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0"/>
        </w:rPr>
        <w:t>附件</w:t>
      </w:r>
      <w:r>
        <w:rPr>
          <w:rFonts w:ascii="SimHei" w:hAnsi="SimHei" w:eastAsia="SimHei" w:cs="SimHei"/>
          <w:sz w:val="32"/>
          <w:szCs w:val="32"/>
          <w:spacing w:val="-71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10"/>
        </w:rPr>
        <w:t>2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/>
    </w:p>
    <w:p>
      <w:pPr>
        <w:ind w:left="221"/>
        <w:spacing w:before="163" w:line="242" w:lineRule="auto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崇明白山羊等 224 个地理标志产品保护要求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90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1. 崇明白山羊地理标志产品保护要求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2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崇明白山羊。</w:t>
      </w:r>
    </w:p>
    <w:p>
      <w:pPr>
        <w:ind w:left="62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2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上海崇明白山羊协会。</w:t>
      </w:r>
    </w:p>
    <w:p>
      <w:pPr>
        <w:ind w:left="62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7" w:right="70" w:firstLine="638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崇明区所辖的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/>
        <w:t>18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</w:rPr>
        <w:t>个乡镇。地理坐标：东经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/>
        <w:t>121°09</w:t>
      </w:r>
      <w:r>
        <w:rPr>
          <w:spacing w:val="-58"/>
        </w:rPr>
        <w:t xml:space="preserve"> </w:t>
      </w:r>
      <w:r>
        <w:rPr/>
        <w:t>′30</w:t>
      </w:r>
      <w:r>
        <w:rPr>
          <w:spacing w:val="-54"/>
        </w:rPr>
        <w:t xml:space="preserve"> </w:t>
      </w:r>
      <w:r>
        <w:rPr/>
        <w:t>″ </w:t>
      </w:r>
      <w:r>
        <w:rPr>
          <w:rFonts w:ascii="FangSong_GB2312" w:hAnsi="FangSong_GB2312" w:eastAsia="FangSong_GB2312" w:cs="FangSong_GB231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121°54</w:t>
      </w:r>
      <w:r>
        <w:rPr>
          <w:spacing w:val="-58"/>
        </w:rPr>
        <w:t xml:space="preserve"> </w:t>
      </w:r>
      <w:r>
        <w:rPr>
          <w:spacing w:val="-8"/>
        </w:rPr>
        <w:t>′00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31°27</w:t>
      </w:r>
      <w:r>
        <w:rPr>
          <w:spacing w:val="-59"/>
        </w:rPr>
        <w:t xml:space="preserve"> </w:t>
      </w:r>
      <w:r>
        <w:rPr>
          <w:spacing w:val="-8"/>
        </w:rPr>
        <w:t>′00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31°51</w:t>
      </w:r>
      <w:r>
        <w:rPr>
          <w:spacing w:val="-58"/>
        </w:rPr>
        <w:t xml:space="preserve"> </w:t>
      </w:r>
      <w:r>
        <w:rPr>
          <w:spacing w:val="-9"/>
        </w:rPr>
        <w:t>′</w:t>
      </w:r>
      <w:r>
        <w:rPr>
          <w:spacing w:val="-43"/>
        </w:rPr>
        <w:t xml:space="preserve"> </w:t>
      </w:r>
      <w:r>
        <w:rPr>
          <w:spacing w:val="-9"/>
        </w:rPr>
        <w:t>15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40"/>
        <w:spacing w:before="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ind w:left="62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本地崇明白山羊。</w:t>
      </w:r>
    </w:p>
    <w:p>
      <w:pPr>
        <w:ind w:left="634"/>
        <w:spacing w:before="18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养殖环境</w:t>
      </w:r>
    </w:p>
    <w:p>
      <w:pPr>
        <w:ind w:firstLine="631"/>
        <w:spacing w:before="191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羊舍根据本地具体情况可建设为封闭式、半封闭式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和开放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式羊舍。建筑材料应能保温隔热且便于消毒。羊舍内的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温度、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湿度、光照等内环境应满足羊不同饲养阶段的需求。</w:t>
      </w:r>
    </w:p>
    <w:p>
      <w:pPr>
        <w:ind w:left="634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饲养管理</w:t>
      </w:r>
    </w:p>
    <w:p>
      <w:pPr>
        <w:spacing w:line="215" w:lineRule="auto"/>
        <w:sectPr>
          <w:footerReference w:type="default" r:id="rId1"/>
          <w:pgSz w:w="11908" w:h="16839"/>
          <w:pgMar w:top="1431" w:right="1484" w:bottom="1735" w:left="1617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5" w:right="256" w:firstLine="641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9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饲料。</w:t>
      </w:r>
      <w:r>
        <w:rPr>
          <w:rFonts w:ascii="FangSong_GB2312" w:hAnsi="FangSong_GB2312" w:eastAsia="FangSong_GB2312" w:cs="FangSong_GB2312"/>
          <w:spacing w:val="3"/>
        </w:rPr>
        <w:t>粗饲料为主，可根据当地农业生产特点选用农作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物秸秆和农副产品，也可种植牧草。</w:t>
      </w:r>
    </w:p>
    <w:p>
      <w:pPr>
        <w:pStyle w:val="BodyText"/>
        <w:ind w:left="15" w:firstLine="628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种公羊的饲养管理。</w:t>
      </w:r>
      <w:r>
        <w:rPr>
          <w:rFonts w:ascii="FangSong_GB2312" w:hAnsi="FangSong_GB2312" w:eastAsia="FangSong_GB2312" w:cs="FangSong_GB2312"/>
          <w:spacing w:val="1"/>
        </w:rPr>
        <w:t>种公羊应单圈饲养</w:t>
      </w:r>
      <w:r>
        <w:rPr>
          <w:rFonts w:ascii="FangSong_GB2312" w:hAnsi="FangSong_GB2312" w:eastAsia="FangSong_GB2312" w:cs="FangSong_GB2312"/>
        </w:rPr>
        <w:t>，防止发生角斗，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羊舍应保持清洁、干燥，每天保证一定的运动量，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以增加</w:t>
      </w:r>
      <w:r>
        <w:rPr>
          <w:rFonts w:ascii="FangSong_GB2312" w:hAnsi="FangSong_GB2312" w:eastAsia="FangSong_GB2312" w:cs="FangSong_GB2312"/>
          <w:spacing w:val="1"/>
        </w:rPr>
        <w:t>体质。</w:t>
      </w:r>
    </w:p>
    <w:p>
      <w:pPr>
        <w:pStyle w:val="BodyText"/>
        <w:ind w:left="4" w:right="252" w:firstLine="636"/>
        <w:spacing w:before="190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种母羊的饲养管理。</w:t>
      </w:r>
      <w:r>
        <w:rPr>
          <w:rFonts w:ascii="FangSong_GB2312" w:hAnsi="FangSong_GB2312" w:eastAsia="FangSong_GB2312" w:cs="FangSong_GB2312"/>
        </w:rPr>
        <w:t>从配种前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4-6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</w:rPr>
        <w:t>周开始加强饲养，以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</w:t>
      </w:r>
      <w:r>
        <w:rPr>
          <w:rFonts w:ascii="FangSong_GB2312" w:hAnsi="FangSong_GB2312" w:eastAsia="FangSong_GB2312" w:cs="FangSong_GB2312"/>
        </w:rPr>
        <w:t>～</w:t>
      </w:r>
      <w:r>
        <w:rPr/>
        <w:t>8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</w:rPr>
        <w:t>成膘迎接配种；妊娠前期（</w:t>
      </w:r>
      <w:r>
        <w:rPr/>
        <w:t>3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</w:rPr>
        <w:t>个月</w:t>
      </w:r>
      <w:r>
        <w:rPr>
          <w:rFonts w:ascii="FangSong_GB2312" w:hAnsi="FangSong_GB2312" w:eastAsia="FangSong_GB2312" w:cs="FangSong_GB2312"/>
          <w:spacing w:val="26"/>
        </w:rPr>
        <w:t>），</w:t>
      </w:r>
      <w:r>
        <w:rPr>
          <w:rFonts w:ascii="FangSong_GB2312" w:hAnsi="FangSong_GB2312" w:eastAsia="FangSong_GB2312" w:cs="FangSong_GB2312"/>
        </w:rPr>
        <w:t>需要饲喂营养丰富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的草料，注意多种饲草搭配。妊娠后期（</w:t>
      </w:r>
      <w:r>
        <w:rPr>
          <w:spacing w:val="6"/>
        </w:rPr>
        <w:t>3</w:t>
      </w:r>
      <w:r>
        <w:rPr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个月后</w:t>
      </w:r>
      <w:r>
        <w:rPr>
          <w:rFonts w:ascii="FangSong_GB2312" w:hAnsi="FangSong_GB2312" w:eastAsia="FangSong_GB2312" w:cs="FangSong_GB2312"/>
          <w:spacing w:val="26"/>
        </w:rPr>
        <w:t>），</w:t>
      </w:r>
      <w:r>
        <w:rPr>
          <w:rFonts w:ascii="FangSong_GB2312" w:hAnsi="FangSong_GB2312" w:eastAsia="FangSong_GB2312" w:cs="FangSong_GB2312"/>
          <w:spacing w:val="6"/>
        </w:rPr>
        <w:t>增加营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养供应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，提高饲料能量和蛋白质浓度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，增加钙、磷等矿物质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饲料。</w:t>
      </w:r>
    </w:p>
    <w:p>
      <w:pPr>
        <w:pStyle w:val="BodyText"/>
        <w:ind w:left="8" w:right="253" w:firstLine="634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  </w:t>
      </w:r>
      <w:r>
        <w:rPr>
          <w:rFonts w:ascii="FangSong_GB2312" w:hAnsi="FangSong_GB2312" w:eastAsia="FangSong_GB2312" w:cs="FangSong_GB2312"/>
          <w:b/>
          <w:bCs/>
          <w:spacing w:val="3"/>
        </w:rPr>
        <w:t>羔羊的饲养管理。</w:t>
      </w:r>
      <w:r>
        <w:rPr>
          <w:rFonts w:ascii="FangSong_GB2312" w:hAnsi="FangSong_GB2312" w:eastAsia="FangSong_GB2312" w:cs="FangSong_GB2312"/>
          <w:spacing w:val="3"/>
        </w:rPr>
        <w:t>羔羊出生后要及时吃上初乳。对</w:t>
      </w:r>
      <w:r>
        <w:rPr>
          <w:rFonts w:ascii="FangSong_GB2312" w:hAnsi="FangSong_GB2312" w:eastAsia="FangSong_GB2312" w:cs="FangSong_GB2312"/>
          <w:spacing w:val="2"/>
        </w:rPr>
        <w:t>失去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母亲或母羊奶量不足的羔羊，可用奶瓶人工喂养；羔羊应在产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后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6"/>
        </w:rPr>
        <w:t>10 </w:t>
      </w:r>
      <w:r>
        <w:rPr>
          <w:rFonts w:ascii="FangSong_GB2312" w:hAnsi="FangSong_GB2312" w:eastAsia="FangSong_GB2312" w:cs="FangSong_GB2312"/>
          <w:spacing w:val="-6"/>
        </w:rPr>
        <w:t>天左右训练吃料。</w:t>
      </w:r>
    </w:p>
    <w:p>
      <w:pPr>
        <w:ind w:left="657"/>
        <w:spacing w:before="16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2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2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出栏</w:t>
      </w:r>
    </w:p>
    <w:p>
      <w:pPr>
        <w:pStyle w:val="BodyText"/>
        <w:ind w:left="5" w:right="254" w:firstLine="648"/>
        <w:spacing w:before="163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羊只在崇明区域连续饲养期达到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5"/>
        </w:rPr>
        <w:t>10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个月以上，体重达到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1"/>
        </w:rPr>
        <w:t>35kg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以上，可出栏。</w:t>
      </w:r>
    </w:p>
    <w:p>
      <w:pPr>
        <w:ind w:left="657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right="251" w:firstLine="656"/>
        <w:spacing w:before="186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体型中等偏小，头较长直，颌下有长须，部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分有肉垂，被毛纯白，公羊角粗长、向后外倾斜、呈八字形，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母羊角细短，耳直立灵活，鼻梁平直。肌肉呈红色，有光泽，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脂肪呈白色或淡黄色。肌纤维致密，有韧性，富有弹性。外表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微干或有风干膜，切面湿润、不粘手。具有羊肉固有气味，无</w:t>
      </w:r>
    </w:p>
    <w:p>
      <w:pPr>
        <w:spacing w:line="322" w:lineRule="auto"/>
        <w:sectPr>
          <w:footerReference w:type="default" r:id="rId2"/>
          <w:pgSz w:w="11908" w:h="16839"/>
          <w:pgMar w:top="1431" w:right="1218" w:bottom="1735" w:left="1594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16" w:hanging="9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异味。煮沸后肉汤澄清透明，脂肪团聚于表面，具羊肉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固有香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味。无肉眼可见异物。</w:t>
      </w:r>
    </w:p>
    <w:p>
      <w:pPr>
        <w:pStyle w:val="BodyText"/>
        <w:ind w:left="638"/>
        <w:spacing w:line="213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 </w:t>
      </w:r>
      <w:r>
        <w:rPr>
          <w:rFonts w:ascii="FangSong_GB2312" w:hAnsi="FangSong_GB2312" w:eastAsia="FangSong_GB2312" w:cs="FangSong_GB2312"/>
          <w:b/>
          <w:bCs/>
          <w:spacing w:val="-7"/>
        </w:rPr>
        <w:t>理化指标。</w:t>
      </w:r>
      <w:r>
        <w:rPr>
          <w:spacing w:val="-7"/>
        </w:rPr>
        <w:t>pH </w:t>
      </w:r>
      <w:r>
        <w:rPr>
          <w:rFonts w:ascii="FangSong_GB2312" w:hAnsi="FangSong_GB2312" w:eastAsia="FangSong_GB2312" w:cs="FangSong_GB2312"/>
          <w:spacing w:val="-7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7"/>
        </w:rPr>
        <w:t>5.72</w:t>
      </w:r>
      <w:r>
        <w:rPr>
          <w:rFonts w:ascii="FangSong_GB2312" w:hAnsi="FangSong_GB2312" w:eastAsia="FangSong_GB2312" w:cs="FangSong_GB2312"/>
          <w:spacing w:val="-7"/>
        </w:rPr>
        <w:t>；蛋白质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7"/>
        </w:rPr>
        <w:t>10</w:t>
      </w:r>
      <w:r>
        <w:rPr>
          <w:spacing w:val="-8"/>
        </w:rPr>
        <w:t>.4</w:t>
      </w:r>
      <w:r>
        <w:rPr>
          <w:rFonts w:ascii="FangSong_GB2312" w:hAnsi="FangSong_GB2312" w:eastAsia="FangSong_GB2312" w:cs="FangSong_GB2312"/>
          <w:spacing w:val="-8"/>
        </w:rPr>
        <w:t>；脂肪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5.12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pStyle w:val="BodyText"/>
        <w:ind w:right="4"/>
        <w:spacing w:before="191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</w:p>
    <w:p>
      <w:pPr>
        <w:ind w:left="27"/>
        <w:spacing w:before="162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国家相关规定。</w:t>
      </w:r>
    </w:p>
    <w:p>
      <w:pPr>
        <w:ind w:left="64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" w:firstLine="66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崇明白山羊产地范围内的生产者，可向上海市崇明区知识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知识产权局审核，报国家知识产权局核准后予以公告。崇</w:t>
      </w:r>
      <w:r>
        <w:rPr>
          <w:rFonts w:ascii="FangSong_GB2312" w:hAnsi="FangSong_GB2312" w:eastAsia="FangSong_GB2312" w:cs="FangSong_GB2312"/>
          <w:spacing w:val="6"/>
        </w:rPr>
        <w:t>明白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山羊的检测机构由上海市知识产权局在符合资质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3"/>
          <w:pgSz w:w="11908" w:h="16839"/>
          <w:pgMar w:top="1431" w:right="147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33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2. 枫泾猪地理标志产品保护要求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枫泾猪。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上海市金山区动物疫病预防控制中心。</w:t>
      </w:r>
    </w:p>
    <w:p>
      <w:pPr>
        <w:ind w:left="64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3"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上海市金山区枫泾、朱泾、吕巷、张堰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4 </w:t>
      </w:r>
      <w:r>
        <w:rPr>
          <w:rFonts w:ascii="FangSong_GB2312" w:hAnsi="FangSong_GB2312" w:eastAsia="FangSong_GB2312" w:cs="FangSong_GB2312"/>
          <w:spacing w:val="-2"/>
        </w:rPr>
        <w:t>个镇，下辖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2"/>
        </w:rPr>
        <w:t>53 </w:t>
      </w:r>
      <w:r>
        <w:rPr>
          <w:rFonts w:ascii="FangSong_GB2312" w:hAnsi="FangSong_GB2312" w:eastAsia="FangSong_GB2312" w:cs="FangSong_GB2312"/>
          <w:spacing w:val="-2"/>
        </w:rPr>
        <w:t>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行政村。地理坐标：东经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-1"/>
        </w:rPr>
        <w:t>120°59</w:t>
      </w:r>
      <w:r>
        <w:rPr>
          <w:spacing w:val="-57"/>
        </w:rPr>
        <w:t xml:space="preserve"> </w:t>
      </w:r>
      <w:r>
        <w:rPr>
          <w:spacing w:val="-1"/>
        </w:rPr>
        <w:t>′00.1489</w:t>
      </w:r>
      <w:r>
        <w:rPr>
          <w:spacing w:val="-54"/>
        </w:rPr>
        <w:t xml:space="preserve"> </w:t>
      </w:r>
      <w:r>
        <w:rPr>
          <w:spacing w:val="-1"/>
        </w:rPr>
        <w:t>″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121°19</w:t>
      </w:r>
      <w:r>
        <w:rPr>
          <w:spacing w:val="-58"/>
        </w:rPr>
        <w:t xml:space="preserve"> </w:t>
      </w:r>
      <w:r>
        <w:rPr>
          <w:spacing w:val="-1"/>
        </w:rPr>
        <w:t>′30.1886</w:t>
      </w:r>
      <w:r>
        <w:rPr>
          <w:spacing w:val="-54"/>
        </w:rPr>
        <w:t xml:space="preserve"> </w:t>
      </w:r>
      <w:r>
        <w:rPr>
          <w:spacing w:val="-1"/>
        </w:rPr>
        <w:t>″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北纬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5"/>
        </w:rPr>
        <w:t>30°57</w:t>
      </w:r>
      <w:r>
        <w:rPr>
          <w:spacing w:val="-58"/>
        </w:rPr>
        <w:t xml:space="preserve"> </w:t>
      </w:r>
      <w:r>
        <w:rPr>
          <w:spacing w:val="-5"/>
        </w:rPr>
        <w:t>′</w:t>
      </w:r>
      <w:r>
        <w:rPr>
          <w:spacing w:val="-44"/>
        </w:rPr>
        <w:t xml:space="preserve"> </w:t>
      </w:r>
      <w:r>
        <w:rPr>
          <w:spacing w:val="-5"/>
        </w:rPr>
        <w:t>11.5296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30°46</w:t>
      </w:r>
      <w:r>
        <w:rPr>
          <w:spacing w:val="-58"/>
        </w:rPr>
        <w:t xml:space="preserve"> </w:t>
      </w:r>
      <w:r>
        <w:rPr>
          <w:spacing w:val="-5"/>
        </w:rPr>
        <w:t>′03.7755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9"/>
        <w:spacing w:before="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ind w:left="644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枫泾猪。</w:t>
      </w:r>
    </w:p>
    <w:p>
      <w:pPr>
        <w:ind w:left="653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养殖环境</w:t>
      </w:r>
    </w:p>
    <w:p>
      <w:pPr>
        <w:ind w:firstLine="638"/>
        <w:spacing w:before="189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地势高燥、排水良好，猪场周围三公里无大型化工厂、矿</w:t>
      </w:r>
      <w:r>
        <w:rPr>
          <w:rFonts w:ascii="FangSong_GB2312" w:hAnsi="FangSong_GB2312" w:eastAsia="FangSong_GB2312" w:cs="FangSong_GB2312"/>
          <w:sz w:val="32"/>
          <w:szCs w:val="32"/>
          <w:spacing w:val="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厂、皮革、肉制品加工、屠宰场或其他畜牧场污染源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。猪场距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干线公路、铁路、城镇、居民区和公共场所一公里以上，猪场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周围有防疫沟，并建立绿化隔离带。场内净道与污道分开，互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不交叉，实施全进全出制，猪舍能保温隔热，地面和墙壁耐酸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耐碱。</w:t>
      </w:r>
    </w:p>
    <w:p>
      <w:pPr>
        <w:ind w:left="65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养殖管理</w:t>
      </w:r>
    </w:p>
    <w:p>
      <w:pPr>
        <w:spacing w:line="214" w:lineRule="auto"/>
        <w:sectPr>
          <w:footerReference w:type="default" r:id="rId4"/>
          <w:pgSz w:w="11908" w:h="16839"/>
          <w:pgMar w:top="1431" w:right="1470" w:bottom="1735" w:left="1598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" w:right="251" w:firstLine="657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引种管理。</w:t>
      </w:r>
      <w:r>
        <w:rPr>
          <w:rFonts w:ascii="FangSong_GB2312" w:hAnsi="FangSong_GB2312" w:eastAsia="FangSong_GB2312" w:cs="FangSong_GB2312"/>
          <w:spacing w:val="3"/>
        </w:rPr>
        <w:t>应从具有种猪经营许可的种猪场引进，并严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格检疫，隔离观察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2"/>
        </w:rPr>
        <w:t>15-30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天，经检查确定为健康合格后，方可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供繁殖使用。</w:t>
      </w:r>
    </w:p>
    <w:p>
      <w:pPr>
        <w:pStyle w:val="BodyText"/>
        <w:ind w:left="12" w:right="253" w:firstLine="633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人员管理。</w:t>
      </w:r>
      <w:r>
        <w:rPr>
          <w:rFonts w:ascii="FangSong_GB2312" w:hAnsi="FangSong_GB2312" w:eastAsia="FangSong_GB2312" w:cs="FangSong_GB2312"/>
          <w:spacing w:val="4"/>
        </w:rPr>
        <w:t>饲养员应定期进行健康检查，传染</w:t>
      </w:r>
      <w:r>
        <w:rPr>
          <w:rFonts w:ascii="FangSong_GB2312" w:hAnsi="FangSong_GB2312" w:eastAsia="FangSong_GB2312" w:cs="FangSong_GB2312"/>
          <w:spacing w:val="3"/>
        </w:rPr>
        <w:t>病患者不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得从事养猪工作，场内兽医和配种人员，不准对外营业。</w:t>
      </w:r>
    </w:p>
    <w:p>
      <w:pPr>
        <w:pStyle w:val="BodyText"/>
        <w:ind w:left="8" w:right="252" w:firstLine="634"/>
        <w:spacing w:before="193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饲养管理。</w:t>
      </w:r>
      <w:r>
        <w:rPr>
          <w:rFonts w:ascii="FangSong_GB2312" w:hAnsi="FangSong_GB2312" w:eastAsia="FangSong_GB2312" w:cs="FangSong_GB2312"/>
          <w:spacing w:val="4"/>
        </w:rPr>
        <w:t>要勤添少换，防止饲料污染、腐败。转</w:t>
      </w:r>
      <w:r>
        <w:rPr>
          <w:rFonts w:ascii="FangSong_GB2312" w:hAnsi="FangSong_GB2312" w:eastAsia="FangSong_GB2312" w:cs="FangSong_GB2312"/>
          <w:spacing w:val="3"/>
        </w:rPr>
        <w:t>群时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要按体重大小、强弱分群饲养，饲养密度适宜。注意清洁卫生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消毒工作，观察猪群健康状态，场内定期灭鼠、驱虫，经常保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持充足饮水。在猪的不同阶段，根据营养要求，配制不同配合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饲料。</w:t>
      </w:r>
    </w:p>
    <w:p>
      <w:pPr>
        <w:ind w:left="659"/>
        <w:spacing w:before="18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2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2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出栏</w:t>
      </w:r>
    </w:p>
    <w:p>
      <w:pPr>
        <w:pStyle w:val="BodyText"/>
        <w:ind w:left="639"/>
        <w:spacing w:before="165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体重在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82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90kg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，胴体瘦肉率达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56%</w:t>
      </w:r>
      <w:r>
        <w:rPr>
          <w:rFonts w:ascii="FangSong_GB2312" w:hAnsi="FangSong_GB2312" w:eastAsia="FangSong_GB2312" w:cs="FangSong_GB2312"/>
          <w:spacing w:val="-3"/>
        </w:rPr>
        <w:t>以上即可出</w:t>
      </w:r>
      <w:r>
        <w:rPr>
          <w:rFonts w:ascii="FangSong_GB2312" w:hAnsi="FangSong_GB2312" w:eastAsia="FangSong_GB2312" w:cs="FangSong_GB2312"/>
          <w:spacing w:val="-4"/>
        </w:rPr>
        <w:t>栏。</w:t>
      </w:r>
    </w:p>
    <w:p>
      <w:pPr>
        <w:ind w:left="659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firstLine="659"/>
        <w:spacing w:before="186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毛色全黑、稀毛，皮肤黑色或紫红。耳大下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垂、耳基部较厚不贴脸，嘴筒略凹、额有皱纹、鼻</w:t>
      </w:r>
      <w:r>
        <w:rPr>
          <w:rFonts w:ascii="FangSong_GB2312" w:hAnsi="FangSong_GB2312" w:eastAsia="FangSong_GB2312" w:cs="FangSong_GB2312"/>
          <w:spacing w:val="4"/>
        </w:rPr>
        <w:t>镜少有玉鼻。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体型中等、粗壮结实，成年公猪体重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/>
        <w:t>150kg  </w:t>
      </w:r>
      <w:r>
        <w:rPr>
          <w:rFonts w:ascii="FangSong_GB2312" w:hAnsi="FangSong_GB2312" w:eastAsia="FangSong_GB2312" w:cs="FangSong_GB2312"/>
        </w:rPr>
        <w:t>以上，成</w:t>
      </w:r>
      <w:r>
        <w:rPr>
          <w:rFonts w:ascii="FangSong_GB2312" w:hAnsi="FangSong_GB2312" w:eastAsia="FangSong_GB2312" w:cs="FangSong_GB2312"/>
          <w:spacing w:val="-1"/>
        </w:rPr>
        <w:t>年母猪体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4"/>
        </w:rPr>
        <w:t>重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14"/>
        </w:rPr>
        <w:t>125kg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以上。</w:t>
      </w:r>
    </w:p>
    <w:p>
      <w:pPr>
        <w:pStyle w:val="BodyText"/>
        <w:ind w:left="8" w:right="252" w:firstLine="637"/>
        <w:spacing w:before="19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6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育肥猪在体重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75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80kg </w:t>
      </w:r>
      <w:r>
        <w:rPr>
          <w:rFonts w:ascii="FangSong_GB2312" w:hAnsi="FangSong_GB2312" w:eastAsia="FangSong_GB2312" w:cs="FangSong_GB2312"/>
          <w:spacing w:val="-2"/>
        </w:rPr>
        <w:t>左右屠宰时，屠宰率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3"/>
        </w:rPr>
        <w:t>65 </w:t>
      </w:r>
      <w:r>
        <w:rPr>
          <w:rFonts w:ascii="FangSong_GB2312" w:hAnsi="FangSong_GB2312" w:eastAsia="FangSong_GB2312" w:cs="FangSong_GB2312"/>
          <w:spacing w:val="-13"/>
        </w:rPr>
        <w:t>±</w:t>
      </w:r>
      <w:r>
        <w:rPr>
          <w:spacing w:val="-13"/>
        </w:rPr>
        <w:t>0.33%  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胴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体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瘦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肉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率</w:t>
      </w:r>
      <w:r>
        <w:rPr>
          <w:rFonts w:ascii="FangSong_GB2312" w:hAnsi="FangSong_GB2312" w:eastAsia="FangSong_GB2312" w:cs="FangSong_GB2312"/>
          <w:spacing w:val="106"/>
        </w:rPr>
        <w:t xml:space="preserve"> </w:t>
      </w:r>
      <w:r>
        <w:rPr>
          <w:spacing w:val="-13"/>
        </w:rPr>
        <w:t>46.02 </w:t>
      </w:r>
      <w:r>
        <w:rPr>
          <w:rFonts w:ascii="FangSong_GB2312" w:hAnsi="FangSong_GB2312" w:eastAsia="FangSong_GB2312" w:cs="FangSong_GB2312"/>
          <w:spacing w:val="-13"/>
        </w:rPr>
        <w:t>±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3"/>
        </w:rPr>
        <w:t>1.04%  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3"/>
        </w:rPr>
        <w:t>6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～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13"/>
        </w:rPr>
        <w:t>7   </w:t>
      </w:r>
      <w:r>
        <w:rPr>
          <w:rFonts w:ascii="FangSong_GB2312" w:hAnsi="FangSong_GB2312" w:eastAsia="FangSong_GB2312" w:cs="FangSong_GB2312"/>
          <w:spacing w:val="-13"/>
        </w:rPr>
        <w:t>肋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膘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厚</w:t>
      </w:r>
    </w:p>
    <w:p>
      <w:pPr>
        <w:pStyle w:val="BodyText"/>
        <w:ind w:left="9" w:right="254" w:hanging="8"/>
        <w:spacing w:before="163" w:line="276" w:lineRule="auto"/>
        <w:rPr/>
      </w:pPr>
      <w:r>
        <w:rPr>
          <w:spacing w:val="-8"/>
        </w:rPr>
        <w:t>2.7 </w:t>
      </w:r>
      <w:r>
        <w:rPr>
          <w:rFonts w:ascii="FangSong_GB2312" w:hAnsi="FangSong_GB2312" w:eastAsia="FangSong_GB2312" w:cs="FangSong_GB2312"/>
          <w:spacing w:val="-8"/>
        </w:rPr>
        <w:t>±</w:t>
      </w:r>
      <w:r>
        <w:rPr>
          <w:spacing w:val="-8"/>
        </w:rPr>
        <w:t>0.52cm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，皮厚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0.50cm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，肌肉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pH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值为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5.53 </w:t>
      </w:r>
      <w:r>
        <w:rPr>
          <w:rFonts w:ascii="FangSong_GB2312" w:hAnsi="FangSong_GB2312" w:eastAsia="FangSong_GB2312" w:cs="FangSong_GB2312"/>
          <w:spacing w:val="-8"/>
        </w:rPr>
        <w:t>±</w:t>
      </w:r>
      <w:r>
        <w:rPr>
          <w:spacing w:val="-8"/>
        </w:rPr>
        <w:t>0.16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，肉色评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分接近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分。蛋白质含量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23.77 </w:t>
      </w:r>
      <w:r>
        <w:rPr>
          <w:rFonts w:ascii="FangSong_GB2312" w:hAnsi="FangSong_GB2312" w:eastAsia="FangSong_GB2312" w:cs="FangSong_GB2312"/>
          <w:spacing w:val="-5"/>
        </w:rPr>
        <w:t>±</w:t>
      </w:r>
      <w:r>
        <w:rPr>
          <w:spacing w:val="-5"/>
        </w:rPr>
        <w:t>0.27%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，肌肉大理石纹评分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</w:p>
    <w:p>
      <w:pPr>
        <w:spacing w:line="276" w:lineRule="auto"/>
        <w:sectPr>
          <w:footerReference w:type="default" r:id="rId5"/>
          <w:pgSz w:w="11908" w:h="16839"/>
          <w:pgMar w:top="1431" w:right="1219" w:bottom="1735" w:left="1592" w:header="0" w:footer="1375" w:gutter="0"/>
        </w:sectPr>
        <w:rPr/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4" w:right="324" w:hanging="12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分。嫩度（</w:t>
      </w:r>
      <w:r>
        <w:rPr>
          <w:spacing w:val="-3"/>
        </w:rPr>
        <w:t>N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spacing w:val="-3"/>
        </w:rPr>
        <w:t>29.4725 </w:t>
      </w:r>
      <w:r>
        <w:rPr>
          <w:rFonts w:ascii="FangSong_GB2312" w:hAnsi="FangSong_GB2312" w:eastAsia="FangSong_GB2312" w:cs="FangSong_GB2312"/>
          <w:spacing w:val="-3"/>
        </w:rPr>
        <w:t>±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3"/>
        </w:rPr>
        <w:t>1.113</w:t>
      </w:r>
      <w:r>
        <w:rPr>
          <w:spacing w:val="-4"/>
        </w:rPr>
        <w:t>5845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，肌内脂肪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3.28 </w:t>
      </w:r>
      <w:r>
        <w:rPr>
          <w:rFonts w:ascii="FangSong_GB2312" w:hAnsi="FangSong_GB2312" w:eastAsia="FangSong_GB2312" w:cs="FangSong_GB2312"/>
          <w:spacing w:val="-4"/>
        </w:rPr>
        <w:t>±</w:t>
      </w:r>
      <w:r>
        <w:rPr>
          <w:spacing w:val="-4"/>
        </w:rPr>
        <w:t>0.83%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系水力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7"/>
        </w:rPr>
        <w:t>13.4 </w:t>
      </w:r>
      <w:r>
        <w:rPr>
          <w:rFonts w:ascii="FangSong_GB2312" w:hAnsi="FangSong_GB2312" w:eastAsia="FangSong_GB2312" w:cs="FangSong_GB2312"/>
          <w:spacing w:val="-7"/>
        </w:rPr>
        <w:t>±</w:t>
      </w:r>
      <w:r>
        <w:rPr>
          <w:spacing w:val="-7"/>
        </w:rPr>
        <w:t>3.27%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，眼肌面积（最后肋）</w:t>
      </w:r>
      <w:r>
        <w:rPr>
          <w:spacing w:val="-7"/>
        </w:rPr>
        <w:t>18.38 </w:t>
      </w:r>
      <w:r>
        <w:rPr>
          <w:rFonts w:ascii="FangSong_GB2312" w:hAnsi="FangSong_GB2312" w:eastAsia="FangSong_GB2312" w:cs="FangSong_GB2312"/>
          <w:spacing w:val="-7"/>
        </w:rPr>
        <w:t>±</w:t>
      </w:r>
      <w:r>
        <w:rPr>
          <w:spacing w:val="-7"/>
        </w:rPr>
        <w:t>2.31cm</w:t>
      </w:r>
      <w:r>
        <w:rPr>
          <w:sz w:val="21"/>
          <w:szCs w:val="21"/>
          <w:spacing w:val="-7"/>
          <w:position w:val="10"/>
        </w:rPr>
        <w:t>2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7" w:right="257" w:firstLine="608"/>
        <w:spacing w:before="5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枫泾猪产地范围内的生产者，可向上海市金山区知识产权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的申请，经上海市知识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产权局审核，报国家知识产权局核准后予以公告。枫泾</w:t>
      </w:r>
      <w:r>
        <w:rPr>
          <w:rFonts w:ascii="FangSong_GB2312" w:hAnsi="FangSong_GB2312" w:eastAsia="FangSong_GB2312" w:cs="FangSong_GB2312"/>
          <w:spacing w:val="6"/>
        </w:rPr>
        <w:t>猪的检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测机构由上海市知识产权局在符合资质要求的检测机构中选定。</w:t>
      </w:r>
    </w:p>
    <w:p>
      <w:pPr>
        <w:spacing w:line="323" w:lineRule="auto"/>
        <w:sectPr>
          <w:footerReference w:type="default" r:id="rId6"/>
          <w:pgSz w:w="11908" w:h="16839"/>
          <w:pgMar w:top="1431" w:right="121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1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3. 金山蟠桃地理标志产品保护要求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金山蟠桃。</w:t>
      </w:r>
    </w:p>
    <w:p>
      <w:pPr>
        <w:ind w:left="64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上海市金山区人民政府。</w:t>
      </w:r>
    </w:p>
    <w:p>
      <w:pPr>
        <w:ind w:left="64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right="266" w:firstLine="644"/>
        <w:spacing w:before="177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上海市金山区吕巷镇，廊下镇光明村、南塘村，金山卫镇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塔港村、星火村、横召村，张堰镇秦望村，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朱泾镇五龙村、慧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农村，亭林镇周栅村、后岗村、驳岸村现辖行政区域。</w:t>
      </w:r>
    </w:p>
    <w:p>
      <w:pPr>
        <w:ind w:left="655"/>
        <w:spacing w:before="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8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0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玉露蟠桃。</w:t>
      </w:r>
    </w:p>
    <w:p>
      <w:pPr>
        <w:ind w:left="628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right="268" w:firstLine="635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土壤类型为青黄泥、青紫泥，土壤质地为粘土，有机质含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量≥</w:t>
      </w:r>
      <w:r>
        <w:rPr>
          <w:spacing w:val="-5"/>
        </w:rPr>
        <w:t>3%</w:t>
      </w:r>
      <w:r>
        <w:rPr>
          <w:rFonts w:ascii="FangSong_GB2312" w:hAnsi="FangSong_GB2312" w:eastAsia="FangSong_GB2312" w:cs="FangSong_GB2312"/>
          <w:spacing w:val="-5"/>
        </w:rPr>
        <w:t>，土壤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6.0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7.0</w:t>
      </w:r>
      <w:r>
        <w:rPr>
          <w:rFonts w:ascii="FangSong_GB2312" w:hAnsi="FangSong_GB2312" w:eastAsia="FangSong_GB2312" w:cs="FangSong_GB2312"/>
          <w:spacing w:val="-5"/>
        </w:rPr>
        <w:t>，土壤耕作层厚度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50cm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28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49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苗木繁育。</w:t>
      </w:r>
      <w:r>
        <w:rPr>
          <w:rFonts w:ascii="FangSong_GB2312" w:hAnsi="FangSong_GB2312" w:eastAsia="FangSong_GB2312" w:cs="FangSong_GB2312"/>
          <w:spacing w:val="-4"/>
        </w:rPr>
        <w:t>以毛桃为砧木，采用嫁接方法繁殖苗木。</w:t>
      </w:r>
    </w:p>
    <w:p>
      <w:pPr>
        <w:pStyle w:val="BodyText"/>
        <w:ind w:left="635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</w:t>
      </w:r>
      <w:r>
        <w:rPr>
          <w:rFonts w:ascii="FangSong_GB2312" w:hAnsi="FangSong_GB2312" w:eastAsia="FangSong_GB2312" w:cs="FangSong_GB2312"/>
          <w:b/>
          <w:bCs/>
          <w:spacing w:val="-5"/>
        </w:rPr>
        <w:t>栽植时间。</w:t>
      </w:r>
      <w:r>
        <w:rPr>
          <w:spacing w:val="-5"/>
        </w:rPr>
        <w:t>12 </w:t>
      </w:r>
      <w:r>
        <w:rPr>
          <w:rFonts w:ascii="FangSong_GB2312" w:hAnsi="FangSong_GB2312" w:eastAsia="FangSong_GB2312" w:cs="FangSong_GB2312"/>
          <w:spacing w:val="-5"/>
        </w:rPr>
        <w:t>月上旬至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月上</w:t>
      </w:r>
      <w:r>
        <w:rPr>
          <w:rFonts w:ascii="FangSong_GB2312" w:hAnsi="FangSong_GB2312" w:eastAsia="FangSong_GB2312" w:cs="FangSong_GB2312"/>
          <w:spacing w:val="-6"/>
        </w:rPr>
        <w:t>旬。</w:t>
      </w:r>
    </w:p>
    <w:p>
      <w:pPr>
        <w:pStyle w:val="BodyText"/>
        <w:ind w:left="633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栽植密度。</w:t>
      </w:r>
      <w:r>
        <w:rPr>
          <w:rFonts w:ascii="FangSong_GB2312" w:hAnsi="FangSong_GB2312" w:eastAsia="FangSong_GB2312" w:cs="FangSong_GB2312"/>
          <w:spacing w:val="-3"/>
        </w:rPr>
        <w:t>每公顷栽植株数≤</w:t>
      </w:r>
      <w:r>
        <w:rPr>
          <w:spacing w:val="-3"/>
        </w:rPr>
        <w:t>600 </w:t>
      </w:r>
      <w:r>
        <w:rPr>
          <w:rFonts w:ascii="FangSong_GB2312" w:hAnsi="FangSong_GB2312" w:eastAsia="FangSong_GB2312" w:cs="FangSong_GB2312"/>
          <w:spacing w:val="-3"/>
        </w:rPr>
        <w:t>株。</w:t>
      </w:r>
    </w:p>
    <w:p>
      <w:pPr>
        <w:pStyle w:val="BodyText"/>
        <w:spacing w:before="163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4.  </w:t>
      </w:r>
      <w:r>
        <w:rPr>
          <w:rFonts w:ascii="FangSong_GB2312" w:hAnsi="FangSong_GB2312" w:eastAsia="FangSong_GB2312" w:cs="FangSong_GB2312"/>
          <w:b/>
          <w:bCs/>
          <w:spacing w:val="-13"/>
        </w:rPr>
        <w:t>疏果。</w:t>
      </w:r>
      <w:r>
        <w:rPr>
          <w:rFonts w:ascii="FangSong_GB2312" w:hAnsi="FangSong_GB2312" w:eastAsia="FangSong_GB2312" w:cs="FangSong_GB2312"/>
          <w:spacing w:val="-13"/>
        </w:rPr>
        <w:t>每公顷留果量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≤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spacing w:val="-13"/>
        </w:rPr>
        <w:t>120000</w:t>
      </w:r>
      <w:r>
        <w:rPr>
          <w:spacing w:val="5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个，每公顷产量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≤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spacing w:val="-14"/>
        </w:rPr>
        <w:t>15000kg</w:t>
      </w:r>
      <w:r>
        <w:rPr>
          <w:rFonts w:ascii="FangSong_GB2312" w:hAnsi="FangSong_GB2312" w:eastAsia="FangSong_GB2312" w:cs="FangSong_GB2312"/>
          <w:spacing w:val="-14"/>
        </w:rPr>
        <w:t>。</w:t>
      </w:r>
    </w:p>
    <w:p>
      <w:pPr>
        <w:spacing w:line="213" w:lineRule="auto"/>
        <w:sectPr>
          <w:footerReference w:type="default" r:id="rId7"/>
          <w:pgSz w:w="11908" w:h="16839"/>
          <w:pgMar w:top="1431" w:right="1216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5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 </w:t>
      </w:r>
      <w:r>
        <w:rPr>
          <w:rFonts w:ascii="FangSong_GB2312" w:hAnsi="FangSong_GB2312" w:eastAsia="FangSong_GB2312" w:cs="FangSong_GB2312"/>
          <w:b/>
          <w:bCs/>
          <w:spacing w:val="-3"/>
        </w:rPr>
        <w:t>套袋。</w:t>
      </w:r>
      <w:r>
        <w:rPr>
          <w:rFonts w:ascii="FangSong_GB2312" w:hAnsi="FangSong_GB2312" w:eastAsia="FangSong_GB2312" w:cs="FangSong_GB2312"/>
          <w:spacing w:val="-3"/>
        </w:rPr>
        <w:t>盛花后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45-60 </w:t>
      </w:r>
      <w:r>
        <w:rPr>
          <w:rFonts w:ascii="FangSong_GB2312" w:hAnsi="FangSong_GB2312" w:eastAsia="FangSong_GB2312" w:cs="FangSong_GB2312"/>
          <w:spacing w:val="-3"/>
        </w:rPr>
        <w:t>天内完成，套袋率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100%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right="35"/>
        <w:spacing w:before="162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6. </w:t>
      </w:r>
      <w:r>
        <w:rPr>
          <w:rFonts w:ascii="FangSong_GB2312" w:hAnsi="FangSong_GB2312" w:eastAsia="FangSong_GB2312" w:cs="FangSong_GB2312"/>
          <w:b/>
          <w:bCs/>
          <w:spacing w:val="-5"/>
        </w:rPr>
        <w:t>施肥。</w:t>
      </w:r>
      <w:r>
        <w:rPr>
          <w:rFonts w:ascii="FangSong_GB2312" w:hAnsi="FangSong_GB2312" w:eastAsia="FangSong_GB2312" w:cs="FangSong_GB2312"/>
          <w:spacing w:val="-5"/>
        </w:rPr>
        <w:t>以有机肥为主，每年每公顷施有机肥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5"/>
        </w:rPr>
        <w:t>15000kg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645"/>
        <w:spacing w:before="19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7. </w:t>
      </w:r>
      <w:r>
        <w:rPr>
          <w:rFonts w:ascii="FangSong_GB2312" w:hAnsi="FangSong_GB2312" w:eastAsia="FangSong_GB2312" w:cs="FangSong_GB2312"/>
          <w:b/>
          <w:bCs/>
          <w:spacing w:val="-6"/>
        </w:rPr>
        <w:t>水分管理。</w:t>
      </w:r>
      <w:r>
        <w:rPr>
          <w:rFonts w:ascii="FangSong_GB2312" w:hAnsi="FangSong_GB2312" w:eastAsia="FangSong_GB2312" w:cs="FangSong_GB2312"/>
          <w:spacing w:val="-6"/>
        </w:rPr>
        <w:t>果实采收前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6"/>
        </w:rPr>
        <w:t>10 </w:t>
      </w:r>
      <w:r>
        <w:rPr>
          <w:rFonts w:ascii="FangSong_GB2312" w:hAnsi="FangSong_GB2312" w:eastAsia="FangSong_GB2312" w:cs="FangSong_GB2312"/>
          <w:spacing w:val="-6"/>
        </w:rPr>
        <w:t>天不得灌水。</w:t>
      </w:r>
    </w:p>
    <w:p>
      <w:pPr>
        <w:pStyle w:val="BodyText"/>
        <w:ind w:right="1" w:firstLine="645"/>
        <w:spacing w:before="165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8.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634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51"/>
        <w:spacing w:before="18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七月中旬至八月中旬。</w:t>
      </w:r>
    </w:p>
    <w:p>
      <w:pPr>
        <w:ind w:left="634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13" w:firstLine="641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果大，核小，果形端正，色泽艳丽，</w:t>
      </w:r>
      <w:r>
        <w:rPr>
          <w:rFonts w:ascii="FangSong_GB2312" w:hAnsi="FangSong_GB2312" w:eastAsia="FangSong_GB2312" w:cs="FangSong_GB2312"/>
          <w:spacing w:val="2"/>
        </w:rPr>
        <w:t>肉质柔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软，纤维少，皮薄多汁，口味甜，具有独特的果香。</w:t>
      </w:r>
    </w:p>
    <w:p>
      <w:pPr>
        <w:pStyle w:val="BodyText"/>
        <w:ind w:left="24" w:right="68" w:firstLine="617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单果重≥</w:t>
      </w:r>
      <w:r>
        <w:rPr>
          <w:spacing w:val="-3"/>
        </w:rPr>
        <w:t>175g</w:t>
      </w:r>
      <w:r>
        <w:rPr>
          <w:rFonts w:ascii="FangSong_GB2312" w:hAnsi="FangSong_GB2312" w:eastAsia="FangSong_GB2312" w:cs="FangSong_GB2312"/>
          <w:spacing w:val="-3"/>
        </w:rPr>
        <w:t>，可溶性固形物含量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rFonts w:ascii="FangSong_GB2312" w:hAnsi="FangSong_GB2312" w:eastAsia="FangSong_GB2312" w:cs="FangSong_GB2312"/>
          <w:spacing w:val="-114"/>
        </w:rPr>
        <w:t xml:space="preserve"> </w:t>
      </w:r>
      <w:r>
        <w:rPr>
          <w:spacing w:val="-3"/>
        </w:rPr>
        <w:t>14%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总酸含量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≤</w:t>
      </w:r>
      <w:r>
        <w:rPr>
          <w:spacing w:val="-11"/>
        </w:rPr>
        <w:t>0.25%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pStyle w:val="BodyText"/>
        <w:ind w:left="31" w:firstLine="608"/>
        <w:spacing w:before="16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7" w:firstLine="638"/>
        <w:spacing w:before="18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金山蟠桃产地范围内的生产者，可向上海市金山区知识产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</w:t>
      </w:r>
      <w:r>
        <w:rPr>
          <w:rFonts w:ascii="FangSong_GB2312" w:hAnsi="FangSong_GB2312" w:eastAsia="FangSong_GB2312" w:cs="FangSong_GB2312"/>
          <w:spacing w:val="7"/>
        </w:rPr>
        <w:t>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识产权局审核，报国家知识产权局核准后予以公告。金山蟠桃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的检测机构由上海市知识产权局在符合资质要求的检测机构中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8"/>
          <w:pgSz w:w="11908" w:h="16839"/>
          <w:pgMar w:top="1431" w:right="147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2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4. 三林崩瓜地理标志产品保护要求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5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三林崩瓜。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上海市浦东新区农协会。</w:t>
      </w:r>
    </w:p>
    <w:p>
      <w:pPr>
        <w:ind w:left="64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" w:firstLine="658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浦东新区三林镇等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12 </w:t>
      </w:r>
      <w:r>
        <w:rPr>
          <w:rFonts w:ascii="FangSong_GB2312" w:hAnsi="FangSong_GB2312" w:eastAsia="FangSong_GB2312" w:cs="FangSong_GB2312"/>
          <w:spacing w:val="-3"/>
        </w:rPr>
        <w:t>个镇所辖归泾村等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3"/>
        </w:rPr>
        <w:t>267</w:t>
      </w:r>
      <w:r>
        <w:rPr>
          <w:spacing w:val="-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个村。地理坐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8"/>
        </w:rPr>
        <w:t>121°59</w:t>
      </w:r>
      <w:r>
        <w:rPr>
          <w:spacing w:val="-57"/>
        </w:rPr>
        <w:t xml:space="preserve"> </w:t>
      </w:r>
      <w:r>
        <w:rPr>
          <w:spacing w:val="-8"/>
        </w:rPr>
        <w:t>′</w:t>
      </w:r>
      <w:r>
        <w:rPr>
          <w:spacing w:val="-61"/>
        </w:rPr>
        <w:t xml:space="preserve"> </w:t>
      </w:r>
      <w:r>
        <w:rPr>
          <w:spacing w:val="-8"/>
        </w:rPr>
        <w:t>80</w:t>
      </w:r>
      <w:r>
        <w:rPr>
          <w:spacing w:val="-55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121°</w:t>
      </w:r>
      <w:r>
        <w:rPr>
          <w:spacing w:val="-9"/>
        </w:rPr>
        <w:t>86</w:t>
      </w:r>
      <w:r>
        <w:rPr>
          <w:spacing w:val="-57"/>
        </w:rPr>
        <w:t xml:space="preserve"> </w:t>
      </w:r>
      <w:r>
        <w:rPr>
          <w:spacing w:val="-9"/>
        </w:rPr>
        <w:t>′</w:t>
      </w:r>
      <w:r>
        <w:rPr>
          <w:spacing w:val="-44"/>
        </w:rPr>
        <w:t xml:space="preserve"> </w:t>
      </w:r>
      <w:r>
        <w:rPr>
          <w:spacing w:val="-9"/>
        </w:rPr>
        <w:t>10</w:t>
      </w:r>
      <w:r>
        <w:rPr>
          <w:spacing w:val="-55"/>
        </w:rPr>
        <w:t xml:space="preserve"> </w:t>
      </w:r>
      <w:r>
        <w:rPr>
          <w:spacing w:val="-9"/>
        </w:rPr>
        <w:t>″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9"/>
        </w:rPr>
        <w:t>31°16</w:t>
      </w:r>
      <w:r>
        <w:rPr>
          <w:spacing w:val="-58"/>
        </w:rPr>
        <w:t xml:space="preserve"> </w:t>
      </w:r>
      <w:r>
        <w:rPr>
          <w:spacing w:val="-9"/>
        </w:rPr>
        <w:t>′49</w:t>
      </w:r>
      <w:r>
        <w:rPr>
          <w:spacing w:val="-55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31°30</w:t>
      </w:r>
      <w:r>
        <w:rPr>
          <w:spacing w:val="-59"/>
        </w:rPr>
        <w:t xml:space="preserve"> </w:t>
      </w:r>
      <w:r>
        <w:rPr>
          <w:spacing w:val="-9"/>
        </w:rPr>
        <w:t>′76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61"/>
        <w:spacing w:before="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ind w:left="665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三林崩瓜为栽培品种。</w:t>
      </w:r>
    </w:p>
    <w:p>
      <w:pPr>
        <w:ind w:left="654"/>
        <w:spacing w:before="18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立地条件</w:t>
      </w:r>
    </w:p>
    <w:p>
      <w:pPr>
        <w:pStyle w:val="BodyText"/>
        <w:ind w:left="1" w:firstLine="654"/>
        <w:spacing w:before="18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高程在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2"/>
        </w:rPr>
        <w:t>3.5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4.5m</w:t>
      </w:r>
      <w:r>
        <w:rPr>
          <w:rFonts w:ascii="FangSong_GB2312" w:hAnsi="FangSong_GB2312" w:eastAsia="FangSong_GB2312" w:cs="FangSong_GB2312"/>
          <w:spacing w:val="-2"/>
        </w:rPr>
        <w:t>。土壤分为水稻土、盐土和潮土三大类；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渗育型水稻土、潴育型水稻土、滨海盐土和灰潮土四个亚类；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黄泥、潮沙土等八个土属共九个土种，其中以黄泥为主，土壤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30"/>
        </w:rPr>
        <w:t>的基本特点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30"/>
        </w:rPr>
        <w:t>：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30"/>
        </w:rPr>
        <w:t>高度熟化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30"/>
        </w:rPr>
        <w:t>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30"/>
        </w:rPr>
        <w:t>有机质含量较高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30"/>
        </w:rPr>
        <w:t>，全氮含量在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0.15%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spacing w:val="-1"/>
        </w:rPr>
        <w:t>0.25% </w:t>
      </w:r>
      <w:r>
        <w:rPr>
          <w:rFonts w:ascii="FangSong_GB2312" w:hAnsi="FangSong_GB2312" w:eastAsia="FangSong_GB2312" w:cs="FangSong_GB2312"/>
          <w:spacing w:val="-1"/>
        </w:rPr>
        <w:t>、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全磷含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量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在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-1"/>
        </w:rPr>
        <w:t>0.06%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spacing w:val="-1"/>
        </w:rPr>
        <w:t>0.09% </w:t>
      </w:r>
      <w:r>
        <w:rPr>
          <w:rFonts w:ascii="FangSong_GB2312" w:hAnsi="FangSong_GB2312" w:eastAsia="FangSong_GB2312" w:cs="FangSong_GB2312"/>
          <w:spacing w:val="-1"/>
        </w:rPr>
        <w:t>、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全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钾含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量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在</w:t>
      </w:r>
    </w:p>
    <w:p>
      <w:pPr>
        <w:pStyle w:val="BodyText"/>
        <w:ind w:right="4"/>
        <w:spacing w:before="1" w:line="212" w:lineRule="auto"/>
        <w:jc w:val="right"/>
        <w:rPr>
          <w:rFonts w:ascii="FangSong_GB2312" w:hAnsi="FangSong_GB2312" w:eastAsia="FangSong_GB2312" w:cs="FangSong_GB2312"/>
        </w:rPr>
      </w:pPr>
      <w:r>
        <w:rPr>
          <w:spacing w:val="16"/>
        </w:rPr>
        <w:t>1.5%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spacing w:val="16"/>
        </w:rPr>
        <w:t>2.1%</w:t>
      </w:r>
      <w:r>
        <w:rPr>
          <w:rFonts w:ascii="FangSong_GB2312" w:hAnsi="FangSong_GB2312" w:eastAsia="FangSong_GB2312" w:cs="FangSong_GB2312"/>
          <w:spacing w:val="16"/>
        </w:rPr>
        <w:t>范围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，全区粮田土壤的酸碱度（</w:t>
      </w:r>
      <w:r>
        <w:rPr/>
        <w:t>pH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16"/>
        </w:rPr>
        <w:t>值</w:t>
      </w:r>
      <w:r>
        <w:rPr>
          <w:rFonts w:ascii="FangSong_GB2312" w:hAnsi="FangSong_GB2312" w:eastAsia="FangSong_GB2312" w:cs="FangSong_GB2312"/>
          <w:spacing w:val="15"/>
        </w:rPr>
        <w:t>）变幅在</w:t>
      </w:r>
    </w:p>
    <w:p>
      <w:pPr>
        <w:pStyle w:val="BodyText"/>
        <w:ind w:left="5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5.6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8.5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范围，土壤盐分含量在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4"/>
        </w:rPr>
        <w:t>0.2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1.5g/kg</w:t>
      </w:r>
      <w:r>
        <w:rPr>
          <w:spacing w:val="2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范围。</w:t>
      </w:r>
    </w:p>
    <w:p>
      <w:pPr>
        <w:ind w:left="654"/>
        <w:spacing w:before="19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栽培管理</w:t>
      </w:r>
    </w:p>
    <w:p>
      <w:pPr>
        <w:spacing w:line="215" w:lineRule="auto"/>
        <w:sectPr>
          <w:footerReference w:type="default" r:id="rId9"/>
          <w:pgSz w:w="11908" w:h="16839"/>
          <w:pgMar w:top="1431" w:right="1470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51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育苗。</w:t>
      </w:r>
      <w:r>
        <w:rPr>
          <w:rFonts w:ascii="FangSong_GB2312" w:hAnsi="FangSong_GB2312" w:eastAsia="FangSong_GB2312" w:cs="FangSong_GB2312"/>
          <w:spacing w:val="-4"/>
        </w:rPr>
        <w:t>采用常规营养钵育苗。</w:t>
      </w:r>
    </w:p>
    <w:p>
      <w:pPr>
        <w:pStyle w:val="BodyText"/>
        <w:ind w:right="18" w:firstLine="637"/>
        <w:spacing w:before="165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 </w:t>
      </w:r>
      <w:r>
        <w:rPr>
          <w:rFonts w:ascii="FangSong_GB2312" w:hAnsi="FangSong_GB2312" w:eastAsia="FangSong_GB2312" w:cs="FangSong_GB2312"/>
          <w:b/>
          <w:bCs/>
          <w:spacing w:val="-4"/>
        </w:rPr>
        <w:t>田间管理。</w:t>
      </w:r>
      <w:r>
        <w:rPr>
          <w:rFonts w:ascii="FangSong_GB2312" w:hAnsi="FangSong_GB2312" w:eastAsia="FangSong_GB2312" w:cs="FangSong_GB2312"/>
          <w:spacing w:val="-4"/>
        </w:rPr>
        <w:t>栽植时间：</w:t>
      </w:r>
      <w:r>
        <w:rPr>
          <w:spacing w:val="-4"/>
        </w:rPr>
        <w:t>2  </w:t>
      </w:r>
      <w:r>
        <w:rPr>
          <w:rFonts w:ascii="FangSong_GB2312" w:hAnsi="FangSong_GB2312" w:eastAsia="FangSong_GB2312" w:cs="FangSong_GB2312"/>
          <w:spacing w:val="-4"/>
        </w:rPr>
        <w:t>月上旬至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5"/>
        </w:rPr>
        <w:t>3  </w:t>
      </w:r>
      <w:r>
        <w:rPr>
          <w:rFonts w:ascii="FangSong_GB2312" w:hAnsi="FangSong_GB2312" w:eastAsia="FangSong_GB2312" w:cs="FangSong_GB2312"/>
          <w:spacing w:val="-5"/>
        </w:rPr>
        <w:t>月上旬。栽植密度：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立架栽培，单蔓整枝，每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1"/>
        </w:rPr>
        <w:t>667m</w:t>
      </w:r>
      <w:r>
        <w:rPr>
          <w:sz w:val="21"/>
          <w:szCs w:val="21"/>
          <w:spacing w:val="-1"/>
          <w:position w:val="10"/>
        </w:rPr>
        <w:t>2 </w:t>
      </w:r>
      <w:r>
        <w:rPr>
          <w:rFonts w:ascii="FangSong_GB2312" w:hAnsi="FangSong_GB2312" w:eastAsia="FangSong_GB2312" w:cs="FangSong_GB2312"/>
          <w:spacing w:val="-1"/>
        </w:rPr>
        <w:t>栽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14</w:t>
      </w:r>
      <w:r>
        <w:rPr>
          <w:spacing w:val="-2"/>
        </w:rPr>
        <w:t>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2000 </w:t>
      </w:r>
      <w:r>
        <w:rPr>
          <w:rFonts w:ascii="FangSong_GB2312" w:hAnsi="FangSong_GB2312" w:eastAsia="FangSong_GB2312" w:cs="FangSong_GB2312"/>
          <w:spacing w:val="-2"/>
        </w:rPr>
        <w:t>株；爬地栽培，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3</w:t>
      </w:r>
      <w:r>
        <w:rPr>
          <w:spacing w:val="5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蔓整枝，每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667m</w:t>
      </w:r>
      <w:r>
        <w:rPr>
          <w:sz w:val="21"/>
          <w:szCs w:val="21"/>
          <w:spacing w:val="-3"/>
          <w:position w:val="10"/>
        </w:rPr>
        <w:t>2 </w:t>
      </w:r>
      <w:r>
        <w:rPr>
          <w:rFonts w:ascii="FangSong_GB2312" w:hAnsi="FangSong_GB2312" w:eastAsia="FangSong_GB2312" w:cs="FangSong_GB2312"/>
          <w:spacing w:val="-3"/>
        </w:rPr>
        <w:t>栽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3"/>
        </w:rPr>
        <w:t>450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550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株为宜。整枝留果：立架栽培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宜采用单蔓整枝，主蔓结瓜，每株留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  </w:t>
      </w:r>
      <w:r>
        <w:rPr>
          <w:rFonts w:ascii="FangSong_GB2312" w:hAnsi="FangSong_GB2312" w:eastAsia="FangSong_GB2312" w:cs="FangSong_GB2312"/>
          <w:spacing w:val="1"/>
        </w:rPr>
        <w:t>果；爬地栽培一般</w:t>
      </w:r>
      <w:r>
        <w:rPr>
          <w:rFonts w:ascii="FangSong_GB2312" w:hAnsi="FangSong_GB2312" w:eastAsia="FangSong_GB2312" w:cs="FangSong_GB2312"/>
        </w:rPr>
        <w:t>采用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三蔓整枝，每株留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6"/>
        </w:rPr>
        <w:t>2 </w:t>
      </w:r>
      <w:r>
        <w:rPr>
          <w:rFonts w:ascii="FangSong_GB2312" w:hAnsi="FangSong_GB2312" w:eastAsia="FangSong_GB2312" w:cs="FangSong_GB2312"/>
          <w:spacing w:val="-6"/>
        </w:rPr>
        <w:t>果。</w:t>
      </w:r>
    </w:p>
    <w:p>
      <w:pPr>
        <w:pStyle w:val="BodyText"/>
        <w:ind w:left="1" w:right="251" w:firstLine="634"/>
        <w:spacing w:before="167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 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以有机肥为主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中等肥力的土壤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，基肥一般每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667m</w:t>
      </w:r>
      <w:r>
        <w:rPr>
          <w:sz w:val="21"/>
          <w:szCs w:val="21"/>
          <w:spacing w:val="-1"/>
          <w:position w:val="10"/>
        </w:rPr>
        <w:t>2</w:t>
      </w:r>
      <w:r>
        <w:rPr>
          <w:sz w:val="21"/>
          <w:szCs w:val="21"/>
          <w:spacing w:val="49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施菜饼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500kg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，或商品有机肥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500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1000kg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，含硫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三元复合肥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50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；膨瓜肥一般每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667m</w:t>
      </w:r>
      <w:r>
        <w:rPr>
          <w:sz w:val="21"/>
          <w:szCs w:val="21"/>
          <w:spacing w:val="1"/>
          <w:position w:val="10"/>
        </w:rPr>
        <w:t>2  </w:t>
      </w:r>
      <w:r>
        <w:rPr>
          <w:rFonts w:ascii="FangSong_GB2312" w:hAnsi="FangSong_GB2312" w:eastAsia="FangSong_GB2312" w:cs="FangSong_GB2312"/>
          <w:spacing w:val="1"/>
        </w:rPr>
        <w:t>施用复合肥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25</w:t>
      </w:r>
      <w:r>
        <w:rPr/>
        <w:t>kg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左右。</w:t>
      </w:r>
    </w:p>
    <w:p>
      <w:pPr>
        <w:pStyle w:val="BodyText"/>
        <w:ind w:left="23" w:right="251" w:firstLine="615"/>
        <w:spacing w:before="176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水分管理。</w:t>
      </w:r>
      <w:r>
        <w:rPr>
          <w:rFonts w:ascii="FangSong_GB2312" w:hAnsi="FangSong_GB2312" w:eastAsia="FangSong_GB2312" w:cs="FangSong_GB2312"/>
          <w:spacing w:val="4"/>
        </w:rPr>
        <w:t>果实膨大时以水调肥，以滴灌方式施入，采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收前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12"/>
        </w:rPr>
        <w:t>10 </w:t>
      </w:r>
      <w:r>
        <w:rPr>
          <w:rFonts w:ascii="FangSong_GB2312" w:hAnsi="FangSong_GB2312" w:eastAsia="FangSong_GB2312" w:cs="FangSong_GB2312"/>
          <w:spacing w:val="-12"/>
        </w:rPr>
        <w:t>天停止灌溉。</w:t>
      </w:r>
    </w:p>
    <w:p>
      <w:pPr>
        <w:ind w:left="652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采收</w:t>
      </w:r>
    </w:p>
    <w:p>
      <w:pPr>
        <w:ind w:right="325" w:firstLine="640"/>
        <w:spacing w:before="180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确定果实采收期，成熟的果实能充分表现出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品种的特征。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采收后给果实贴上商标，套上网袋，按照商品等级分级包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装。</w:t>
      </w:r>
    </w:p>
    <w:p>
      <w:pPr>
        <w:ind w:left="652"/>
        <w:spacing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left="5" w:firstLine="646"/>
        <w:spacing w:before="180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果型呈椭圆形或蚕茧形，果皮有一定的韧性，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厚度一般在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0.5cm  </w:t>
      </w:r>
      <w:r>
        <w:rPr>
          <w:rFonts w:ascii="FangSong_GB2312" w:hAnsi="FangSong_GB2312" w:eastAsia="FangSong_GB2312" w:cs="FangSong_GB2312"/>
          <w:spacing w:val="-1"/>
        </w:rPr>
        <w:t>左右。光滑呈翠绿色，覆有深绿色条带网纹。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无机械伤、病斑虫害。瓤色泽温和，呈淡黄色。果肉成</w:t>
      </w:r>
      <w:r>
        <w:rPr>
          <w:rFonts w:ascii="FangSong_GB2312" w:hAnsi="FangSong_GB2312" w:eastAsia="FangSong_GB2312" w:cs="FangSong_GB2312"/>
          <w:spacing w:val="6"/>
        </w:rPr>
        <w:t>熟度适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中，不空心倒瓤、无僵块、无高温强光灼伤变质现象。</w:t>
      </w:r>
    </w:p>
    <w:p>
      <w:pPr>
        <w:spacing w:line="320" w:lineRule="auto"/>
        <w:sectPr>
          <w:footerReference w:type="default" r:id="rId10"/>
          <w:pgSz w:w="11908" w:h="16839"/>
          <w:pgMar w:top="1431" w:right="1220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8"/>
        <w:spacing w:before="104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1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一等：可溶性固形物含量</w:t>
      </w:r>
      <w:r>
        <w:rPr>
          <w:spacing w:val="3"/>
        </w:rPr>
        <w:t>%</w:t>
      </w: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中心糖度</w:t>
      </w:r>
      <w:r>
        <w:rPr>
          <w:rFonts w:ascii="FangSong_GB2312" w:hAnsi="FangSong_GB2312" w:eastAsia="FangSong_GB2312" w:cs="FangSong_GB2312"/>
          <w:spacing w:val="4"/>
        </w:rPr>
        <w:t>）＞</w:t>
      </w:r>
    </w:p>
    <w:p>
      <w:pPr>
        <w:pStyle w:val="BodyText"/>
        <w:ind w:firstLine="37"/>
        <w:spacing w:before="162" w:line="322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11.0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，单瓜重（</w:t>
      </w:r>
      <w:r>
        <w:rPr>
          <w:spacing w:val="-5"/>
        </w:rPr>
        <w:t>kg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spacing w:val="-5"/>
        </w:rPr>
        <w:t>1.5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且≤</w:t>
      </w:r>
      <w:r>
        <w:rPr>
          <w:spacing w:val="-5"/>
        </w:rPr>
        <w:t>2.5</w:t>
      </w:r>
      <w:r>
        <w:rPr>
          <w:rFonts w:ascii="FangSong_GB2312" w:hAnsi="FangSong_GB2312" w:eastAsia="FangSong_GB2312" w:cs="FangSong_GB2312"/>
          <w:spacing w:val="-5"/>
        </w:rPr>
        <w:t>。二等</w:t>
      </w:r>
      <w:r>
        <w:rPr>
          <w:rFonts w:ascii="FangSong_GB2312" w:hAnsi="FangSong_GB2312" w:eastAsia="FangSong_GB2312" w:cs="FangSong_GB2312"/>
          <w:spacing w:val="-6"/>
        </w:rPr>
        <w:t>：可溶性固形物含量</w:t>
      </w:r>
      <w:r>
        <w:rPr>
          <w:spacing w:val="-6"/>
        </w:rPr>
        <w:t>%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4"/>
        </w:rPr>
        <w:t>（中心糖度</w:t>
      </w:r>
      <w:r>
        <w:rPr>
          <w:rFonts w:ascii="FangSong_GB2312" w:hAnsi="FangSong_GB2312" w:eastAsia="FangSong_GB2312" w:cs="FangSong_GB2312"/>
          <w:spacing w:val="19"/>
        </w:rPr>
        <w:t>）＞</w:t>
      </w:r>
      <w:r>
        <w:rPr>
          <w:spacing w:val="-4"/>
        </w:rPr>
        <w:t>10.5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，单瓜重＞</w:t>
      </w:r>
      <w:r>
        <w:rPr>
          <w:spacing w:val="-4"/>
        </w:rPr>
        <w:t>2.5 </w:t>
      </w:r>
      <w:r>
        <w:rPr>
          <w:rFonts w:ascii="FangSong_GB2312" w:hAnsi="FangSong_GB2312" w:eastAsia="FangSong_GB2312" w:cs="FangSong_GB2312"/>
          <w:spacing w:val="-4"/>
        </w:rPr>
        <w:t>或＜</w:t>
      </w:r>
      <w:r>
        <w:rPr>
          <w:spacing w:val="-4"/>
        </w:rPr>
        <w:t>1.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9" w:right="3" w:firstLine="608"/>
        <w:spacing w:before="7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9" w:right="1" w:firstLine="665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三林崩瓜产地范围内的生产者，可向上海市浦东新区知识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知识产权局审核，报国家知识产权局核准后予以公告。三林崩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瓜的检测机构由上海市知识产权局在符合资质要求的检</w:t>
      </w:r>
      <w:r>
        <w:rPr>
          <w:rFonts w:ascii="FangSong_GB2312" w:hAnsi="FangSong_GB2312" w:eastAsia="FangSong_GB2312" w:cs="FangSong_GB2312"/>
          <w:spacing w:val="6"/>
        </w:rPr>
        <w:t>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中选定。</w:t>
      </w:r>
    </w:p>
    <w:p>
      <w:pPr>
        <w:spacing w:line="323" w:lineRule="auto"/>
        <w:sectPr>
          <w:footerReference w:type="default" r:id="rId11"/>
          <w:pgSz w:w="11908" w:h="16839"/>
          <w:pgMar w:top="1431" w:right="1473" w:bottom="1735" w:left="158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8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5. 崇明沙乌头猪地理标志产品保护要求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崇明沙乌头猪。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上海市崇明畜牧协会。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9" w:right="87" w:firstLine="637"/>
        <w:spacing w:before="175" w:line="32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上海市崇明区所辖崇明岛、横沙岛和长兴岛。地理坐标：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东经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7"/>
        </w:rPr>
        <w:t>121°09</w:t>
      </w:r>
      <w:r>
        <w:rPr>
          <w:spacing w:val="-58"/>
        </w:rPr>
        <w:t xml:space="preserve"> </w:t>
      </w:r>
      <w:r>
        <w:rPr>
          <w:spacing w:val="-7"/>
        </w:rPr>
        <w:t>′30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121°54</w:t>
      </w:r>
      <w:r>
        <w:rPr>
          <w:spacing w:val="-58"/>
        </w:rPr>
        <w:t xml:space="preserve"> </w:t>
      </w:r>
      <w:r>
        <w:rPr>
          <w:spacing w:val="-7"/>
        </w:rPr>
        <w:t>′00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  <w:spacing w:val="-8"/>
        </w:rPr>
        <w:t>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31°27</w:t>
      </w:r>
      <w:r>
        <w:rPr>
          <w:spacing w:val="-58"/>
        </w:rPr>
        <w:t xml:space="preserve"> </w:t>
      </w:r>
      <w:r>
        <w:rPr>
          <w:spacing w:val="-8"/>
        </w:rPr>
        <w:t>′00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31°51</w:t>
      </w:r>
      <w:r>
        <w:rPr>
          <w:spacing w:val="-58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15</w:t>
      </w:r>
      <w:r>
        <w:rPr>
          <w:spacing w:val="-56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58"/>
        <w:spacing w:before="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2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ind w:left="663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崇明沙乌头黑毛猪。</w:t>
      </w:r>
    </w:p>
    <w:p>
      <w:pPr>
        <w:ind w:left="652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养殖环境</w:t>
      </w:r>
    </w:p>
    <w:p>
      <w:pPr>
        <w:pStyle w:val="BodyText"/>
        <w:ind w:right="2" w:firstLine="637"/>
        <w:spacing w:before="18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地势高爽、排水良好，场址用地生态环境良好、无或不直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接受工业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三废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及农业、城镇生活、医疗废弃物污染的生产区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域。饲养区内不得饲养其他畜禽动物，猪场应设有废弃物储存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设施，防止渗漏、溢流、恶臭对周围环境造成污染。</w:t>
      </w:r>
    </w:p>
    <w:p>
      <w:pPr>
        <w:ind w:left="652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饲养管理</w:t>
      </w:r>
    </w:p>
    <w:p>
      <w:pPr>
        <w:pStyle w:val="BodyText"/>
        <w:ind w:left="1" w:firstLine="650"/>
        <w:spacing w:before="190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饲养管理。</w:t>
      </w:r>
      <w:r>
        <w:rPr>
          <w:rFonts w:ascii="FangSong_GB2312" w:hAnsi="FangSong_GB2312" w:eastAsia="FangSong_GB2312" w:cs="FangSong_GB2312"/>
          <w:spacing w:val="3"/>
        </w:rPr>
        <w:t>饲料每次添加量要适当，少喂勤添，防止饲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料污染腐败；根据饲养工艺进行转群时，按体重大小强弱分群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饲养，饲养密度要适宜，保证猪只有充足的躺卧空间。</w:t>
      </w:r>
    </w:p>
    <w:p>
      <w:pPr>
        <w:spacing w:line="320" w:lineRule="auto"/>
        <w:sectPr>
          <w:footerReference w:type="default" r:id="rId12"/>
          <w:pgSz w:w="11908" w:h="16839"/>
          <w:pgMar w:top="1431" w:right="1472" w:bottom="1735" w:left="1600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3" w:right="258" w:firstLine="628"/>
        <w:spacing w:before="10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3"/>
        </w:rPr>
        <w:t>2.  </w:t>
      </w:r>
      <w:r>
        <w:rPr>
          <w:rFonts w:ascii="FangSong_GB2312" w:hAnsi="FangSong_GB2312" w:eastAsia="FangSong_GB2312" w:cs="FangSong_GB2312"/>
          <w:b/>
          <w:bCs/>
          <w:spacing w:val="13"/>
        </w:rPr>
        <w:t>饮水。</w:t>
      </w:r>
      <w:r>
        <w:rPr>
          <w:rFonts w:ascii="FangSong_GB2312" w:hAnsi="FangSong_GB2312" w:eastAsia="FangSong_GB2312" w:cs="FangSong_GB2312"/>
          <w:spacing w:val="13"/>
        </w:rPr>
        <w:t>保持有充足的饮水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，饮用水符合畜禽养殖用水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要求。</w:t>
      </w:r>
    </w:p>
    <w:p>
      <w:pPr>
        <w:pStyle w:val="BodyText"/>
        <w:ind w:right="329" w:firstLine="639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饲料和饲料添加剂。</w:t>
      </w:r>
      <w:r>
        <w:rPr>
          <w:rFonts w:ascii="FangSong_GB2312" w:hAnsi="FangSong_GB2312" w:eastAsia="FangSong_GB2312" w:cs="FangSong_GB2312"/>
        </w:rPr>
        <w:t>在猪的不同生长时期和生理阶段，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根据营养需求，配制不同的配合饲料。</w:t>
      </w:r>
    </w:p>
    <w:p>
      <w:pPr>
        <w:ind w:left="655"/>
        <w:spacing w:before="18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2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2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出栏</w:t>
      </w:r>
    </w:p>
    <w:p>
      <w:pPr>
        <w:pStyle w:val="BodyText"/>
        <w:ind w:left="657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商品肉猪上市体重在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6"/>
        </w:rPr>
        <w:t>90kg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以上。</w:t>
      </w:r>
    </w:p>
    <w:p>
      <w:pPr>
        <w:ind w:left="655"/>
        <w:spacing w:before="19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firstLine="655"/>
        <w:spacing w:before="184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体型紧凑、体质结实、行</w:t>
      </w:r>
      <w:r>
        <w:rPr>
          <w:rFonts w:ascii="FangSong_GB2312" w:hAnsi="FangSong_GB2312" w:eastAsia="FangSong_GB2312" w:cs="FangSong_GB2312"/>
        </w:rPr>
        <w:t>动灵活。头中等大、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面长短适中、额部皱纹较浅、玉鼻、耳大下垂略短于嘴筒</w:t>
      </w:r>
      <w:r>
        <w:rPr>
          <w:rFonts w:ascii="FangSong_GB2312" w:hAnsi="FangSong_GB2312" w:eastAsia="FangSong_GB2312" w:cs="FangSong_GB2312"/>
          <w:spacing w:val="6"/>
        </w:rPr>
        <w:t>、耳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根微硬。背腰平直或微凹，腹大下垂不拖地，腿部有皱褶、卧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系，乳头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9"/>
        </w:rPr>
        <w:t>8 </w:t>
      </w:r>
      <w:r>
        <w:rPr>
          <w:rFonts w:ascii="FangSong_GB2312" w:hAnsi="FangSong_GB2312" w:eastAsia="FangSong_GB2312" w:cs="FangSong_GB2312"/>
          <w:spacing w:val="-9"/>
        </w:rPr>
        <w:t>对以上。</w:t>
      </w:r>
    </w:p>
    <w:p>
      <w:pPr>
        <w:pStyle w:val="BodyText"/>
        <w:ind w:left="3" w:right="254" w:firstLine="639"/>
        <w:spacing w:before="16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理化指标。</w:t>
      </w:r>
      <w:r>
        <w:rPr>
          <w:rFonts w:ascii="FangSong_GB2312" w:hAnsi="FangSong_GB2312" w:eastAsia="FangSong_GB2312" w:cs="FangSong_GB2312"/>
          <w:spacing w:val="-7"/>
        </w:rPr>
        <w:t>肉色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3.2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spacing w:val="-7"/>
        </w:rPr>
        <w:t>pH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值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4.26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，肌肉失水率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10.0%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肌肉大理石纹较好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，肌间脂肪的数量和分布适度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，肌肉除含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70%</w:t>
      </w:r>
      <w:r>
        <w:rPr>
          <w:rFonts w:ascii="FangSong_GB2312" w:hAnsi="FangSong_GB2312" w:eastAsia="FangSong_GB2312" w:cs="FangSong_GB2312"/>
          <w:spacing w:val="-2"/>
        </w:rPr>
        <w:t>左右水分外，蛋白质含量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22.24</w:t>
      </w:r>
      <w:r>
        <w:rPr>
          <w:spacing w:val="-3"/>
        </w:rPr>
        <w:t>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，肌内脂肪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3.34%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1" w:right="259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3" w:right="256" w:firstLine="653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崇明沙乌头猪产地范围内的生产者，可向上海市崇明区知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</w:t>
      </w:r>
      <w:r>
        <w:rPr>
          <w:rFonts w:ascii="FangSong_GB2312" w:hAnsi="FangSong_GB2312" w:eastAsia="FangSong_GB2312" w:cs="FangSong_GB2312"/>
          <w:spacing w:val="7"/>
        </w:rPr>
        <w:t>申请，经上海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市知识产权局审核，报国家知识产权局核准后予以公告。崇明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沙乌头猪的检测机构由上海市知识产权局在符合资质要求的检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测机构中选定。</w:t>
      </w:r>
    </w:p>
    <w:p>
      <w:pPr>
        <w:spacing w:line="323" w:lineRule="auto"/>
        <w:sectPr>
          <w:footerReference w:type="default" r:id="rId13"/>
          <w:pgSz w:w="11908" w:h="16839"/>
          <w:pgMar w:top="1431" w:right="1217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07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6. 嘉定梅山猪地理标志产品保护要求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嘉定梅山猪。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上海市嘉定区动物疫病预防控制中心。</w:t>
      </w:r>
    </w:p>
    <w:p>
      <w:pPr>
        <w:ind w:left="64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1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上海市嘉定区的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个镇（区）</w:t>
      </w:r>
      <w:r>
        <w:rPr>
          <w:spacing w:val="-5"/>
        </w:rPr>
        <w:t>65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个行政村，包括：工业区、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徐行镇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华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亭镇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外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冈镇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。地理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坐标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：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东经</w:t>
      </w:r>
      <w:r>
        <w:rPr>
          <w:rFonts w:ascii="FangSong_GB2312" w:hAnsi="FangSong_GB2312" w:eastAsia="FangSong_GB2312" w:cs="FangSong_GB2312"/>
          <w:spacing w:val="79"/>
        </w:rPr>
        <w:t xml:space="preserve"> </w:t>
      </w:r>
      <w:r>
        <w:rPr>
          <w:spacing w:val="-3"/>
        </w:rPr>
        <w:t>121°14′33</w:t>
      </w:r>
      <w:r>
        <w:rPr>
          <w:spacing w:val="-53"/>
        </w:rPr>
        <w:t xml:space="preserve"> </w:t>
      </w:r>
      <w:r>
        <w:rPr>
          <w:spacing w:val="-3"/>
        </w:rPr>
        <w:t>″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4"/>
        </w:rPr>
        <w:t>121°33′18</w:t>
      </w:r>
      <w:r>
        <w:rPr>
          <w:spacing w:val="-53"/>
        </w:rPr>
        <w:t xml:space="preserve"> </w:t>
      </w:r>
      <w:r>
        <w:rPr>
          <w:spacing w:val="-4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31°31′3</w:t>
      </w:r>
      <w:r>
        <w:rPr>
          <w:spacing w:val="-5"/>
        </w:rPr>
        <w:t>6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31°45′61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2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7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嘉定梅山猪。</w:t>
      </w:r>
    </w:p>
    <w:p>
      <w:pPr>
        <w:ind w:left="634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ind w:left="642"/>
        <w:spacing w:before="18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猪场应建在地势高爽、排水良好、易于组织防疫的地方，</w:t>
      </w:r>
    </w:p>
    <w:p>
      <w:pPr>
        <w:pStyle w:val="BodyText"/>
        <w:ind w:left="1" w:right="12" w:firstLine="6"/>
        <w:spacing w:before="187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选择在生态环境良好、无或不直接受工业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三废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及农业、</w:t>
      </w:r>
      <w:r>
        <w:rPr>
          <w:rFonts w:ascii="FangSong_GB2312" w:hAnsi="FangSong_GB2312" w:eastAsia="FangSong_GB2312" w:cs="FangSong_GB2312"/>
          <w:spacing w:val="7"/>
        </w:rPr>
        <w:t>城镇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生活、医疗废弃物污染的生产区域。避开水源防护区、</w:t>
      </w:r>
      <w:r>
        <w:rPr>
          <w:rFonts w:ascii="FangSong_GB2312" w:hAnsi="FangSong_GB2312" w:eastAsia="FangSong_GB2312" w:cs="FangSong_GB2312"/>
          <w:spacing w:val="6"/>
        </w:rPr>
        <w:t>人口密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集区等环境敏感地区，生产区和生活区严格分开。推荐实行小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单元式饲养，实施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全进全出制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饲养方式。猪舍应能保温隔热，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地面和墙壁应便于清洗，并能耐酸、碱等消毒药液清洗消毒。</w:t>
      </w:r>
    </w:p>
    <w:p>
      <w:pPr>
        <w:ind w:left="634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（三）饲养管理</w:t>
      </w:r>
    </w:p>
    <w:p>
      <w:pPr>
        <w:spacing w:line="215" w:lineRule="auto"/>
        <w:sectPr>
          <w:footerReference w:type="default" r:id="rId14"/>
          <w:pgSz w:w="11908" w:h="16839"/>
          <w:pgMar w:top="1431" w:right="1211" w:bottom="1735" w:left="1596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right="253" w:firstLine="651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人员管理。</w:t>
      </w:r>
      <w:r>
        <w:rPr>
          <w:rFonts w:ascii="FangSong_GB2312" w:hAnsi="FangSong_GB2312" w:eastAsia="FangSong_GB2312" w:cs="FangSong_GB2312"/>
          <w:spacing w:val="3"/>
        </w:rPr>
        <w:t>饲养员应定期进行健康检查，传染病患者不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得从事养猪工作；场内兽医人员不准对外诊疗猪</w:t>
      </w:r>
      <w:r>
        <w:rPr>
          <w:rFonts w:ascii="FangSong_GB2312" w:hAnsi="FangSong_GB2312" w:eastAsia="FangSong_GB2312" w:cs="FangSong_GB2312"/>
          <w:spacing w:val="6"/>
        </w:rPr>
        <w:t>及其他动物的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疾病，猪场配种人员不准对外开展猪的配种工作。</w:t>
      </w:r>
    </w:p>
    <w:p>
      <w:pPr>
        <w:pStyle w:val="BodyText"/>
        <w:ind w:left="642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饲养管理。</w:t>
      </w:r>
      <w:r>
        <w:rPr>
          <w:rFonts w:ascii="FangSong_GB2312" w:hAnsi="FangSong_GB2312" w:eastAsia="FangSong_GB2312" w:cs="FangSong_GB2312"/>
          <w:spacing w:val="4"/>
        </w:rPr>
        <w:t>饲喂，饲料每次添加量要适当</w:t>
      </w:r>
      <w:r>
        <w:rPr>
          <w:rFonts w:ascii="FangSong_GB2312" w:hAnsi="FangSong_GB2312" w:eastAsia="FangSong_GB2312" w:cs="FangSong_GB2312"/>
          <w:spacing w:val="3"/>
        </w:rPr>
        <w:t>，少喂勤添，</w:t>
      </w:r>
    </w:p>
    <w:p>
      <w:pPr>
        <w:ind w:left="21" w:right="253" w:firstLine="11"/>
        <w:spacing w:before="163" w:line="26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防止饲料污染腐败；根据饲养工艺进行转群时，按体重大小强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弱分群饲养，饲养密度要适宜，保证猪只有充足的躺卧空间；</w:t>
      </w:r>
    </w:p>
    <w:p>
      <w:pPr>
        <w:ind w:left="29" w:hanging="26"/>
        <w:spacing w:before="187" w:line="26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每天打扫猪舍卫生，保持料槽、水槽用具干净，地面清洁。经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常观察猪群健康状态；灭鼠、驱虫，并做好病死猪无害化处理。</w:t>
      </w:r>
    </w:p>
    <w:p>
      <w:pPr>
        <w:pStyle w:val="BodyText"/>
        <w:ind w:left="17" w:right="255" w:firstLine="622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饮水。</w:t>
      </w:r>
      <w:r>
        <w:rPr>
          <w:rFonts w:ascii="FangSong_GB2312" w:hAnsi="FangSong_GB2312" w:eastAsia="FangSong_GB2312" w:cs="FangSong_GB2312"/>
          <w:spacing w:val="4"/>
        </w:rPr>
        <w:t>保持有充足的饮水，饮用水符合畜禽养殖用水要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求；经常清洗消毒饮水设备，避免细菌滋生。</w:t>
      </w:r>
    </w:p>
    <w:p>
      <w:pPr>
        <w:pStyle w:val="BodyText"/>
        <w:ind w:left="642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饲料和饲料添加剂。</w:t>
      </w:r>
      <w:r>
        <w:rPr>
          <w:rFonts w:ascii="FangSong_GB2312" w:hAnsi="FangSong_GB2312" w:eastAsia="FangSong_GB2312" w:cs="FangSong_GB2312"/>
          <w:spacing w:val="3"/>
        </w:rPr>
        <w:t>在猪的不同生长时期和生理阶段，</w:t>
      </w:r>
    </w:p>
    <w:p>
      <w:pPr>
        <w:pStyle w:val="BodyText"/>
        <w:ind w:right="6"/>
        <w:spacing w:before="164" w:line="30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根据营养需求，配制不同的配合饲料。饲料中使用的饲料添加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剂产品应是取得饲料添加剂产品生产许可证的企业生产的</w:t>
      </w:r>
      <w:r>
        <w:rPr>
          <w:rFonts w:ascii="FangSong_GB2312" w:hAnsi="FangSong_GB2312" w:eastAsia="FangSong_GB2312" w:cs="FangSong_GB2312"/>
          <w:spacing w:val="6"/>
        </w:rPr>
        <w:t>、具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有产品批准文号的产品或取得产品进口登记证的境外饲料</w:t>
      </w:r>
      <w:r>
        <w:rPr>
          <w:rFonts w:ascii="FangSong_GB2312" w:hAnsi="FangSong_GB2312" w:eastAsia="FangSong_GB2312" w:cs="FangSong_GB2312"/>
          <w:spacing w:val="6"/>
        </w:rPr>
        <w:t>添加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剂。禁止在饲料中添加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β-</w:t>
      </w:r>
      <w:r>
        <w:rPr>
          <w:rFonts w:ascii="FangSong_GB2312" w:hAnsi="FangSong_GB2312" w:eastAsia="FangSong_GB2312" w:cs="FangSong_GB2312"/>
        </w:rPr>
        <w:t>兴奋剂、镇静剂、激素类、砷制剂等，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使用药物饲料添加剂应严格执行休药期规定。不使用变质</w:t>
      </w:r>
      <w:r>
        <w:rPr>
          <w:rFonts w:ascii="FangSong_GB2312" w:hAnsi="FangSong_GB2312" w:eastAsia="FangSong_GB2312" w:cs="FangSong_GB2312"/>
          <w:spacing w:val="6"/>
        </w:rPr>
        <w:t>、霉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败、生虫或被污染的饲料。</w:t>
      </w:r>
    </w:p>
    <w:p>
      <w:pPr>
        <w:pStyle w:val="BodyText"/>
        <w:ind w:left="6" w:right="254" w:firstLine="639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  </w:t>
      </w:r>
      <w:r>
        <w:rPr>
          <w:rFonts w:ascii="FangSong_GB2312" w:hAnsi="FangSong_GB2312" w:eastAsia="FangSong_GB2312" w:cs="FangSong_GB2312"/>
          <w:b/>
          <w:bCs/>
          <w:spacing w:val="3"/>
        </w:rPr>
        <w:t>免疫。</w:t>
      </w:r>
      <w:r>
        <w:rPr>
          <w:rFonts w:ascii="FangSong_GB2312" w:hAnsi="FangSong_GB2312" w:eastAsia="FangSong_GB2312" w:cs="FangSong_GB2312"/>
          <w:spacing w:val="3"/>
        </w:rPr>
        <w:t>根据国家和本市的有关规定，对重点疫病实施强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制免疫，并需接受有关动物防疫监督机构进行的</w:t>
      </w:r>
      <w:r>
        <w:rPr>
          <w:rFonts w:ascii="FangSong_GB2312" w:hAnsi="FangSong_GB2312" w:eastAsia="FangSong_GB2312" w:cs="FangSong_GB2312"/>
          <w:spacing w:val="6"/>
        </w:rPr>
        <w:t>免疫监测、疫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病监测和监督检查。</w:t>
      </w:r>
    </w:p>
    <w:p>
      <w:pPr>
        <w:pStyle w:val="BodyText"/>
        <w:ind w:left="1" w:right="6" w:firstLine="645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6.</w:t>
      </w:r>
      <w:r>
        <w:rPr>
          <w:b/>
          <w:bCs/>
          <w:spacing w:val="78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兽药使用。</w:t>
      </w:r>
      <w:r>
        <w:rPr>
          <w:rFonts w:ascii="FangSong_GB2312" w:hAnsi="FangSong_GB2312" w:eastAsia="FangSong_GB2312" w:cs="FangSong_GB2312"/>
          <w:spacing w:val="1"/>
        </w:rPr>
        <w:t>保持良好的饲养管理，尽量减少疾病</w:t>
      </w:r>
      <w:r>
        <w:rPr>
          <w:rFonts w:ascii="FangSong_GB2312" w:hAnsi="FangSong_GB2312" w:eastAsia="FangSong_GB2312" w:cs="FangSong_GB2312"/>
        </w:rPr>
        <w:t>的发生，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减少药物的使用量，科学合理用药，并严格执行休药期规定。</w:t>
      </w:r>
    </w:p>
    <w:p>
      <w:pPr>
        <w:spacing w:line="269" w:lineRule="auto"/>
        <w:sectPr>
          <w:footerReference w:type="default" r:id="rId15"/>
          <w:pgSz w:w="11908" w:h="16839"/>
          <w:pgMar w:top="1431" w:right="1219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4" w:right="247" w:firstLine="642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7.  </w:t>
      </w:r>
      <w:r>
        <w:rPr>
          <w:rFonts w:ascii="FangSong_GB2312" w:hAnsi="FangSong_GB2312" w:eastAsia="FangSong_GB2312" w:cs="FangSong_GB2312"/>
          <w:b/>
          <w:bCs/>
          <w:spacing w:val="3"/>
        </w:rPr>
        <w:t>消毒。</w:t>
      </w:r>
      <w:r>
        <w:rPr>
          <w:rFonts w:ascii="FangSong_GB2312" w:hAnsi="FangSong_GB2312" w:eastAsia="FangSong_GB2312" w:cs="FangSong_GB2312"/>
          <w:spacing w:val="3"/>
        </w:rPr>
        <w:t>消毒剂要选择对人和猪安全、没有残留毒性、对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设备没有破坏、不会在猪体内产生有害积累的消毒剂</w:t>
      </w:r>
      <w:r>
        <w:rPr>
          <w:rFonts w:ascii="FangSong_GB2312" w:hAnsi="FangSong_GB2312" w:eastAsia="FangSong_GB2312" w:cs="FangSong_GB2312"/>
          <w:spacing w:val="6"/>
        </w:rPr>
        <w:t>。环境消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毒，猪舍周围环境每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2-3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周用过氧乙酸消毒或撒生石灰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  </w:t>
      </w:r>
      <w:r>
        <w:rPr>
          <w:rFonts w:ascii="FangSong_GB2312" w:hAnsi="FangSong_GB2312" w:eastAsia="FangSong_GB2312" w:cs="FangSong_GB2312"/>
          <w:spacing w:val="-2"/>
        </w:rPr>
        <w:t>次；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场周围及场内污水池、排粪坑、下水道出口，每月用过氧乙酸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消毒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16"/>
        </w:rPr>
        <w:t>1  </w:t>
      </w:r>
      <w:r>
        <w:rPr>
          <w:rFonts w:ascii="FangSong_GB2312" w:hAnsi="FangSong_GB2312" w:eastAsia="FangSong_GB2312" w:cs="FangSong_GB2312"/>
          <w:spacing w:val="16"/>
        </w:rPr>
        <w:t>次。在大门口、猪舍入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口设消毒池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，注意定期更换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消毒液。</w:t>
      </w:r>
    </w:p>
    <w:p>
      <w:pPr>
        <w:ind w:left="636"/>
        <w:spacing w:before="1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（四）出栏</w:t>
      </w:r>
    </w:p>
    <w:p>
      <w:pPr>
        <w:pStyle w:val="BodyText"/>
        <w:ind w:left="659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商品肉猪上市体重在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6"/>
        </w:rPr>
        <w:t>90kg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以上。</w:t>
      </w:r>
    </w:p>
    <w:p>
      <w:pPr>
        <w:ind w:left="636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3" w:right="246" w:firstLine="644"/>
        <w:spacing w:before="182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被毛黑色，皮肤黑色或紫红，四白脚，有少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量白肚和玉鼻。体型中等偏大，粗壮结实，成年公猪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-1"/>
        </w:rPr>
        <w:t>160kg  </w:t>
      </w:r>
      <w:r>
        <w:rPr>
          <w:rFonts w:ascii="FangSong_GB2312" w:hAnsi="FangSong_GB2312" w:eastAsia="FangSong_GB2312" w:cs="FangSong_GB2312"/>
          <w:spacing w:val="-1"/>
        </w:rPr>
        <w:t>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上，成年母猪</w:t>
      </w:r>
      <w:r>
        <w:rPr>
          <w:rFonts w:ascii="FangSong_GB2312" w:hAnsi="FangSong_GB2312" w:eastAsia="FangSong_GB2312" w:cs="FangSong_GB2312"/>
          <w:spacing w:val="62"/>
        </w:rPr>
        <w:t xml:space="preserve"> </w:t>
      </w:r>
      <w:r>
        <w:rPr>
          <w:spacing w:val="4"/>
        </w:rPr>
        <w:t>150</w:t>
      </w:r>
      <w:r>
        <w:rPr/>
        <w:t>kg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以上。耳大下垂，乳房发达，乳头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8  </w:t>
      </w:r>
      <w:r>
        <w:rPr>
          <w:rFonts w:ascii="FangSong_GB2312" w:hAnsi="FangSong_GB2312" w:eastAsia="FangSong_GB2312" w:cs="FangSong_GB2312"/>
          <w:spacing w:val="4"/>
        </w:rPr>
        <w:t>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以上。</w:t>
      </w:r>
    </w:p>
    <w:p>
      <w:pPr>
        <w:pStyle w:val="BodyText"/>
        <w:ind w:firstLine="644"/>
        <w:spacing w:before="172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体重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80kg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左右屠宰时，屠宰率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68.02 </w:t>
      </w:r>
      <w:r>
        <w:rPr>
          <w:rFonts w:ascii="FangSong_GB2312" w:hAnsi="FangSong_GB2312" w:eastAsia="FangSong_GB2312" w:cs="FangSong_GB2312"/>
          <w:spacing w:val="-6"/>
        </w:rPr>
        <w:t>±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7"/>
        </w:rPr>
        <w:t>2.6%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，胴体瘦肉率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7"/>
        </w:rPr>
        <w:t>45.46 </w:t>
      </w:r>
      <w:r>
        <w:rPr>
          <w:rFonts w:ascii="FangSong_GB2312" w:hAnsi="FangSong_GB2312" w:eastAsia="FangSong_GB2312" w:cs="FangSong_GB2312"/>
          <w:spacing w:val="-7"/>
        </w:rPr>
        <w:t>±</w:t>
      </w:r>
      <w:r>
        <w:rPr>
          <w:spacing w:val="-7"/>
        </w:rPr>
        <w:t>2.35%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，肉色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8"/>
        </w:rPr>
        <w:t>3.66 </w:t>
      </w:r>
      <w:r>
        <w:rPr>
          <w:rFonts w:ascii="FangSong_GB2312" w:hAnsi="FangSong_GB2312" w:eastAsia="FangSong_GB2312" w:cs="FangSong_GB2312"/>
          <w:spacing w:val="-8"/>
        </w:rPr>
        <w:t>±</w:t>
      </w:r>
      <w:r>
        <w:rPr>
          <w:spacing w:val="-8"/>
        </w:rPr>
        <w:t>0.24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spacing w:val="-8"/>
        </w:rPr>
        <w:t>pH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8"/>
        </w:rPr>
        <w:t>6.09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4"/>
        </w:rPr>
        <w:t>±</w:t>
      </w:r>
      <w:r>
        <w:rPr>
          <w:spacing w:val="-4"/>
        </w:rPr>
        <w:t>0.51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，肌肉除含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74.35</w:t>
      </w:r>
      <w:r>
        <w:rPr>
          <w:rFonts w:ascii="FangSong_GB2312" w:hAnsi="FangSong_GB2312" w:eastAsia="FangSong_GB2312" w:cs="FangSong_GB2312"/>
          <w:spacing w:val="-4"/>
        </w:rPr>
        <w:t>±</w:t>
      </w:r>
      <w:r>
        <w:rPr>
          <w:spacing w:val="-4"/>
        </w:rPr>
        <w:t>2.25%</w:t>
      </w:r>
      <w:r>
        <w:rPr>
          <w:rFonts w:ascii="FangSong_GB2312" w:hAnsi="FangSong_GB2312" w:eastAsia="FangSong_GB2312" w:cs="FangSong_GB2312"/>
          <w:spacing w:val="-4"/>
        </w:rPr>
        <w:t>水分外，氨基酸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4"/>
        </w:rPr>
        <w:t>17.85</w:t>
      </w:r>
      <w:r>
        <w:rPr>
          <w:spacing w:val="-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±</w:t>
      </w:r>
      <w:r>
        <w:rPr>
          <w:spacing w:val="-5"/>
        </w:rPr>
        <w:t>0.35%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粗脂肪约为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8"/>
        </w:rPr>
        <w:t>4.48 </w:t>
      </w:r>
      <w:r>
        <w:rPr>
          <w:rFonts w:ascii="FangSong_GB2312" w:hAnsi="FangSong_GB2312" w:eastAsia="FangSong_GB2312" w:cs="FangSong_GB2312"/>
          <w:spacing w:val="-8"/>
        </w:rPr>
        <w:t>±</w:t>
      </w:r>
      <w:r>
        <w:rPr>
          <w:spacing w:val="-8"/>
        </w:rPr>
        <w:t>0.12%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，磷脂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8"/>
        </w:rPr>
        <w:t>5.9 </w:t>
      </w:r>
      <w:r>
        <w:rPr>
          <w:rFonts w:ascii="FangSong_GB2312" w:hAnsi="FangSong_GB2312" w:eastAsia="FangSong_GB2312" w:cs="FangSong_GB2312"/>
          <w:spacing w:val="-8"/>
        </w:rPr>
        <w:t>±</w:t>
      </w:r>
      <w:r>
        <w:rPr>
          <w:spacing w:val="-8"/>
        </w:rPr>
        <w:t>0.7%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pStyle w:val="BodyText"/>
        <w:ind w:left="33" w:right="251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5" w:right="249" w:firstLine="653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嘉定梅山猪产地范围内的生产者，可向上海市嘉定区知识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</w:t>
      </w:r>
    </w:p>
    <w:p>
      <w:pPr>
        <w:spacing w:line="323" w:lineRule="auto"/>
        <w:sectPr>
          <w:footerReference w:type="default" r:id="rId16"/>
          <w:pgSz w:w="11908" w:h="16839"/>
          <w:pgMar w:top="1431" w:right="122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3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公告。嘉定梅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山猪的检测机构由上海市知识产权局在符合资质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要求的检测机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构中选定。</w:t>
      </w:r>
    </w:p>
    <w:p>
      <w:pPr>
        <w:spacing w:line="323" w:lineRule="auto"/>
        <w:sectPr>
          <w:footerReference w:type="default" r:id="rId17"/>
          <w:pgSz w:w="11908" w:h="16839"/>
          <w:pgMar w:top="1431" w:right="1478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7. 崇明金瓜地理标志产品保护要求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崇明金瓜。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上海市崇明区农产品质量安全学会。</w:t>
      </w:r>
    </w:p>
    <w:p>
      <w:pPr>
        <w:ind w:left="64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47"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上海市崇明区所辖三星镇、绿华镇、庙镇、港西镇、城桥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镇、建设镇、新河镇、竖新镇、堡镇、港沿镇、</w:t>
      </w:r>
      <w:r>
        <w:rPr>
          <w:rFonts w:ascii="FangSong_GB2312" w:hAnsi="FangSong_GB2312" w:eastAsia="FangSong_GB2312" w:cs="FangSong_GB2312"/>
          <w:spacing w:val="6"/>
        </w:rPr>
        <w:t>向化镇、中兴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镇、陈家镇、新海镇、东平镇、新村乡，共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5"/>
        </w:rPr>
        <w:t>15</w:t>
      </w:r>
      <w:r>
        <w:rPr>
          <w:spacing w:val="2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个镇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个乡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5"/>
        </w:rPr>
        <w:t>267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6"/>
        </w:rPr>
        <w:t>个行政村。地理坐标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：东经</w:t>
      </w:r>
      <w:r>
        <w:rPr>
          <w:rFonts w:ascii="FangSong_GB2312" w:hAnsi="FangSong_GB2312" w:eastAsia="FangSong_GB2312" w:cs="FangSong_GB2312"/>
          <w:spacing w:val="76"/>
        </w:rPr>
        <w:t xml:space="preserve"> </w:t>
      </w:r>
      <w:r>
        <w:rPr>
          <w:spacing w:val="6"/>
        </w:rPr>
        <w:t>121°09</w:t>
      </w:r>
      <w:r>
        <w:rPr>
          <w:spacing w:val="-58"/>
        </w:rPr>
        <w:t xml:space="preserve"> </w:t>
      </w:r>
      <w:r>
        <w:rPr>
          <w:spacing w:val="6"/>
        </w:rPr>
        <w:t>′30</w:t>
      </w:r>
      <w:r>
        <w:rPr>
          <w:spacing w:val="-55"/>
        </w:rPr>
        <w:t xml:space="preserve"> </w:t>
      </w:r>
      <w:r>
        <w:rPr>
          <w:spacing w:val="6"/>
        </w:rPr>
        <w:t>″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spacing w:val="6"/>
        </w:rPr>
        <w:t>121°</w:t>
      </w:r>
      <w:r>
        <w:rPr>
          <w:spacing w:val="5"/>
        </w:rPr>
        <w:t>54</w:t>
      </w:r>
      <w:r>
        <w:rPr>
          <w:spacing w:val="-58"/>
        </w:rPr>
        <w:t xml:space="preserve"> </w:t>
      </w:r>
      <w:r>
        <w:rPr>
          <w:spacing w:val="5"/>
        </w:rPr>
        <w:t>′00</w:t>
      </w:r>
      <w:r>
        <w:rPr>
          <w:spacing w:val="-54"/>
        </w:rPr>
        <w:t xml:space="preserve"> </w:t>
      </w:r>
      <w:r>
        <w:rPr>
          <w:spacing w:val="5"/>
        </w:rPr>
        <w:t>″ </w:t>
      </w:r>
      <w:r>
        <w:rPr>
          <w:rFonts w:ascii="FangSong_GB2312" w:hAnsi="FangSong_GB2312" w:eastAsia="FangSong_GB2312" w:cs="FangSong_GB2312"/>
          <w:spacing w:val="5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31°27</w:t>
      </w:r>
      <w:r>
        <w:rPr>
          <w:spacing w:val="-40"/>
        </w:rPr>
        <w:t xml:space="preserve"> </w:t>
      </w:r>
      <w:r>
        <w:rPr>
          <w:spacing w:val="-8"/>
        </w:rPr>
        <w:t>′00</w:t>
      </w:r>
      <w:r>
        <w:rPr>
          <w:spacing w:val="-55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31°51</w:t>
      </w:r>
      <w:r>
        <w:rPr>
          <w:spacing w:val="-60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15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59"/>
        <w:spacing w:before="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pStyle w:val="BodyText"/>
        <w:ind w:left="643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spacing w:val="-6"/>
        </w:rPr>
        <w:t>505x2211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、</w:t>
      </w:r>
      <w:r>
        <w:rPr>
          <w:spacing w:val="-6"/>
        </w:rPr>
        <w:t>CM005xSD02</w:t>
      </w:r>
      <w:r>
        <w:rPr>
          <w:rFonts w:ascii="FangSong_GB2312" w:hAnsi="FangSong_GB2312" w:eastAsia="FangSong_GB2312" w:cs="FangSong_GB2312"/>
          <w:spacing w:val="-6"/>
        </w:rPr>
        <w:t>、崇金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6"/>
        </w:rPr>
        <w:t>1 </w:t>
      </w:r>
      <w:r>
        <w:rPr>
          <w:rFonts w:ascii="FangSong_GB2312" w:hAnsi="FangSong_GB2312" w:eastAsia="FangSong_GB2312" w:cs="FangSong_GB2312"/>
          <w:spacing w:val="-6"/>
        </w:rPr>
        <w:t>号等。</w:t>
      </w:r>
    </w:p>
    <w:p>
      <w:pPr>
        <w:ind w:left="653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立地条件</w:t>
      </w:r>
    </w:p>
    <w:p>
      <w:pPr>
        <w:ind w:firstLine="644"/>
        <w:spacing w:before="186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土壤有水稻土、潮土、盐土三大类型，适宜多种作物种植，</w:t>
      </w:r>
      <w:r>
        <w:rPr>
          <w:rFonts w:ascii="FangSong_GB2312" w:hAnsi="FangSong_GB2312" w:eastAsia="FangSong_GB2312" w:cs="FangSong_GB2312"/>
          <w:sz w:val="32"/>
          <w:szCs w:val="32"/>
          <w:spacing w:val="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但土壤有机质、全氮和速效磷含量均低于标准。速效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钾含量相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对较高，北沿地区土壤含盐较高。</w:t>
      </w:r>
    </w:p>
    <w:p>
      <w:pPr>
        <w:ind w:left="653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栽培管理</w:t>
      </w:r>
    </w:p>
    <w:p>
      <w:pPr>
        <w:spacing w:line="215" w:lineRule="auto"/>
        <w:sectPr>
          <w:footerReference w:type="default" r:id="rId18"/>
          <w:pgSz w:w="11908" w:h="16839"/>
          <w:pgMar w:top="1431" w:right="1224" w:bottom="1735" w:left="1598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5" w:right="2" w:firstLine="651"/>
        <w:spacing w:before="104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肥水管理。</w:t>
      </w:r>
      <w:r>
        <w:rPr>
          <w:rFonts w:ascii="FangSong_GB2312" w:hAnsi="FangSong_GB2312" w:eastAsia="FangSong_GB2312" w:cs="FangSong_GB2312"/>
          <w:spacing w:val="-2"/>
        </w:rPr>
        <w:t>生育期间追肥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  </w:t>
      </w:r>
      <w:r>
        <w:rPr>
          <w:rFonts w:ascii="FangSong_GB2312" w:hAnsi="FangSong_GB2312" w:eastAsia="FangSong_GB2312" w:cs="FangSong_GB2312"/>
          <w:spacing w:val="-2"/>
        </w:rPr>
        <w:t>次。</w:t>
      </w:r>
      <w:r>
        <w:rPr>
          <w:rFonts w:ascii="FangSong_GB2312" w:hAnsi="FangSong_GB2312" w:eastAsia="FangSong_GB2312" w:cs="FangSong_GB2312"/>
          <w:spacing w:val="-3"/>
        </w:rPr>
        <w:t>第一次在定植缓苗后或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直播田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4"/>
        </w:rPr>
        <w:t>4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片真叶时，每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追施尿素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8kg</w:t>
      </w:r>
      <w:r>
        <w:rPr>
          <w:rFonts w:ascii="FangSong_GB2312" w:hAnsi="FangSong_GB2312" w:eastAsia="FangSong_GB2312" w:cs="FangSong_GB2312"/>
          <w:spacing w:val="-4"/>
        </w:rPr>
        <w:t>。</w:t>
      </w:r>
      <w:r>
        <w:rPr>
          <w:rFonts w:ascii="FangSong_GB2312" w:hAnsi="FangSong_GB2312" w:eastAsia="FangSong_GB2312" w:cs="FangSong_GB2312"/>
          <w:spacing w:val="-5"/>
        </w:rPr>
        <w:t>开花期间适当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控制肥水。第二次追肥在开花坐果后，每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667m</w:t>
      </w:r>
      <w:r>
        <w:rPr>
          <w:sz w:val="21"/>
          <w:szCs w:val="21"/>
          <w:spacing w:val="-3"/>
          <w:position w:val="10"/>
        </w:rPr>
        <w:t>2</w:t>
      </w:r>
      <w:r>
        <w:rPr>
          <w:sz w:val="21"/>
          <w:szCs w:val="21"/>
          <w:spacing w:val="46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追施尿素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15kg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或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5"/>
        </w:rPr>
        <w:t>45%</w:t>
      </w:r>
      <w:r>
        <w:rPr>
          <w:rFonts w:ascii="FangSong_GB2312" w:hAnsi="FangSong_GB2312" w:eastAsia="FangSong_GB2312" w:cs="FangSong_GB2312"/>
          <w:spacing w:val="-5"/>
        </w:rPr>
        <w:t>复合肥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5"/>
        </w:rPr>
        <w:t>15kg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9" w:right="1" w:firstLine="634"/>
        <w:spacing w:before="190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整形修剪。</w:t>
      </w:r>
      <w:r>
        <w:rPr>
          <w:rFonts w:ascii="FangSong_GB2312" w:hAnsi="FangSong_GB2312" w:eastAsia="FangSong_GB2312" w:cs="FangSong_GB2312"/>
          <w:spacing w:val="4"/>
        </w:rPr>
        <w:t>双行定植应采取一主二副的整枝</w:t>
      </w:r>
      <w:r>
        <w:rPr>
          <w:rFonts w:ascii="FangSong_GB2312" w:hAnsi="FangSong_GB2312" w:eastAsia="FangSong_GB2312" w:cs="FangSong_GB2312"/>
          <w:spacing w:val="3"/>
        </w:rPr>
        <w:t>方式，单行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定植应采取一主一副的整枝方式，并在整个生长发育过</w:t>
      </w:r>
      <w:r>
        <w:rPr>
          <w:rFonts w:ascii="FangSong_GB2312" w:hAnsi="FangSong_GB2312" w:eastAsia="FangSong_GB2312" w:cs="FangSong_GB2312"/>
          <w:spacing w:val="6"/>
        </w:rPr>
        <w:t>程中压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蔓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9"/>
        </w:rPr>
        <w:t>2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 </w:t>
      </w:r>
      <w:r>
        <w:rPr>
          <w:rFonts w:ascii="FangSong_GB2312" w:hAnsi="FangSong_GB2312" w:eastAsia="FangSong_GB2312" w:cs="FangSong_GB2312"/>
          <w:spacing w:val="-9"/>
        </w:rPr>
        <w:t>次。</w:t>
      </w:r>
    </w:p>
    <w:p>
      <w:pPr>
        <w:ind w:left="657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采收</w:t>
      </w:r>
    </w:p>
    <w:p>
      <w:pPr>
        <w:ind w:left="9" w:right="14" w:firstLine="631"/>
        <w:spacing w:before="18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根据市场及天气情况分批或一次性采收。采收后将果实竖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排在阴凉、干燥、通风的室内。</w:t>
      </w:r>
    </w:p>
    <w:p>
      <w:pPr>
        <w:ind w:left="657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left="13" w:right="3" w:firstLine="644"/>
        <w:spacing w:before="185" w:line="27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崇明金瓜茎较细，果形卵形，果皮金黄色，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有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2"/>
        </w:rPr>
        <w:t>10  </w:t>
      </w:r>
      <w:r>
        <w:rPr>
          <w:rFonts w:ascii="FangSong_GB2312" w:hAnsi="FangSong_GB2312" w:eastAsia="FangSong_GB2312" w:cs="FangSong_GB2312"/>
          <w:spacing w:val="2"/>
        </w:rPr>
        <w:t>条棱，纵径约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2"/>
        </w:rPr>
        <w:t>15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32</w:t>
      </w:r>
      <w:r>
        <w:rPr/>
        <w:t>cm</w:t>
      </w:r>
      <w:r>
        <w:rPr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，横径约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2"/>
        </w:rPr>
        <w:t>10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25</w:t>
      </w:r>
      <w:r>
        <w:rPr/>
        <w:t>cm</w:t>
      </w:r>
      <w:r>
        <w:rPr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，单瓜量</w:t>
      </w:r>
    </w:p>
    <w:p>
      <w:pPr>
        <w:pStyle w:val="BodyText"/>
        <w:ind w:left="12" w:hanging="8"/>
        <w:spacing w:before="164" w:line="302" w:lineRule="auto"/>
        <w:rPr>
          <w:rFonts w:ascii="FangSong_GB2312" w:hAnsi="FangSong_GB2312" w:eastAsia="FangSong_GB2312" w:cs="FangSong_GB2312"/>
        </w:rPr>
      </w:pPr>
      <w:r>
        <w:rPr>
          <w:spacing w:val="10"/>
        </w:rPr>
        <w:t>0.5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3</w:t>
      </w:r>
      <w:r>
        <w:rPr/>
        <w:t>kg</w:t>
      </w:r>
      <w:r>
        <w:rPr>
          <w:rFonts w:ascii="FangSong_GB2312" w:hAnsi="FangSong_GB2312" w:eastAsia="FangSong_GB2312" w:cs="FangSong_GB2312"/>
          <w:spacing w:val="10"/>
        </w:rPr>
        <w:t>。果肉全黄色，能自然成丝，瓜内由</w:t>
      </w:r>
      <w:r>
        <w:rPr>
          <w:rFonts w:ascii="FangSong_GB2312" w:hAnsi="FangSong_GB2312" w:eastAsia="FangSong_GB2312" w:cs="FangSong_GB2312"/>
          <w:spacing w:val="9"/>
        </w:rPr>
        <w:t>瓜丝彼此镶嵌排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列环绕而成，瓜丝与瓜丝之间由一层薄壁细胞相连。瓜肉经蒸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煮、盐渍或冷冻后，瓜丝之间相连接的薄壁细胞破裂解体，分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离而成面条状的瓜丝，成丝率在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30%</w:t>
      </w:r>
      <w:r>
        <w:rPr>
          <w:rFonts w:ascii="FangSong_GB2312" w:hAnsi="FangSong_GB2312" w:eastAsia="FangSong_GB2312" w:cs="FangSong_GB2312"/>
          <w:spacing w:val="3"/>
        </w:rPr>
        <w:t>以上，</w:t>
      </w:r>
      <w:r>
        <w:rPr>
          <w:rFonts w:ascii="FangSong_GB2312" w:hAnsi="FangSong_GB2312" w:eastAsia="FangSong_GB2312" w:cs="FangSong_GB2312"/>
          <w:spacing w:val="2"/>
        </w:rPr>
        <w:t>瓜丝色泽金黄，味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清香，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口感较脆。</w:t>
      </w:r>
    </w:p>
    <w:p>
      <w:pPr>
        <w:pStyle w:val="BodyText"/>
        <w:ind w:left="4" w:right="2" w:firstLine="639"/>
        <w:spacing w:before="183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每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4"/>
        </w:rPr>
        <w:t>100g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金瓜肉干物质中含有蛋白质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0.5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0.9g </w:t>
      </w:r>
      <w:r>
        <w:rPr>
          <w:rFonts w:ascii="FangSong_GB2312" w:hAnsi="FangSong_GB2312" w:eastAsia="FangSong_GB2312" w:cs="FangSong_GB2312"/>
          <w:spacing w:val="-2"/>
        </w:rPr>
        <w:t>，脂肪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-2"/>
        </w:rPr>
        <w:t>0.17</w:t>
      </w:r>
      <w:r>
        <w:rPr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0.57g </w:t>
      </w:r>
      <w:r>
        <w:rPr>
          <w:rFonts w:ascii="FangSong_GB2312" w:hAnsi="FangSong_GB2312" w:eastAsia="FangSong_GB2312" w:cs="FangSong_GB2312"/>
          <w:spacing w:val="-2"/>
        </w:rPr>
        <w:t>，钙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>
          <w:spacing w:val="-2"/>
        </w:rPr>
        <w:t>15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spacing w:val="-2"/>
        </w:rPr>
        <w:t>18mg </w:t>
      </w:r>
      <w:r>
        <w:rPr>
          <w:rFonts w:ascii="FangSong_GB2312" w:hAnsi="FangSong_GB2312" w:eastAsia="FangSong_GB2312" w:cs="FangSong_GB2312"/>
          <w:spacing w:val="-2"/>
        </w:rPr>
        <w:t>，磷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2"/>
        </w:rPr>
        <w:t>20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23mg </w:t>
      </w:r>
      <w:r>
        <w:rPr>
          <w:rFonts w:ascii="FangSong_GB2312" w:hAnsi="FangSong_GB2312" w:eastAsia="FangSong_GB2312" w:cs="FangSong_GB2312"/>
          <w:spacing w:val="-2"/>
        </w:rPr>
        <w:t>，铁</w:t>
      </w:r>
    </w:p>
    <w:p>
      <w:pPr>
        <w:pStyle w:val="BodyText"/>
        <w:ind w:left="18" w:right="3" w:hanging="19"/>
        <w:spacing w:before="192" w:line="268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2.63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5.83mg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，每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3"/>
        </w:rPr>
        <w:t>100g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鲜瓜肉中含维</w:t>
      </w:r>
      <w:r>
        <w:rPr>
          <w:rFonts w:ascii="FangSong_GB2312" w:hAnsi="FangSong_GB2312" w:eastAsia="FangSong_GB2312" w:cs="FangSong_GB2312"/>
          <w:spacing w:val="-4"/>
        </w:rPr>
        <w:t>生素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PP12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16mg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，维生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素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C 3.14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9.14mg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，维生素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B1 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80mg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268" w:lineRule="auto"/>
        <w:sectPr>
          <w:footerReference w:type="default" r:id="rId19"/>
          <w:pgSz w:w="11908" w:h="16839"/>
          <w:pgMar w:top="1431" w:right="1470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3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9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崇明金瓜产地范围内的生产者，可向上海市崇明区知识产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告。崇明金瓜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的检测机构由上海市知识产权局在符合资质要求的检测机构中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20"/>
          <w:pgSz w:w="11908" w:h="16839"/>
          <w:pgMar w:top="1431" w:right="1475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2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8. 马陆葡萄地理标志产品保护要求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马陆葡萄。</w:t>
      </w:r>
    </w:p>
    <w:p>
      <w:pPr>
        <w:ind w:left="646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上海市嘉定区马陆镇经济发展服务中心。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46" w:firstLine="646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上海市嘉定区所辖马陆镇、徐行镇、华亭镇、外冈镇、安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亭镇、南翔镇、江桥镇、嘉定工业区、菊园</w:t>
      </w:r>
      <w:r>
        <w:rPr>
          <w:rFonts w:ascii="FangSong_GB2312" w:hAnsi="FangSong_GB2312" w:eastAsia="FangSong_GB2312" w:cs="FangSong_GB2312"/>
          <w:spacing w:val="-3"/>
        </w:rPr>
        <w:t>新区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业区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</w:t>
      </w:r>
      <w:r>
        <w:rPr>
          <w:spacing w:val="3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个新区。地理坐标：东经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121°11′03</w:t>
      </w:r>
      <w:r>
        <w:rPr>
          <w:spacing w:val="-53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121°35′09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31°26′09</w:t>
      </w:r>
      <w:r>
        <w:rPr>
          <w:spacing w:val="-38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31°50′31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9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主要品种为巨峰、巨玫瑰、醉金香、夏黑。</w:t>
      </w:r>
    </w:p>
    <w:p>
      <w:pPr>
        <w:ind w:left="632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44"/>
        <w:spacing w:before="182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2"/>
        </w:rPr>
        <w:t>土壤类型多样，含有丰富的植物碎屑，土壤肥沃，</w:t>
      </w:r>
      <w:r>
        <w:rPr/>
        <w:t>pH</w:t>
      </w:r>
      <w:r>
        <w:rPr>
          <w:spacing w:val="83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值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5"/>
        </w:rPr>
        <w:t>7.0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左右，有机质含量平均为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2.03%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，土壤全氮含量平均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1.26</w:t>
      </w:r>
      <w:r>
        <w:rPr>
          <w:spacing w:val="-6"/>
        </w:rPr>
        <w:t>%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水解氮含量为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3"/>
        </w:rPr>
        <w:t>100.58</w:t>
      </w:r>
      <w:r>
        <w:rPr/>
        <w:t>ppm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，属中等水平。含钾较丰富，平均含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钾量为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2.0%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2.5%</w:t>
      </w:r>
      <w:r>
        <w:rPr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，速效钾平均含量为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99.27</w:t>
      </w:r>
      <w:r>
        <w:rPr/>
        <w:t>ppm</w:t>
      </w:r>
      <w:r>
        <w:rPr>
          <w:rFonts w:ascii="FangSong_GB2312" w:hAnsi="FangSong_GB2312" w:eastAsia="FangSong_GB2312" w:cs="FangSong_GB2312"/>
          <w:spacing w:val="2"/>
        </w:rPr>
        <w:t>。土壤介于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沙土和粘土之间，其耕性和通气透水性好；</w:t>
      </w:r>
      <w:r>
        <w:rPr>
          <w:rFonts w:ascii="FangSong_GB2312" w:hAnsi="FangSong_GB2312" w:eastAsia="FangSong_GB2312" w:cs="FangSong_GB2312"/>
          <w:spacing w:val="6"/>
        </w:rPr>
        <w:t>土壤中水气协调，</w:t>
      </w:r>
    </w:p>
    <w:p>
      <w:pPr>
        <w:spacing w:line="319" w:lineRule="auto"/>
        <w:sectPr>
          <w:footerReference w:type="default" r:id="rId21"/>
          <w:pgSz w:w="11908" w:h="16839"/>
          <w:pgMar w:top="1431" w:right="1225" w:bottom="1735" w:left="1598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6" w:right="331" w:firstLine="11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导热性强；土壤耕作层深，保肥保水能力强；土壤耐旱耐涝，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抗逆性强。</w:t>
      </w:r>
    </w:p>
    <w:p>
      <w:pPr>
        <w:ind w:left="643"/>
        <w:spacing w:before="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7" w:right="5" w:firstLine="656"/>
        <w:spacing w:before="183" w:line="31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种植。</w:t>
      </w:r>
      <w:r>
        <w:rPr>
          <w:rFonts w:ascii="FangSong_GB2312" w:hAnsi="FangSong_GB2312" w:eastAsia="FangSong_GB2312" w:cs="FangSong_GB2312"/>
          <w:spacing w:val="-2"/>
        </w:rPr>
        <w:t>种植时每亩使用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  </w:t>
      </w:r>
      <w:r>
        <w:rPr>
          <w:rFonts w:ascii="FangSong_GB2312" w:hAnsi="FangSong_GB2312" w:eastAsia="FangSong_GB2312" w:cs="FangSong_GB2312"/>
          <w:spacing w:val="-2"/>
        </w:rPr>
        <w:t>吨有机肥，</w:t>
      </w:r>
      <w:r>
        <w:rPr>
          <w:spacing w:val="-2"/>
        </w:rPr>
        <w:t>25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50kg  </w:t>
      </w:r>
      <w:r>
        <w:rPr>
          <w:rFonts w:ascii="FangSong_GB2312" w:hAnsi="FangSong_GB2312" w:eastAsia="FangSong_GB2312" w:cs="FangSong_GB2312"/>
          <w:spacing w:val="-2"/>
        </w:rPr>
        <w:t>过磷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酸钙。有机肥施在定植沟中部，磷肥施在表层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</w:t>
      </w:r>
      <w:r>
        <w:rPr/>
        <w:t>cm</w:t>
      </w:r>
      <w:r>
        <w:rPr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熟土层中。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种植时间为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月初至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月中旬为宜。种植密度为种植行为</w:t>
      </w:r>
      <w:r>
        <w:rPr>
          <w:rFonts w:ascii="FangSong_GB2312" w:hAnsi="FangSong_GB2312" w:eastAsia="FangSong_GB2312" w:cs="FangSong_GB2312"/>
          <w:spacing w:val="-4"/>
        </w:rPr>
        <w:t>南北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方向。总长度（大棚长度）一般不宜超过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40m</w:t>
      </w:r>
      <w:r>
        <w:rPr>
          <w:rFonts w:ascii="FangSong_GB2312" w:hAnsi="FangSong_GB2312" w:eastAsia="FangSong_GB2312" w:cs="FangSong_GB2312"/>
          <w:spacing w:val="6"/>
        </w:rPr>
        <w:t>。采用篱架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6m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6"/>
        </w:rPr>
        <w:t>宽大棚种植两行，行距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6"/>
        </w:rPr>
        <w:t>3m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，株距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2m</w:t>
      </w:r>
      <w:r>
        <w:rPr>
          <w:rFonts w:ascii="FangSong_GB2312" w:hAnsi="FangSong_GB2312" w:eastAsia="FangSong_GB2312" w:cs="FangSong_GB2312"/>
          <w:spacing w:val="-6"/>
        </w:rPr>
        <w:t>；采用</w:t>
      </w:r>
      <w:r>
        <w:rPr>
          <w:rFonts w:ascii="FangSong_GB2312" w:hAnsi="FangSong_GB2312" w:eastAsia="FangSong_GB2312" w:cs="FangSong_GB2312"/>
          <w:spacing w:val="-7"/>
        </w:rPr>
        <w:t>篱棚架种植两行，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株距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1.2</w:t>
      </w:r>
      <w:r>
        <w:rPr>
          <w:rFonts w:ascii="FangSong_GB2312" w:hAnsi="FangSong_GB2312" w:eastAsia="FangSong_GB2312" w:cs="FangSong_GB2312"/>
        </w:rPr>
        <w:t>～</w:t>
      </w:r>
      <w:r>
        <w:rPr/>
        <w:t>1.5m</w:t>
      </w:r>
      <w:r>
        <w:rPr>
          <w:rFonts w:ascii="FangSong_GB2312" w:hAnsi="FangSong_GB2312" w:eastAsia="FangSong_GB2312" w:cs="FangSong_GB2312"/>
          <w:spacing w:val="-14"/>
        </w:rPr>
        <w:t>，（</w:t>
      </w:r>
      <w:r>
        <w:rPr>
          <w:rFonts w:ascii="FangSong_GB2312" w:hAnsi="FangSong_GB2312" w:eastAsia="FangSong_GB2312" w:cs="FangSong_GB2312"/>
        </w:rPr>
        <w:t>每亩</w:t>
      </w:r>
      <w:r>
        <w:rPr>
          <w:rFonts w:ascii="FangSong_GB2312" w:hAnsi="FangSong_GB2312" w:eastAsia="FangSong_GB2312" w:cs="FangSong_GB2312"/>
          <w:spacing w:val="34"/>
        </w:rPr>
        <w:t xml:space="preserve"> </w:t>
      </w:r>
      <w:r>
        <w:rPr/>
        <w:t>120</w:t>
      </w:r>
      <w:r>
        <w:rPr>
          <w:rFonts w:ascii="FangSong_GB2312" w:hAnsi="FangSong_GB2312" w:eastAsia="FangSong_GB2312" w:cs="FangSong_GB2312"/>
        </w:rPr>
        <w:t>～</w:t>
      </w:r>
      <w:r>
        <w:rPr/>
        <w:t>150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</w:rPr>
        <w:t>株左右</w:t>
      </w:r>
      <w:r>
        <w:rPr>
          <w:rFonts w:ascii="FangSong_GB2312" w:hAnsi="FangSong_GB2312" w:eastAsia="FangSong_GB2312" w:cs="FangSong_GB2312"/>
          <w:spacing w:val="-14"/>
        </w:rPr>
        <w:t>），</w:t>
      </w:r>
      <w:r>
        <w:rPr>
          <w:rFonts w:ascii="FangSong_GB2312" w:hAnsi="FangSong_GB2312" w:eastAsia="FangSong_GB2312" w:cs="FangSong_GB2312"/>
        </w:rPr>
        <w:t>种植三年后隔株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间伐，每亩保留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6"/>
        </w:rPr>
        <w:t>60 </w:t>
      </w:r>
      <w:r>
        <w:rPr>
          <w:rFonts w:ascii="FangSong_GB2312" w:hAnsi="FangSong_GB2312" w:eastAsia="FangSong_GB2312" w:cs="FangSong_GB2312"/>
          <w:spacing w:val="-6"/>
        </w:rPr>
        <w:t>株左右。</w:t>
      </w:r>
    </w:p>
    <w:p>
      <w:pPr>
        <w:pStyle w:val="BodyText"/>
        <w:ind w:left="9" w:firstLine="640"/>
        <w:spacing w:before="161" w:line="31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修剪。</w:t>
      </w:r>
      <w:r>
        <w:rPr>
          <w:rFonts w:ascii="FangSong_GB2312" w:hAnsi="FangSong_GB2312" w:eastAsia="FangSong_GB2312" w:cs="FangSong_GB2312"/>
          <w:spacing w:val="-4"/>
        </w:rPr>
        <w:t>在花序显露后分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次抹芽。第一次抹去不定芽、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多芽、双芽，第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次抹去背后芽与过密芽。</w:t>
      </w:r>
      <w:r>
        <w:rPr>
          <w:rFonts w:ascii="FangSong_GB2312" w:hAnsi="FangSong_GB2312" w:eastAsia="FangSong_GB2312" w:cs="FangSong_GB2312"/>
          <w:spacing w:val="-3"/>
        </w:rPr>
        <w:t>根据品种、产量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要求确定新梢数量，及时绑梢，主梢摘心与副梢处理，去除卷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须。开花前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3-5  </w:t>
      </w:r>
      <w:r>
        <w:rPr>
          <w:rFonts w:ascii="FangSong_GB2312" w:hAnsi="FangSong_GB2312" w:eastAsia="FangSong_GB2312" w:cs="FangSong_GB2312"/>
          <w:spacing w:val="3"/>
        </w:rPr>
        <w:t>天至初花期进行整花穗。大花穗去掉</w:t>
      </w:r>
      <w:r>
        <w:rPr>
          <w:rFonts w:ascii="FangSong_GB2312" w:hAnsi="FangSong_GB2312" w:eastAsia="FangSong_GB2312" w:cs="FangSong_GB2312"/>
          <w:spacing w:val="2"/>
        </w:rPr>
        <w:t>副穗后再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去掉基部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个支穗和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1.5cm  </w:t>
      </w:r>
      <w:r>
        <w:rPr>
          <w:rFonts w:ascii="FangSong_GB2312" w:hAnsi="FangSong_GB2312" w:eastAsia="FangSong_GB2312" w:cs="FangSong_GB2312"/>
          <w:spacing w:val="-3"/>
        </w:rPr>
        <w:t>的穗尖。小花穗不整。先将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坐果不好的果穗疏掉，弱枝不留穗，中庸和强壮枝留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  </w:t>
      </w:r>
      <w:r>
        <w:rPr>
          <w:rFonts w:ascii="FangSong_GB2312" w:hAnsi="FangSong_GB2312" w:eastAsia="FangSong_GB2312" w:cs="FangSong_GB2312"/>
          <w:spacing w:val="1"/>
        </w:rPr>
        <w:t>穗。对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15"/>
        </w:rPr>
        <w:t>偏大的果穗去掉基部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spacing w:val="15"/>
        </w:rPr>
        <w:t>2</w:t>
      </w:r>
      <w:r>
        <w:rPr>
          <w:rFonts w:ascii="FangSong_GB2312" w:hAnsi="FangSong_GB2312" w:eastAsia="FangSong_GB2312" w:cs="FangSong_GB2312"/>
          <w:spacing w:val="15"/>
        </w:rPr>
        <w:t>～</w:t>
      </w:r>
      <w:r>
        <w:rPr>
          <w:spacing w:val="15"/>
        </w:rPr>
        <w:t>3  </w:t>
      </w:r>
      <w:r>
        <w:rPr>
          <w:rFonts w:ascii="FangSong_GB2312" w:hAnsi="FangSong_GB2312" w:eastAsia="FangSong_GB2312" w:cs="FangSong_GB2312"/>
          <w:spacing w:val="15"/>
        </w:rPr>
        <w:t>个支穗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，摘掉横向生长和过密的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7"/>
        </w:rPr>
        <w:t>果粒。</w:t>
      </w:r>
    </w:p>
    <w:p>
      <w:pPr>
        <w:pStyle w:val="BodyText"/>
        <w:ind w:right="5" w:firstLine="648"/>
        <w:spacing w:before="181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病虫害防治。</w:t>
      </w:r>
      <w:r>
        <w:rPr>
          <w:rFonts w:ascii="FangSong_GB2312" w:hAnsi="FangSong_GB2312" w:eastAsia="FangSong_GB2312" w:cs="FangSong_GB2312"/>
          <w:spacing w:val="4"/>
        </w:rPr>
        <w:t>冬季剥树皮，剪枯枝，彻</w:t>
      </w:r>
      <w:r>
        <w:rPr>
          <w:rFonts w:ascii="FangSong_GB2312" w:hAnsi="FangSong_GB2312" w:eastAsia="FangSong_GB2312" w:cs="FangSong_GB2312"/>
          <w:spacing w:val="3"/>
        </w:rPr>
        <w:t>底清园。萌芽前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（覆膜后芽萌动期）用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4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5°</w:t>
      </w:r>
      <w:r>
        <w:rPr>
          <w:rFonts w:ascii="FangSong_GB2312" w:hAnsi="FangSong_GB2312" w:eastAsia="FangSong_GB2312" w:cs="FangSong_GB2312"/>
          <w:spacing w:val="8"/>
        </w:rPr>
        <w:t>石硫合剂开花期前后用两次防治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灰霉病药物加杀虫药。幼果期用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0.1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0.3°</w:t>
      </w:r>
      <w:r>
        <w:rPr>
          <w:rFonts w:ascii="FangSong_GB2312" w:hAnsi="FangSong_GB2312" w:eastAsia="FangSong_GB2312" w:cs="FangSong_GB2312"/>
          <w:spacing w:val="2"/>
        </w:rPr>
        <w:t>石硫合剂或广谱杀菌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剂，用药后套袋。拆袋前（采收前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天）用</w:t>
      </w:r>
      <w:r>
        <w:rPr>
          <w:rFonts w:ascii="FangSong_GB2312" w:hAnsi="FangSong_GB2312" w:eastAsia="FangSong_GB2312" w:cs="FangSong_GB2312"/>
          <w:spacing w:val="-5"/>
        </w:rPr>
        <w:t>广谱性杀菌剂一次。</w:t>
      </w:r>
    </w:p>
    <w:p>
      <w:pPr>
        <w:spacing w:line="300" w:lineRule="auto"/>
        <w:sectPr>
          <w:footerReference w:type="default" r:id="rId22"/>
          <w:pgSz w:w="11908" w:h="16839"/>
          <w:pgMar w:top="1431" w:right="1212" w:bottom="1735" w:left="158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" w:firstLine="5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1"/>
        </w:rPr>
        <w:t>采收前至采收结束时不再用药。采收后（</w:t>
      </w:r>
      <w:r>
        <w:rPr>
          <w:spacing w:val="-11"/>
        </w:rPr>
        <w:t>8  </w:t>
      </w:r>
      <w:r>
        <w:rPr>
          <w:rFonts w:ascii="FangSong_GB2312" w:hAnsi="FangSong_GB2312" w:eastAsia="FangSong_GB2312" w:cs="FangSong_GB2312"/>
          <w:spacing w:val="-11"/>
        </w:rPr>
        <w:t>月底前后）用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-11"/>
        </w:rPr>
        <w:t>1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∶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spacing w:val="-11"/>
        </w:rPr>
        <w:t>1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240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倍波尔多液。秋施基肥前后，用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10"/>
        </w:rPr>
        <w:t>1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∶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spacing w:val="-10"/>
        </w:rPr>
        <w:t>1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∶</w:t>
      </w:r>
      <w:r>
        <w:rPr>
          <w:spacing w:val="-10"/>
        </w:rPr>
        <w:t>200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倍波尔多液。</w:t>
      </w:r>
    </w:p>
    <w:p>
      <w:pPr>
        <w:ind w:left="24"/>
        <w:spacing w:before="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两次波尔多液之间用一次杀虫药。</w:t>
      </w:r>
    </w:p>
    <w:p>
      <w:pPr>
        <w:ind w:left="638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49"/>
        <w:spacing w:before="180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人工采摘。</w:t>
      </w:r>
    </w:p>
    <w:p>
      <w:pPr>
        <w:ind w:left="638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9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</w:rPr>
        <w:t>巨峰品种特点：果穗中等紧密，穗重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400 </w:t>
      </w:r>
      <w:r>
        <w:rPr>
          <w:rFonts w:ascii="FangSong_GB2312" w:hAnsi="FangSong_GB2312" w:eastAsia="FangSong_GB2312" w:cs="FangSong_GB2312"/>
        </w:rPr>
        <w:t>~</w:t>
      </w:r>
    </w:p>
    <w:p>
      <w:pPr>
        <w:pStyle w:val="BodyText"/>
        <w:ind w:left="4" w:right="52" w:firstLine="5"/>
        <w:spacing w:before="168" w:line="301" w:lineRule="auto"/>
        <w:rPr>
          <w:rFonts w:ascii="FangSong_GB2312" w:hAnsi="FangSong_GB2312" w:eastAsia="FangSong_GB2312" w:cs="FangSong_GB2312"/>
        </w:rPr>
      </w:pPr>
      <w:r>
        <w:rPr>
          <w:spacing w:val="-10"/>
        </w:rPr>
        <w:t>500g</w:t>
      </w:r>
      <w:r>
        <w:rPr>
          <w:rFonts w:ascii="FangSong_GB2312" w:hAnsi="FangSong_GB2312" w:eastAsia="FangSong_GB2312" w:cs="FangSong_GB2312"/>
          <w:spacing w:val="-10"/>
        </w:rPr>
        <w:t>，果粒椭圆，粒重</w:t>
      </w:r>
      <w:r>
        <w:rPr>
          <w:rFonts w:ascii="FangSong_GB2312" w:hAnsi="FangSong_GB2312" w:eastAsia="FangSong_GB2312" w:cs="FangSong_GB2312"/>
          <w:spacing w:val="62"/>
        </w:rPr>
        <w:t xml:space="preserve"> </w:t>
      </w:r>
      <w:r>
        <w:rPr>
          <w:spacing w:val="-10"/>
        </w:rPr>
        <w:t>11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13g</w:t>
      </w:r>
      <w:r>
        <w:rPr>
          <w:rFonts w:ascii="FangSong_GB2312" w:hAnsi="FangSong_GB2312" w:eastAsia="FangSong_GB2312" w:cs="FangSong_GB2312"/>
          <w:spacing w:val="-10"/>
        </w:rPr>
        <w:t>，颜色紫红到紫黑色，着色度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85%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以上，果粉厚，果肉软，汁多味甜，风味浓郁纯正、具有</w:t>
      </w:r>
      <w:r>
        <w:rPr>
          <w:rFonts w:ascii="FangSong_GB2312" w:hAnsi="FangSong_GB2312" w:eastAsia="FangSong_GB2312" w:cs="FangSong_GB2312"/>
          <w:spacing w:val="-5"/>
        </w:rPr>
        <w:t>草莓香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味。巨玫瑰品种特点：果穗中等紧密，穗重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350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450g</w:t>
      </w:r>
      <w:r>
        <w:rPr>
          <w:rFonts w:ascii="FangSong_GB2312" w:hAnsi="FangSong_GB2312" w:eastAsia="FangSong_GB2312" w:cs="FangSong_GB2312"/>
          <w:spacing w:val="-5"/>
        </w:rPr>
        <w:t>，果粒呈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鸡心形，粒重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7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9g</w:t>
      </w:r>
      <w:r>
        <w:rPr>
          <w:rFonts w:ascii="FangSong_GB2312" w:hAnsi="FangSong_GB2312" w:eastAsia="FangSong_GB2312" w:cs="FangSong_GB2312"/>
          <w:spacing w:val="-9"/>
        </w:rPr>
        <w:t>，色泽紫红色，着色度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85%</w:t>
      </w:r>
      <w:r>
        <w:rPr>
          <w:rFonts w:ascii="FangSong_GB2312" w:hAnsi="FangSong_GB2312" w:eastAsia="FangSong_GB2312" w:cs="FangSong_GB2312"/>
          <w:spacing w:val="-9"/>
        </w:rPr>
        <w:t>以上，果肉较软，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皮肉易分离，汁多味甜，具有浓郁玫瑰香味。醉金香品种特点：</w:t>
      </w:r>
    </w:p>
    <w:p>
      <w:pPr>
        <w:pStyle w:val="BodyText"/>
        <w:ind w:left="4" w:right="310"/>
        <w:spacing w:before="191" w:line="29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果穗中等紧密，穗重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400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500g</w:t>
      </w:r>
      <w:r>
        <w:rPr>
          <w:rFonts w:ascii="FangSong_GB2312" w:hAnsi="FangSong_GB2312" w:eastAsia="FangSong_GB2312" w:cs="FangSong_GB2312"/>
          <w:spacing w:val="-8"/>
        </w:rPr>
        <w:t>，果粒椭圆形，</w:t>
      </w:r>
      <w:r>
        <w:rPr>
          <w:rFonts w:ascii="FangSong_GB2312" w:hAnsi="FangSong_GB2312" w:eastAsia="FangSong_GB2312" w:cs="FangSong_GB2312"/>
          <w:spacing w:val="-9"/>
        </w:rPr>
        <w:t>粒重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8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10g</w:t>
      </w:r>
      <w:r>
        <w:rPr>
          <w:rFonts w:ascii="FangSong_GB2312" w:hAnsi="FangSong_GB2312" w:eastAsia="FangSong_GB2312" w:cs="FangSong_GB2312"/>
          <w:spacing w:val="-9"/>
        </w:rPr>
        <w:t>，果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皮黄绿色，果肉软，汁多味甜，无核，具有浓郁茉莉香味</w:t>
      </w:r>
      <w:r>
        <w:rPr>
          <w:rFonts w:ascii="FangSong_GB2312" w:hAnsi="FangSong_GB2312" w:eastAsia="FangSong_GB2312" w:cs="FangSong_GB2312"/>
          <w:spacing w:val="-5"/>
        </w:rPr>
        <w:t>。夏黑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品种特点：果穗中等紧密，穗重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500g</w:t>
      </w:r>
      <w:r>
        <w:rPr>
          <w:rFonts w:ascii="FangSong_GB2312" w:hAnsi="FangSong_GB2312" w:eastAsia="FangSong_GB2312" w:cs="FangSong_GB2312"/>
          <w:spacing w:val="-4"/>
        </w:rPr>
        <w:t>，果粒椭圆形，粒重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-10"/>
        </w:rPr>
        <w:t>6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7g</w:t>
      </w:r>
      <w:r>
        <w:rPr>
          <w:rFonts w:ascii="FangSong_GB2312" w:hAnsi="FangSong_GB2312" w:eastAsia="FangSong_GB2312" w:cs="FangSong_GB2312"/>
          <w:spacing w:val="-10"/>
        </w:rPr>
        <w:t>，果皮黑色，果汁紫红色，无核，具有较浓的草莓香味。</w:t>
      </w:r>
    </w:p>
    <w:p>
      <w:pPr>
        <w:pStyle w:val="BodyText"/>
        <w:ind w:left="645"/>
        <w:spacing w:before="190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巨峰品种特点：氨基酸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366mg/100g</w:t>
      </w:r>
      <w:r>
        <w:rPr>
          <w:rFonts w:ascii="FangSong_GB2312" w:hAnsi="FangSong_GB2312" w:eastAsia="FangSong_GB2312" w:cs="FangSong_GB2312"/>
          <w:spacing w:val="-2"/>
        </w:rPr>
        <w:t>；</w:t>
      </w:r>
      <w:r>
        <w:rPr>
          <w:rFonts w:ascii="FangSong_GB2312" w:hAnsi="FangSong_GB2312" w:eastAsia="FangSong_GB2312" w:cs="FangSong_GB2312"/>
          <w:spacing w:val="-3"/>
        </w:rPr>
        <w:t>葡萄糖</w:t>
      </w:r>
    </w:p>
    <w:p>
      <w:pPr>
        <w:pStyle w:val="BodyText"/>
        <w:ind w:left="8"/>
        <w:spacing w:before="191" w:line="213" w:lineRule="auto"/>
        <w:rPr>
          <w:rFonts w:ascii="FangSong_GB2312" w:hAnsi="FangSong_GB2312" w:eastAsia="FangSong_GB2312" w:cs="FangSong_GB2312"/>
        </w:rPr>
      </w:pPr>
      <w:r>
        <w:rPr/>
        <w:t>6.95mg/100g  </w:t>
      </w:r>
      <w:r>
        <w:rPr>
          <w:rFonts w:ascii="FangSong_GB2312" w:hAnsi="FangSong_GB2312" w:eastAsia="FangSong_GB2312" w:cs="FangSong_GB2312"/>
        </w:rPr>
        <w:t>维生素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C  5.00mg/100g  </w:t>
      </w:r>
      <w:r>
        <w:rPr>
          <w:rFonts w:ascii="FangSong_GB2312" w:hAnsi="FangSong_GB2312" w:eastAsia="FangSong_GB2312" w:cs="FangSong_GB2312"/>
        </w:rPr>
        <w:t>蛋白质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0.58mg/100g  </w:t>
      </w:r>
      <w:r>
        <w:rPr>
          <w:rFonts w:ascii="FangSong_GB2312" w:hAnsi="FangSong_GB2312" w:eastAsia="FangSong_GB2312" w:cs="FangSong_GB2312"/>
        </w:rPr>
        <w:t>果糖</w:t>
      </w:r>
    </w:p>
    <w:p>
      <w:pPr>
        <w:pStyle w:val="BodyText"/>
        <w:ind w:right="317" w:firstLine="14"/>
        <w:spacing w:before="191" w:line="268" w:lineRule="auto"/>
        <w:rPr>
          <w:rFonts w:ascii="FangSong_GB2312" w:hAnsi="FangSong_GB2312" w:eastAsia="FangSong_GB2312" w:cs="FangSong_GB2312"/>
        </w:rPr>
      </w:pPr>
      <w:r>
        <w:rPr/>
        <w:t>8.94mg/100g</w:t>
      </w:r>
      <w:r>
        <w:rPr>
          <w:spacing w:val="24"/>
        </w:rPr>
        <w:t xml:space="preserve">  </w:t>
      </w:r>
      <w:r>
        <w:rPr>
          <w:rFonts w:ascii="FangSong_GB2312" w:hAnsi="FangSong_GB2312" w:eastAsia="FangSong_GB2312" w:cs="FangSong_GB2312"/>
        </w:rPr>
        <w:t>总糖</w:t>
      </w:r>
      <w:r>
        <w:rPr>
          <w:rFonts w:ascii="FangSong_GB2312" w:hAnsi="FangSong_GB2312" w:eastAsia="FangSong_GB2312" w:cs="FangSong_GB2312"/>
          <w:spacing w:val="82"/>
        </w:rPr>
        <w:t xml:space="preserve"> </w:t>
      </w:r>
      <w:r>
        <w:rPr/>
        <w:t>17.4mg/</w:t>
      </w:r>
      <w:r>
        <w:rPr>
          <w:spacing w:val="-1"/>
        </w:rPr>
        <w:t>100g </w:t>
      </w:r>
      <w:r>
        <w:rPr>
          <w:rFonts w:ascii="FangSong_GB2312" w:hAnsi="FangSong_GB2312" w:eastAsia="FangSong_GB2312" w:cs="FangSong_GB2312"/>
          <w:spacing w:val="-1"/>
        </w:rPr>
        <w:t>。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巨玫瑰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品种特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点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：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氨基酸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451mg/100g</w:t>
      </w:r>
      <w:r>
        <w:rPr>
          <w:rFonts w:ascii="FangSong_GB2312" w:hAnsi="FangSong_GB2312" w:eastAsia="FangSong_GB2312" w:cs="FangSong_GB2312"/>
          <w:spacing w:val="-2"/>
        </w:rPr>
        <w:t>；葡萄糖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2"/>
        </w:rPr>
        <w:t>7.46mg/100g </w:t>
      </w:r>
      <w:r>
        <w:rPr>
          <w:rFonts w:ascii="FangSong_GB2312" w:hAnsi="FangSong_GB2312" w:eastAsia="FangSong_GB2312" w:cs="FangSong_GB2312"/>
          <w:spacing w:val="-2"/>
        </w:rPr>
        <w:t>维生素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2"/>
        </w:rPr>
        <w:t>C</w:t>
      </w:r>
      <w:r>
        <w:rPr>
          <w:spacing w:val="54"/>
        </w:rPr>
        <w:t xml:space="preserve"> </w:t>
      </w:r>
      <w:r>
        <w:rPr>
          <w:spacing w:val="-2"/>
        </w:rPr>
        <w:t>4.36mg/100g </w:t>
      </w:r>
      <w:r>
        <w:rPr>
          <w:rFonts w:ascii="FangSong_GB2312" w:hAnsi="FangSong_GB2312" w:eastAsia="FangSong_GB2312" w:cs="FangSong_GB2312"/>
          <w:spacing w:val="-2"/>
        </w:rPr>
        <w:t>蛋白质</w:t>
      </w:r>
    </w:p>
    <w:p>
      <w:pPr>
        <w:pStyle w:val="BodyText"/>
        <w:ind w:left="10" w:right="319" w:hanging="4"/>
        <w:spacing w:before="192" w:line="268" w:lineRule="auto"/>
        <w:rPr/>
      </w:pPr>
      <w:r>
        <w:rPr>
          <w:spacing w:val="-1"/>
        </w:rPr>
        <w:t>0.76mg/100g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果糖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9.04mg/10</w:t>
      </w:r>
      <w:r>
        <w:rPr>
          <w:spacing w:val="-2"/>
        </w:rPr>
        <w:t>0g  </w:t>
      </w:r>
      <w:r>
        <w:rPr>
          <w:rFonts w:ascii="FangSong_GB2312" w:hAnsi="FangSong_GB2312" w:eastAsia="FangSong_GB2312" w:cs="FangSong_GB2312"/>
          <w:spacing w:val="-2"/>
        </w:rPr>
        <w:t>总糖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18.7mg/100g</w:t>
      </w:r>
      <w:r>
        <w:rPr>
          <w:rFonts w:ascii="FangSong_GB2312" w:hAnsi="FangSong_GB2312" w:eastAsia="FangSong_GB2312" w:cs="FangSong_GB2312"/>
          <w:spacing w:val="-2"/>
        </w:rPr>
        <w:t>。醉金香品种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特点：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氨基酸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5"/>
        </w:rPr>
        <w:t>365</w:t>
      </w:r>
      <w:r>
        <w:rPr/>
        <w:t>mg</w:t>
      </w:r>
      <w:r>
        <w:rPr>
          <w:spacing w:val="5"/>
        </w:rPr>
        <w:t>/100g</w:t>
      </w:r>
      <w:r>
        <w:rPr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；葡萄糖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5"/>
        </w:rPr>
        <w:t>7.74</w:t>
      </w:r>
      <w:r>
        <w:rPr/>
        <w:t>mg</w:t>
      </w:r>
      <w:r>
        <w:rPr>
          <w:spacing w:val="5"/>
        </w:rPr>
        <w:t>/100g  </w:t>
      </w:r>
      <w:r>
        <w:rPr>
          <w:rFonts w:ascii="FangSong_GB2312" w:hAnsi="FangSong_GB2312" w:eastAsia="FangSong_GB2312" w:cs="FangSong_GB2312"/>
          <w:spacing w:val="5"/>
        </w:rPr>
        <w:t>维生素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5"/>
        </w:rPr>
        <w:t>C</w:t>
      </w:r>
    </w:p>
    <w:p>
      <w:pPr>
        <w:spacing w:line="268" w:lineRule="auto"/>
        <w:sectPr>
          <w:footerReference w:type="default" r:id="rId23"/>
          <w:pgSz w:w="11908" w:h="16839"/>
          <w:pgMar w:top="1431" w:right="1152" w:bottom="1735" w:left="1592" w:header="0" w:footer="1375" w:gutter="0"/>
        </w:sectPr>
        <w:rPr/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spacing w:before="104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spacing w:val="-4"/>
        </w:rPr>
        <w:t>4.06mg/100g   </w:t>
      </w:r>
      <w:r>
        <w:rPr>
          <w:rFonts w:ascii="FangSong_GB2312" w:hAnsi="FangSong_GB2312" w:eastAsia="FangSong_GB2312" w:cs="FangSong_GB2312"/>
          <w:spacing w:val="-4"/>
        </w:rPr>
        <w:t>蛋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白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质</w:t>
      </w:r>
      <w:r>
        <w:rPr>
          <w:rFonts w:ascii="FangSong_GB2312" w:hAnsi="FangSong_GB2312" w:eastAsia="FangSong_GB2312" w:cs="FangSong_GB2312"/>
          <w:spacing w:val="102"/>
        </w:rPr>
        <w:t xml:space="preserve"> </w:t>
      </w:r>
      <w:r>
        <w:rPr>
          <w:spacing w:val="-4"/>
        </w:rPr>
        <w:t>0.60mg/100g</w:t>
      </w:r>
      <w:r>
        <w:rPr>
          <w:spacing w:val="34"/>
          <w:w w:val="101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果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糖</w:t>
      </w:r>
      <w:r>
        <w:rPr>
          <w:rFonts w:ascii="FangSong_GB2312" w:hAnsi="FangSong_GB2312" w:eastAsia="FangSong_GB2312" w:cs="FangSong_GB2312"/>
          <w:spacing w:val="102"/>
        </w:rPr>
        <w:t xml:space="preserve"> </w:t>
      </w:r>
      <w:r>
        <w:rPr>
          <w:spacing w:val="-4"/>
        </w:rPr>
        <w:t>9.43m</w:t>
      </w:r>
      <w:r>
        <w:rPr>
          <w:spacing w:val="-5"/>
        </w:rPr>
        <w:t>g/100g   </w:t>
      </w:r>
      <w:r>
        <w:rPr>
          <w:rFonts w:ascii="FangSong_GB2312" w:hAnsi="FangSong_GB2312" w:eastAsia="FangSong_GB2312" w:cs="FangSong_GB2312"/>
          <w:spacing w:val="-5"/>
        </w:rPr>
        <w:t>总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糖</w:t>
      </w:r>
    </w:p>
    <w:p>
      <w:pPr>
        <w:pStyle w:val="BodyText"/>
        <w:ind w:right="2"/>
        <w:spacing w:before="190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spacing w:val="7"/>
        </w:rPr>
        <w:t>18.6</w:t>
      </w:r>
      <w:r>
        <w:rPr/>
        <w:t>mg</w:t>
      </w:r>
      <w:r>
        <w:rPr>
          <w:spacing w:val="7"/>
        </w:rPr>
        <w:t>/100g</w:t>
      </w:r>
      <w:r>
        <w:rPr>
          <w:rFonts w:ascii="FangSong_GB2312" w:hAnsi="FangSong_GB2312" w:eastAsia="FangSong_GB2312" w:cs="FangSong_GB2312"/>
          <w:spacing w:val="7"/>
        </w:rPr>
        <w:t>。夏黑</w:t>
      </w:r>
      <w:r>
        <w:rPr>
          <w:rFonts w:ascii="FangSong_GB2312" w:hAnsi="FangSong_GB2312" w:eastAsia="FangSong_GB2312" w:cs="FangSong_GB2312"/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品种特点：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氨基酸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418</w:t>
      </w:r>
      <w:r>
        <w:rPr/>
        <w:t>mg</w:t>
      </w:r>
      <w:r>
        <w:rPr>
          <w:spacing w:val="7"/>
        </w:rPr>
        <w:t>/100g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；葡萄糖</w:t>
      </w:r>
    </w:p>
    <w:p>
      <w:pPr>
        <w:pStyle w:val="BodyText"/>
        <w:spacing w:before="191" w:line="213" w:lineRule="auto"/>
        <w:jc w:val="right"/>
        <w:rPr>
          <w:rFonts w:ascii="FangSong_GB2312" w:hAnsi="FangSong_GB2312" w:eastAsia="FangSong_GB2312" w:cs="FangSong_GB2312"/>
        </w:rPr>
      </w:pPr>
      <w:r>
        <w:rPr/>
        <w:t>6.50mg/100g  </w:t>
      </w:r>
      <w:r>
        <w:rPr>
          <w:rFonts w:ascii="FangSong_GB2312" w:hAnsi="FangSong_GB2312" w:eastAsia="FangSong_GB2312" w:cs="FangSong_GB2312"/>
        </w:rPr>
        <w:t>维生素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C  3.72mg/100g  </w:t>
      </w:r>
      <w:r>
        <w:rPr>
          <w:rFonts w:ascii="FangSong_GB2312" w:hAnsi="FangSong_GB2312" w:eastAsia="FangSong_GB2312" w:cs="FangSong_GB2312"/>
        </w:rPr>
        <w:t>蛋白质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0.63mg/100g  </w:t>
      </w:r>
      <w:r>
        <w:rPr>
          <w:rFonts w:ascii="FangSong_GB2312" w:hAnsi="FangSong_GB2312" w:eastAsia="FangSong_GB2312" w:cs="FangSong_GB2312"/>
        </w:rPr>
        <w:t>果糖</w:t>
      </w:r>
    </w:p>
    <w:p>
      <w:pPr>
        <w:pStyle w:val="BodyText"/>
        <w:ind w:left="14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8.44mg/100g </w:t>
      </w:r>
      <w:r>
        <w:rPr>
          <w:rFonts w:ascii="FangSong_GB2312" w:hAnsi="FangSong_GB2312" w:eastAsia="FangSong_GB2312" w:cs="FangSong_GB2312"/>
          <w:spacing w:val="-3"/>
        </w:rPr>
        <w:t>总糖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15.2mg/100g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4" w:right="6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1" w:right="4" w:firstLine="645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马陆葡萄产地范围内的生产者，可向上海市嘉定区知识产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告。马陆葡萄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的检测机构由上海市知识产权局在符合资质要求的检测机构中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24"/>
          <w:pgSz w:w="11908" w:h="16839"/>
          <w:pgMar w:top="1431" w:right="1470" w:bottom="1735" w:left="1592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2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9. 亭林雪瓜地理标志产品保护要求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亭林雪瓜。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上海市金山区亭林镇农业农村服务中心。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2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金山区行政区域内，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以亭林镇为核心生产区，包括枫泾镇、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朱泾镇、吕巷镇、廊下镇、张堰镇、金山卫镇、</w:t>
      </w:r>
      <w:r>
        <w:rPr>
          <w:rFonts w:ascii="FangSong_GB2312" w:hAnsi="FangSong_GB2312" w:eastAsia="FangSong_GB2312" w:cs="FangSong_GB2312"/>
          <w:spacing w:val="6"/>
        </w:rPr>
        <w:t>山阳镇、漕泾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镇和金山工业区的现所辖行政区域。地理坐标：东经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121</w:t>
      </w:r>
      <w:r>
        <w:rPr>
          <w:spacing w:val="-1"/>
        </w:rPr>
        <w:t>°00′ </w:t>
      </w:r>
      <w:r>
        <w:rPr>
          <w:rFonts w:ascii="FangSong_GB2312" w:hAnsi="FangSong_GB2312" w:eastAsia="FangSong_GB2312" w:cs="FangSong_GB2312"/>
          <w:spacing w:val="-1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3"/>
        </w:rPr>
        <w:t>121°25′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30°40′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30°58′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亭林雪瓜。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2" w:right="262" w:firstLine="640"/>
        <w:spacing w:before="183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土壤以青黄泥、黄斑青紫泥为主，土壤高度熟化，有机质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和含氮量较高，土壤酸碱度（</w:t>
      </w:r>
      <w:r>
        <w:rPr/>
        <w:t>pH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值）</w:t>
      </w:r>
      <w:r>
        <w:rPr>
          <w:spacing w:val="3"/>
        </w:rPr>
        <w:t>6.68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2"/>
        </w:rPr>
        <w:t>6.74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，土壤肥沃，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农业生产水平较高。</w:t>
      </w:r>
    </w:p>
    <w:p>
      <w:pPr>
        <w:ind w:left="630"/>
        <w:spacing w:before="2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" w:right="259" w:firstLine="650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肥水管理。</w:t>
      </w:r>
      <w:r>
        <w:rPr>
          <w:rFonts w:ascii="FangSong_GB2312" w:hAnsi="FangSong_GB2312" w:eastAsia="FangSong_GB2312" w:cs="FangSong_GB2312"/>
          <w:spacing w:val="-5"/>
        </w:rPr>
        <w:t>移栽前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个月，将土壤冬捣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</w:t>
      </w:r>
      <w:r>
        <w:rPr>
          <w:spacing w:val="4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次，并全</w:t>
      </w:r>
      <w:r>
        <w:rPr>
          <w:rFonts w:ascii="FangSong_GB2312" w:hAnsi="FangSong_GB2312" w:eastAsia="FangSong_GB2312" w:cs="FangSong_GB2312"/>
          <w:spacing w:val="-6"/>
        </w:rPr>
        <w:t>耕层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施好基肥。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一般亩施腐熟商品有机肥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400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6"/>
        </w:rPr>
        <w:t>500</w:t>
      </w:r>
      <w:r>
        <w:rPr/>
        <w:t>kg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，三元复混</w:t>
      </w:r>
    </w:p>
    <w:p>
      <w:pPr>
        <w:spacing w:line="314" w:lineRule="auto"/>
        <w:sectPr>
          <w:footerReference w:type="default" r:id="rId25"/>
          <w:pgSz w:w="11908" w:h="16839"/>
          <w:pgMar w:top="1431" w:right="121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7" w:hanging="8"/>
        <w:spacing w:before="10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（合）肥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30</w:t>
      </w:r>
      <w:r>
        <w:rPr/>
        <w:t>kg</w:t>
      </w:r>
      <w:r>
        <w:rPr>
          <w:rFonts w:ascii="FangSong_GB2312" w:hAnsi="FangSong_GB2312" w:eastAsia="FangSong_GB2312" w:cs="FangSong_GB2312"/>
          <w:spacing w:val="2"/>
        </w:rPr>
        <w:t>；在施好基肥的基础</w:t>
      </w:r>
      <w:r>
        <w:rPr>
          <w:rFonts w:ascii="FangSong_GB2312" w:hAnsi="FangSong_GB2312" w:eastAsia="FangSong_GB2312" w:cs="FangSong_GB2312"/>
          <w:spacing w:val="1"/>
        </w:rPr>
        <w:t>上，看苗巧施肥，重点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施好膨瓜肥，结合浇水进行。膨瓜肥于西瓜鸡蛋大小时，施三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元复混（合）肥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10kg/</w:t>
      </w:r>
      <w:r>
        <w:rPr>
          <w:rFonts w:ascii="FangSong_GB2312" w:hAnsi="FangSong_GB2312" w:eastAsia="FangSong_GB2312" w:cs="FangSong_GB2312"/>
          <w:spacing w:val="-2"/>
        </w:rPr>
        <w:t>亩。在植株生长后期果实停止膨大前，可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用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0.2%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0.3%</w:t>
      </w:r>
      <w:r>
        <w:rPr>
          <w:rFonts w:ascii="FangSong_GB2312" w:hAnsi="FangSong_GB2312" w:eastAsia="FangSong_GB2312" w:cs="FangSong_GB2312"/>
          <w:spacing w:val="-1"/>
        </w:rPr>
        <w:t>的磷酸二氢钾溶液和赐保康等进行叶面喷雾，有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利于改善果实品质。</w:t>
      </w:r>
    </w:p>
    <w:p>
      <w:pPr>
        <w:pStyle w:val="BodyText"/>
        <w:ind w:left="14" w:right="10" w:firstLine="635"/>
        <w:spacing w:before="27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采用双蔓整枝，</w:t>
      </w:r>
      <w:r>
        <w:rPr>
          <w:spacing w:val="3"/>
        </w:rPr>
        <w:t>4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真叶时摘心；选留两条生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长一致的强壮子蔓，其余及时摘除，在子蔓第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  </w:t>
      </w:r>
      <w:r>
        <w:rPr>
          <w:rFonts w:ascii="FangSong_GB2312" w:hAnsi="FangSong_GB2312" w:eastAsia="FangSong_GB2312" w:cs="FangSong_GB2312"/>
          <w:spacing w:val="1"/>
        </w:rPr>
        <w:t>节选留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 </w:t>
      </w:r>
      <w:r>
        <w:rPr>
          <w:rFonts w:ascii="FangSong_GB2312" w:hAnsi="FangSong_GB2312" w:eastAsia="FangSong_GB2312" w:cs="FangSong_GB2312"/>
          <w:spacing w:val="-5"/>
        </w:rPr>
        <w:t>个发育良好的孙蔓坐瓜，坐瓜孙蔓在瓜后留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5"/>
        </w:rPr>
        <w:t>2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叶摘心。</w:t>
      </w:r>
    </w:p>
    <w:p>
      <w:pPr>
        <w:pStyle w:val="BodyText"/>
        <w:ind w:left="9" w:firstLine="638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3.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病虫害防治。</w:t>
      </w:r>
      <w:r>
        <w:rPr>
          <w:rFonts w:ascii="FangSong_GB2312" w:hAnsi="FangSong_GB2312" w:eastAsia="FangSong_GB2312" w:cs="FangSong_GB2312"/>
          <w:spacing w:val="-8"/>
        </w:rPr>
        <w:t>以防为主，综合防治。采用高畦栽培，棚内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地面全部覆盖地膜等措施，控制棚内湿度，减少病害发生。</w:t>
      </w:r>
    </w:p>
    <w:p>
      <w:pPr>
        <w:ind w:left="64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12" w:right="17" w:firstLine="637"/>
        <w:spacing w:before="18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果肉松脆爽甜时，人工采摘。果实的成熟通常可根据果实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发育期、果柄卷须形态，以及坐果节叶片形态等来判断。</w:t>
      </w:r>
    </w:p>
    <w:p>
      <w:pPr>
        <w:ind w:left="643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2" w:right="8" w:firstLine="651"/>
        <w:spacing w:before="185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果实高圆，上小下大，果皮乳白色（设施栽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培为白绿色</w:t>
      </w:r>
      <w:r>
        <w:rPr>
          <w:rFonts w:ascii="FangSong_GB2312" w:hAnsi="FangSong_GB2312" w:eastAsia="FangSong_GB2312" w:cs="FangSong_GB2312"/>
          <w:spacing w:val="5"/>
        </w:rPr>
        <w:t>），</w:t>
      </w:r>
      <w:r>
        <w:rPr>
          <w:rFonts w:ascii="FangSong_GB2312" w:hAnsi="FangSong_GB2312" w:eastAsia="FangSong_GB2312" w:cs="FangSong_GB2312"/>
          <w:spacing w:val="-3"/>
        </w:rPr>
        <w:t>极薄，脐部圆形凸出，有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2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条浅棱沟，单果重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350g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左右。果肉白绿色，肉厚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2.0cm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，种腔较大，瓜瓤籽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少多汁。口感汁多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味甜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，质松脆细嫩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，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中心</w:t>
      </w:r>
      <w:r>
        <w:rPr>
          <w:rFonts w:ascii="FangSong_GB2312" w:hAnsi="FangSong_GB2312" w:eastAsia="FangSong_GB2312" w:cs="FangSong_GB2312"/>
          <w:spacing w:val="17"/>
        </w:rPr>
        <w:t>折光糖含量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12%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14%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，香味浓郁，风味独特。</w:t>
      </w:r>
    </w:p>
    <w:p>
      <w:pPr>
        <w:pStyle w:val="BodyText"/>
        <w:ind w:left="22" w:right="7" w:firstLine="628"/>
        <w:spacing w:before="166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2"/>
        </w:rPr>
        <w:t>2.  </w:t>
      </w:r>
      <w:r>
        <w:rPr>
          <w:rFonts w:ascii="FangSong_GB2312" w:hAnsi="FangSong_GB2312" w:eastAsia="FangSong_GB2312" w:cs="FangSong_GB2312"/>
          <w:b/>
          <w:bCs/>
          <w:spacing w:val="12"/>
        </w:rPr>
        <w:t>理化指标。</w:t>
      </w:r>
      <w:r>
        <w:rPr>
          <w:rFonts w:ascii="FangSong_GB2312" w:hAnsi="FangSong_GB2312" w:eastAsia="FangSong_GB2312" w:cs="FangSong_GB2312"/>
          <w:spacing w:val="12"/>
        </w:rPr>
        <w:t>每</w:t>
      </w:r>
      <w:r>
        <w:rPr>
          <w:rFonts w:ascii="FangSong_GB2312" w:hAnsi="FangSong_GB2312" w:eastAsia="FangSong_GB2312" w:cs="FangSong_GB2312"/>
          <w:spacing w:val="62"/>
        </w:rPr>
        <w:t xml:space="preserve"> </w:t>
      </w:r>
      <w:r>
        <w:rPr>
          <w:spacing w:val="12"/>
        </w:rPr>
        <w:t>100g  </w:t>
      </w:r>
      <w:r>
        <w:rPr>
          <w:rFonts w:ascii="FangSong_GB2312" w:hAnsi="FangSong_GB2312" w:eastAsia="FangSong_GB2312" w:cs="FangSong_GB2312"/>
          <w:spacing w:val="12"/>
        </w:rPr>
        <w:t>的亭林雪瓜其氨基</w:t>
      </w:r>
      <w:r>
        <w:rPr>
          <w:rFonts w:ascii="FangSong_GB2312" w:hAnsi="FangSong_GB2312" w:eastAsia="FangSong_GB2312" w:cs="FangSong_GB2312"/>
          <w:spacing w:val="11"/>
        </w:rPr>
        <w:t>酸组成含量在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1100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1400mg/100g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，维生素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C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含量在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9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11mg/100g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，膳</w:t>
      </w:r>
      <w:r>
        <w:rPr>
          <w:rFonts w:ascii="FangSong_GB2312" w:hAnsi="FangSong_GB2312" w:eastAsia="FangSong_GB2312" w:cs="FangSong_GB2312"/>
          <w:spacing w:val="-4"/>
        </w:rPr>
        <w:t>食纤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维含量在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4"/>
        </w:rPr>
        <w:t>1.0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1.2g/100g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，蛋白质含量在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4"/>
        </w:rPr>
        <w:t>1.0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1.2g/100</w:t>
      </w:r>
      <w:r>
        <w:rPr>
          <w:spacing w:val="-5"/>
        </w:rPr>
        <w:t>g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，总糖</w:t>
      </w:r>
    </w:p>
    <w:p>
      <w:pPr>
        <w:spacing w:line="286" w:lineRule="auto"/>
        <w:sectPr>
          <w:footerReference w:type="default" r:id="rId26"/>
          <w:pgSz w:w="11908" w:h="16839"/>
          <w:pgMar w:top="1431" w:right="1463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8" w:hanging="8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含量在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7.0g/100g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，葡萄糖含量在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2"/>
        </w:rPr>
        <w:t>1.2%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1.5%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，果糖含量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在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5"/>
        </w:rPr>
        <w:t>1.2%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1.4%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2" w:right="2" w:firstLine="608"/>
        <w:spacing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right="1" w:firstLine="653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亭林雪瓜产地范围内的生产者，可向上海市金</w:t>
      </w:r>
      <w:r>
        <w:rPr>
          <w:rFonts w:ascii="FangSong_GB2312" w:hAnsi="FangSong_GB2312" w:eastAsia="FangSong_GB2312" w:cs="FangSong_GB2312"/>
          <w:spacing w:val="6"/>
        </w:rPr>
        <w:t>山区知识产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告。亭林雪瓜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的检测机构由上海市知识产权局在符合资质要求的检测机构中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27"/>
          <w:pgSz w:w="11908" w:h="16839"/>
          <w:pgMar w:top="1431" w:right="147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3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10. 崇明水仙地理标志产品保护要求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崇明水仙。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上海市崇明区农产品质量安全学会。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47" w:firstLine="653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上海市崇明县所辖三星镇、绿华镇、庙镇、港西镇、城桥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镇、建设镇、新河镇、竖新镇、堡镇、港沿镇、向化镇、中兴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镇、陈家镇、新海镇、东平镇、新村乡，共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15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个镇、</w:t>
      </w:r>
      <w:r>
        <w:rPr>
          <w:spacing w:val="-2"/>
        </w:rPr>
        <w:t>1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267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个行政村。地理坐标：东经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4"/>
        </w:rPr>
        <w:t>121°09</w:t>
      </w:r>
      <w:r>
        <w:rPr>
          <w:spacing w:val="-58"/>
        </w:rPr>
        <w:t xml:space="preserve"> </w:t>
      </w:r>
      <w:r>
        <w:rPr>
          <w:spacing w:val="-4"/>
        </w:rPr>
        <w:t>′30</w:t>
      </w:r>
      <w:r>
        <w:rPr>
          <w:spacing w:val="-55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121°54</w:t>
      </w:r>
      <w:r>
        <w:rPr>
          <w:spacing w:val="-58"/>
        </w:rPr>
        <w:t xml:space="preserve"> </w:t>
      </w:r>
      <w:r>
        <w:rPr>
          <w:spacing w:val="-4"/>
        </w:rPr>
        <w:t>′00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31°27</w:t>
      </w:r>
      <w:r>
        <w:rPr>
          <w:spacing w:val="-55"/>
        </w:rPr>
        <w:t xml:space="preserve"> </w:t>
      </w:r>
      <w:r>
        <w:rPr>
          <w:spacing w:val="-7"/>
        </w:rPr>
        <w:t>′00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31°51</w:t>
      </w:r>
      <w:r>
        <w:rPr>
          <w:spacing w:val="-59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15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4"/>
        <w:spacing w:before="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7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ind w:left="647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金盏银台、银盏玉台、玉玲珑。</w:t>
      </w:r>
    </w:p>
    <w:p>
      <w:pPr>
        <w:ind w:left="657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立地条件</w:t>
      </w:r>
    </w:p>
    <w:p>
      <w:pPr>
        <w:ind w:left="4" w:firstLine="644"/>
        <w:spacing w:before="185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土壤有水稻土、潮土、盐土三大类型，适宜多种作物种植，</w:t>
      </w:r>
      <w:r>
        <w:rPr>
          <w:rFonts w:ascii="FangSong_GB2312" w:hAnsi="FangSong_GB2312" w:eastAsia="FangSong_GB2312" w:cs="FangSong_GB2312"/>
          <w:sz w:val="32"/>
          <w:szCs w:val="32"/>
          <w:spacing w:val="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但土壤有机质、全氮和速效磷含量均低于标准。速效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钾含量相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对较高，北沿地区土壤含盐较高。</w:t>
      </w:r>
    </w:p>
    <w:p>
      <w:pPr>
        <w:ind w:left="657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栽培管理</w:t>
      </w:r>
    </w:p>
    <w:p>
      <w:pPr>
        <w:spacing w:line="215" w:lineRule="auto"/>
        <w:sectPr>
          <w:footerReference w:type="default" r:id="rId28"/>
          <w:pgSz w:w="11908" w:h="16839"/>
          <w:pgMar w:top="1431" w:right="1224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1" w:firstLine="659"/>
        <w:spacing w:before="104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肥水管理。</w:t>
      </w:r>
      <w:r>
        <w:rPr>
          <w:rFonts w:ascii="FangSong_GB2312" w:hAnsi="FangSong_GB2312" w:eastAsia="FangSong_GB2312" w:cs="FangSong_GB2312"/>
          <w:spacing w:val="-2"/>
        </w:rPr>
        <w:t>种植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周以后开始追施复合肥，整个生长期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追肥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 </w:t>
      </w:r>
      <w:r>
        <w:rPr>
          <w:rFonts w:ascii="FangSong_GB2312" w:hAnsi="FangSong_GB2312" w:eastAsia="FangSong_GB2312" w:cs="FangSong_GB2312"/>
          <w:spacing w:val="-1"/>
        </w:rPr>
        <w:t>次；后期追施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1"/>
        </w:rPr>
        <w:t>45%</w:t>
      </w:r>
      <w:r>
        <w:rPr>
          <w:rFonts w:ascii="FangSong_GB2312" w:hAnsi="FangSong_GB2312" w:eastAsia="FangSong_GB2312" w:cs="FangSong_GB2312"/>
          <w:spacing w:val="-1"/>
        </w:rPr>
        <w:t>尿素。芽仔和一年生种球整个生长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季灌水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2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3"/>
        </w:rPr>
        <w:t>3  </w:t>
      </w:r>
      <w:r>
        <w:rPr>
          <w:rFonts w:ascii="FangSong_GB2312" w:hAnsi="FangSong_GB2312" w:eastAsia="FangSong_GB2312" w:cs="FangSong_GB2312"/>
          <w:spacing w:val="13"/>
        </w:rPr>
        <w:t>次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，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以土壤湿润为主；二年生种球生长</w:t>
      </w:r>
      <w:r>
        <w:rPr>
          <w:rFonts w:ascii="FangSong_GB2312" w:hAnsi="FangSong_GB2312" w:eastAsia="FangSong_GB2312" w:cs="FangSong_GB2312"/>
          <w:spacing w:val="12"/>
        </w:rPr>
        <w:t>季灌水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4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5 </w:t>
      </w:r>
      <w:r>
        <w:rPr>
          <w:rFonts w:ascii="FangSong_GB2312" w:hAnsi="FangSong_GB2312" w:eastAsia="FangSong_GB2312" w:cs="FangSong_GB2312"/>
          <w:spacing w:val="-8"/>
        </w:rPr>
        <w:t>次。</w:t>
      </w:r>
    </w:p>
    <w:p>
      <w:pPr>
        <w:pStyle w:val="BodyText"/>
        <w:ind w:left="21" w:firstLine="624"/>
        <w:spacing w:before="15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整形修剪。</w:t>
      </w:r>
      <w:r>
        <w:rPr>
          <w:rFonts w:ascii="FangSong_GB2312" w:hAnsi="FangSong_GB2312" w:eastAsia="FangSong_GB2312" w:cs="FangSong_GB2312"/>
          <w:spacing w:val="-3"/>
        </w:rPr>
        <w:t>出苗后，进行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次去侧芽工作，</w:t>
      </w:r>
      <w:r>
        <w:rPr>
          <w:rFonts w:ascii="FangSong_GB2312" w:hAnsi="FangSong_GB2312" w:eastAsia="FangSong_GB2312" w:cs="FangSong_GB2312"/>
          <w:spacing w:val="-4"/>
        </w:rPr>
        <w:t>去除所有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商品球萌发的侧芽。</w:t>
      </w:r>
    </w:p>
    <w:p>
      <w:pPr>
        <w:ind w:left="659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采收</w:t>
      </w:r>
    </w:p>
    <w:p>
      <w:pPr>
        <w:ind w:left="21" w:right="3" w:firstLine="629"/>
        <w:spacing w:before="18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选择晴天进行采收，采收的种球要摊晒在阳光下，待封土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干燥后，便可贮存于阴凉通风处。</w:t>
      </w:r>
    </w:p>
    <w:p>
      <w:pPr>
        <w:ind w:left="659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left="15" w:right="2" w:firstLine="644"/>
        <w:spacing w:before="180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种球经三年栽培，无损伤、霉烂、鳞茎盘破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裂漏底。在满足外观质量要求的前提下，根据种球</w:t>
      </w:r>
      <w:r>
        <w:rPr>
          <w:rFonts w:ascii="FangSong_GB2312" w:hAnsi="FangSong_GB2312" w:eastAsia="FangSong_GB2312" w:cs="FangSong_GB2312"/>
          <w:spacing w:val="6"/>
        </w:rPr>
        <w:t>直径和花芽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数进行分级。</w:t>
      </w:r>
    </w:p>
    <w:p>
      <w:pPr>
        <w:pStyle w:val="BodyText"/>
        <w:ind w:left="664" w:right="312" w:firstLine="2"/>
        <w:spacing w:before="7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一级：种球直径达到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7"/>
        </w:rPr>
        <w:t>8.5cm</w:t>
      </w:r>
      <w:r>
        <w:rPr>
          <w:spacing w:val="4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以上，花芽数达到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7"/>
        </w:rPr>
        <w:t>7 </w:t>
      </w:r>
      <w:r>
        <w:rPr>
          <w:rFonts w:ascii="FangSong_GB2312" w:hAnsi="FangSong_GB2312" w:eastAsia="FangSong_GB2312" w:cs="FangSong_GB2312"/>
          <w:spacing w:val="-8"/>
        </w:rPr>
        <w:t>个以上。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二级：种球直径达到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7.5cm</w:t>
      </w:r>
      <w:r>
        <w:rPr>
          <w:spacing w:val="4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以上，花芽数达到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7"/>
        </w:rPr>
        <w:t>5 </w:t>
      </w:r>
      <w:r>
        <w:rPr>
          <w:rFonts w:ascii="FangSong_GB2312" w:hAnsi="FangSong_GB2312" w:eastAsia="FangSong_GB2312" w:cs="FangSong_GB2312"/>
          <w:spacing w:val="-7"/>
        </w:rPr>
        <w:t>个以上。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三级：种球直径达到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7"/>
        </w:rPr>
        <w:t>6.5cm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以上，花芽数达到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7"/>
        </w:rPr>
        <w:t>3 </w:t>
      </w:r>
      <w:r>
        <w:rPr>
          <w:rFonts w:ascii="FangSong_GB2312" w:hAnsi="FangSong_GB2312" w:eastAsia="FangSong_GB2312" w:cs="FangSong_GB2312"/>
          <w:spacing w:val="-7"/>
        </w:rPr>
        <w:t>个以上。</w:t>
      </w:r>
    </w:p>
    <w:p>
      <w:pPr>
        <w:pStyle w:val="BodyText"/>
        <w:ind w:left="34" w:right="5" w:firstLine="610"/>
        <w:spacing w:before="5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</w:t>
      </w:r>
      <w:r>
        <w:rPr>
          <w:rFonts w:ascii="FangSong_GB2312" w:hAnsi="FangSong_GB2312" w:eastAsia="FangSong_GB2312" w:cs="FangSong_GB2312"/>
          <w:spacing w:val="2"/>
        </w:rPr>
        <w:t>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5" w:right="3" w:firstLine="655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崇明水仙产地范围内的生产者，可向上海市崇明区知识产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经上海市知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识产权局审核，报国家知识产权局核准后予以公告。崇明水仙</w:t>
      </w:r>
    </w:p>
    <w:p>
      <w:pPr>
        <w:spacing w:line="323" w:lineRule="auto"/>
        <w:sectPr>
          <w:footerReference w:type="default" r:id="rId29"/>
          <w:pgSz w:w="11908" w:h="16839"/>
          <w:pgMar w:top="1431" w:right="1471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23"/>
        <w:spacing w:before="104" w:line="32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的检测机构由上海市知识产权局在符合资质要求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的检测机构中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30"/>
          <w:pgSz w:w="11908" w:h="16839"/>
          <w:pgMar w:top="1431" w:right="1482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3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11. 庄行蜜梨地理标志产品保护要求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庄行蜜梨。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上海市奉贤区庄行镇农业农村服务中心。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314"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上海市奉贤区庄行镇潘垫村、新华村、东风村、长堤村、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杨</w:t>
      </w:r>
      <w:r>
        <w:rPr>
          <w:rFonts w:ascii="SimSun" w:hAnsi="SimSun" w:eastAsia="SimSun" w:cs="SimSun"/>
          <w:spacing w:val="-1"/>
        </w:rPr>
        <w:t>溇</w:t>
      </w:r>
      <w:r>
        <w:rPr>
          <w:rFonts w:ascii="FangSong_GB2312" w:hAnsi="FangSong_GB2312" w:eastAsia="FangSong_GB2312" w:cs="FangSong_GB2312"/>
          <w:spacing w:val="-1"/>
        </w:rPr>
        <w:t>村、吕桥村、存古村、芦泾村、长浜村，共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9  </w:t>
      </w:r>
      <w:r>
        <w:rPr>
          <w:rFonts w:ascii="FangSong_GB2312" w:hAnsi="FangSong_GB2312" w:eastAsia="FangSong_GB2312" w:cs="FangSong_GB2312"/>
          <w:spacing w:val="-1"/>
        </w:rPr>
        <w:t>个行政</w:t>
      </w:r>
      <w:r>
        <w:rPr>
          <w:rFonts w:ascii="FangSong_GB2312" w:hAnsi="FangSong_GB2312" w:eastAsia="FangSong_GB2312" w:cs="FangSong_GB2312"/>
          <w:spacing w:val="-2"/>
        </w:rPr>
        <w:t>村。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地理坐标：东经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3"/>
        </w:rPr>
        <w:t>121°21′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121°30′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30°50′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30°57′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5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主要品种为早生新水、翠冠、翠玉。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firstLine="640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土壤以青黄土、沙性青黄土最多，质地中壤偏轻，通透性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较好，好气性微生物活动力强，养分释放快，保肥性能也较好，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养分含量属中上水平，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" w:right="246" w:firstLine="648"/>
        <w:spacing w:before="187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种植。</w:t>
      </w:r>
      <w:r>
        <w:rPr>
          <w:rFonts w:ascii="FangSong_GB2312" w:hAnsi="FangSong_GB2312" w:eastAsia="FangSong_GB2312" w:cs="FangSong_GB2312"/>
          <w:spacing w:val="-10"/>
        </w:rPr>
        <w:t>种植密度株行距为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10"/>
        </w:rPr>
        <w:t>2m </w:t>
      </w:r>
      <w:r>
        <w:rPr>
          <w:rFonts w:ascii="FangSong_GB2312" w:hAnsi="FangSong_GB2312" w:eastAsia="FangSong_GB2312" w:cs="FangSong_GB2312"/>
          <w:spacing w:val="-10"/>
        </w:rPr>
        <w:t>×</w:t>
      </w:r>
      <w:r>
        <w:rPr>
          <w:spacing w:val="-10"/>
        </w:rPr>
        <w:t>4m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，间伐后为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10"/>
        </w:rPr>
        <w:t>4m </w:t>
      </w:r>
      <w:r>
        <w:rPr>
          <w:rFonts w:ascii="FangSong_GB2312" w:hAnsi="FangSong_GB2312" w:eastAsia="FangSong_GB2312" w:cs="FangSong_GB2312"/>
          <w:spacing w:val="-10"/>
        </w:rPr>
        <w:t>×</w:t>
      </w:r>
      <w:r>
        <w:rPr>
          <w:spacing w:val="-10"/>
        </w:rPr>
        <w:t>4m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定植穴为株行距为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2m </w:t>
      </w:r>
      <w:r>
        <w:rPr>
          <w:rFonts w:ascii="FangSong_GB2312" w:hAnsi="FangSong_GB2312" w:eastAsia="FangSong_GB2312" w:cs="FangSong_GB2312"/>
          <w:spacing w:val="-8"/>
        </w:rPr>
        <w:t>×</w:t>
      </w:r>
      <w:r>
        <w:rPr>
          <w:spacing w:val="-8"/>
        </w:rPr>
        <w:t>4m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，间伐后为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4m</w:t>
      </w:r>
      <w:r>
        <w:rPr>
          <w:rFonts w:ascii="FangSong_GB2312" w:hAnsi="FangSong_GB2312" w:eastAsia="FangSong_GB2312" w:cs="FangSong_GB2312"/>
          <w:spacing w:val="-8"/>
        </w:rPr>
        <w:t>×</w:t>
      </w:r>
      <w:r>
        <w:rPr>
          <w:spacing w:val="-8"/>
        </w:rPr>
        <w:t>4m</w:t>
      </w:r>
      <w:r>
        <w:rPr>
          <w:rFonts w:ascii="FangSong_GB2312" w:hAnsi="FangSong_GB2312" w:eastAsia="FangSong_GB2312" w:cs="FangSong_GB2312"/>
          <w:spacing w:val="-8"/>
        </w:rPr>
        <w:t>。每年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11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旬至次年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2"/>
        </w:rPr>
        <w:t>2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月底，每穴底层施入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2"/>
        </w:rPr>
        <w:t>25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50kg </w:t>
      </w:r>
      <w:r>
        <w:rPr>
          <w:rFonts w:ascii="FangSong_GB2312" w:hAnsi="FangSong_GB2312" w:eastAsia="FangSong_GB2312" w:cs="FangSong_GB2312"/>
          <w:spacing w:val="-2"/>
        </w:rPr>
        <w:t>腐熟鸡粪和土混</w:t>
      </w:r>
      <w:r>
        <w:rPr>
          <w:rFonts w:ascii="FangSong_GB2312" w:hAnsi="FangSong_GB2312" w:eastAsia="FangSong_GB2312" w:cs="FangSong_GB2312"/>
          <w:spacing w:val="-3"/>
        </w:rPr>
        <w:t>合，</w:t>
      </w:r>
    </w:p>
    <w:p>
      <w:pPr>
        <w:spacing w:line="317" w:lineRule="auto"/>
        <w:sectPr>
          <w:footerReference w:type="default" r:id="rId31"/>
          <w:pgSz w:w="11908" w:h="16839"/>
          <w:pgMar w:top="1431" w:right="1226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2" w:right="250" w:hanging="6"/>
        <w:spacing w:before="104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覆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3"/>
        </w:rPr>
        <w:t>20cm </w:t>
      </w:r>
      <w:r>
        <w:rPr>
          <w:rFonts w:ascii="FangSong_GB2312" w:hAnsi="FangSong_GB2312" w:eastAsia="FangSong_GB2312" w:cs="FangSong_GB2312"/>
          <w:spacing w:val="-3"/>
        </w:rPr>
        <w:t>厚土后再施入过磷酸钙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3"/>
        </w:rPr>
        <w:t>1kg </w:t>
      </w:r>
      <w:r>
        <w:rPr>
          <w:rFonts w:ascii="FangSong_GB2312" w:hAnsi="FangSong_GB2312" w:eastAsia="FangSong_GB2312" w:cs="FangSong_GB2312"/>
          <w:spacing w:val="-3"/>
        </w:rPr>
        <w:t>和土混合后回填。基肥</w:t>
      </w:r>
      <w:r>
        <w:rPr>
          <w:rFonts w:ascii="FangSong_GB2312" w:hAnsi="FangSong_GB2312" w:eastAsia="FangSong_GB2312" w:cs="FangSong_GB2312"/>
          <w:spacing w:val="-4"/>
        </w:rPr>
        <w:t>施入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后，回土高出地面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25cm</w:t>
      </w:r>
      <w:r>
        <w:rPr>
          <w:rFonts w:ascii="FangSong_GB2312" w:hAnsi="FangSong_GB2312" w:eastAsia="FangSong_GB2312" w:cs="FangSong_GB2312"/>
          <w:spacing w:val="-1"/>
        </w:rPr>
        <w:t>。苗木根系</w:t>
      </w:r>
      <w:r>
        <w:rPr>
          <w:rFonts w:ascii="FangSong_GB2312" w:hAnsi="FangSong_GB2312" w:eastAsia="FangSong_GB2312" w:cs="FangSong_GB2312"/>
          <w:spacing w:val="-2"/>
        </w:rPr>
        <w:t>修整后舒展置于定植穴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中部，复土至嫁接部位，嫁接口露出地面，踏实泥</w:t>
      </w:r>
      <w:r>
        <w:rPr>
          <w:rFonts w:ascii="FangSong_GB2312" w:hAnsi="FangSong_GB2312" w:eastAsia="FangSong_GB2312" w:cs="FangSong_GB2312"/>
          <w:spacing w:val="-3"/>
        </w:rPr>
        <w:t>土浇透水。</w:t>
      </w:r>
    </w:p>
    <w:p>
      <w:pPr>
        <w:pStyle w:val="BodyText"/>
        <w:ind w:left="8" w:firstLine="638"/>
        <w:spacing w:before="40" w:line="31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土肥水管理。</w:t>
      </w:r>
      <w:r>
        <w:rPr>
          <w:spacing w:val="-4"/>
        </w:rPr>
        <w:t>11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月至次年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2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月，根据果园劳力状况，采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用全部或隔行深翻，深度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</w:t>
      </w:r>
      <w:r>
        <w:rPr/>
        <w:t>cm</w:t>
      </w:r>
      <w:r>
        <w:rPr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以上，近树根处翻耕</w:t>
      </w:r>
      <w:r>
        <w:rPr>
          <w:rFonts w:ascii="FangSong_GB2312" w:hAnsi="FangSong_GB2312" w:eastAsia="FangSong_GB2312" w:cs="FangSong_GB2312"/>
          <w:spacing w:val="1"/>
        </w:rPr>
        <w:t>尝试略浅。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定植后的第一年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9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spacing w:val="-7"/>
        </w:rPr>
        <w:t>-12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月沿定植穴外缘两侧开挖深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60cm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左</w:t>
      </w:r>
      <w:r>
        <w:rPr>
          <w:rFonts w:ascii="FangSong_GB2312" w:hAnsi="FangSong_GB2312" w:eastAsia="FangSong_GB2312" w:cs="FangSong_GB2312"/>
          <w:spacing w:val="-8"/>
        </w:rPr>
        <w:t>右，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长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100cm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，宽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50cm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的施肥深沟，每亩施入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7"/>
        </w:rPr>
        <w:t>2500kg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以上腐熟鸡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粪和土充分混合。进入盛果期每亩施入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3200kg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以上腐熟鸡粪的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有机肥料。在萌芽前后到花期连续无雨达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2"/>
        </w:rPr>
        <w:t>15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天时；</w:t>
      </w:r>
      <w:r>
        <w:rPr>
          <w:spacing w:val="-2"/>
        </w:rPr>
        <w:t>5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、</w:t>
      </w:r>
      <w:r>
        <w:rPr>
          <w:spacing w:val="-2"/>
        </w:rPr>
        <w:t>6  </w:t>
      </w:r>
      <w:r>
        <w:rPr>
          <w:rFonts w:ascii="FangSong_GB2312" w:hAnsi="FangSong_GB2312" w:eastAsia="FangSong_GB2312" w:cs="FangSong_GB2312"/>
          <w:spacing w:val="-2"/>
        </w:rPr>
        <w:t>月份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新梢生长和幼果膨大期连续无雨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-2"/>
        </w:rPr>
        <w:t>10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天时；</w:t>
      </w:r>
      <w:r>
        <w:rPr>
          <w:spacing w:val="-2"/>
        </w:rPr>
        <w:t>7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、</w:t>
      </w:r>
      <w:r>
        <w:rPr>
          <w:spacing w:val="-2"/>
        </w:rPr>
        <w:t>8  </w:t>
      </w:r>
      <w:r>
        <w:rPr>
          <w:rFonts w:ascii="FangSong_GB2312" w:hAnsi="FangSong_GB2312" w:eastAsia="FangSong_GB2312" w:cs="FangSong_GB2312"/>
          <w:spacing w:val="-2"/>
        </w:rPr>
        <w:t>月份果实迅速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膨大期连续无雨达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5"/>
        </w:rPr>
        <w:t>7 </w:t>
      </w:r>
      <w:r>
        <w:rPr>
          <w:rFonts w:ascii="FangSong_GB2312" w:hAnsi="FangSong_GB2312" w:eastAsia="FangSong_GB2312" w:cs="FangSong_GB2312"/>
          <w:spacing w:val="-5"/>
        </w:rPr>
        <w:t>天左右时应灌水。</w:t>
      </w:r>
    </w:p>
    <w:p>
      <w:pPr>
        <w:pStyle w:val="BodyText"/>
        <w:ind w:left="4" w:right="251" w:firstLine="639"/>
        <w:spacing w:before="161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整形修剪。</w:t>
      </w:r>
      <w:r>
        <w:rPr>
          <w:rFonts w:ascii="FangSong_GB2312" w:hAnsi="FangSong_GB2312" w:eastAsia="FangSong_GB2312" w:cs="FangSong_GB2312"/>
          <w:spacing w:val="4"/>
        </w:rPr>
        <w:t>选定主枝、副主枝，开张基角和腰角，</w:t>
      </w:r>
      <w:r>
        <w:rPr>
          <w:rFonts w:ascii="FangSong_GB2312" w:hAnsi="FangSong_GB2312" w:eastAsia="FangSong_GB2312" w:cs="FangSong_GB2312"/>
          <w:spacing w:val="3"/>
        </w:rPr>
        <w:t>诱引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主枝，副主枝按目标方向延伸。摘除对口芽，剪去背生强枝，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保留侧生枝。盛果期后主、副主枝延长头逐年重剪。</w:t>
      </w:r>
    </w:p>
    <w:p>
      <w:pPr>
        <w:pStyle w:val="BodyText"/>
        <w:ind w:right="252" w:firstLine="647"/>
        <w:spacing w:before="190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4.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果实管理。</w:t>
      </w:r>
      <w:r>
        <w:rPr>
          <w:rFonts w:ascii="FangSong_GB2312" w:hAnsi="FangSong_GB2312" w:eastAsia="FangSong_GB2312" w:cs="FangSong_GB2312"/>
        </w:rPr>
        <w:t>盛花后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10-15  </w:t>
      </w:r>
      <w:r>
        <w:rPr>
          <w:rFonts w:ascii="FangSong_GB2312" w:hAnsi="FangSong_GB2312" w:eastAsia="FangSong_GB2312" w:cs="FangSong_GB2312"/>
        </w:rPr>
        <w:t>天，生理落果结束后开始，幼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果果肉细胞分裂终止期前完成。每果台留一果，全树着果数少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时，可在上部果台留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  </w:t>
      </w:r>
      <w:r>
        <w:rPr>
          <w:rFonts w:ascii="FangSong_GB2312" w:hAnsi="FangSong_GB2312" w:eastAsia="FangSong_GB2312" w:cs="FangSong_GB2312"/>
          <w:spacing w:val="-5"/>
        </w:rPr>
        <w:t>个果。使全树叶果比达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30  </w:t>
      </w:r>
      <w:r>
        <w:rPr>
          <w:rFonts w:ascii="FangSong_GB2312" w:hAnsi="FangSong_GB2312" w:eastAsia="FangSong_GB2312" w:cs="FangSong_GB2312"/>
          <w:spacing w:val="-5"/>
        </w:rPr>
        <w:t>∶</w:t>
      </w:r>
      <w:r>
        <w:rPr>
          <w:rFonts w:ascii="FangSong_GB2312" w:hAnsi="FangSong_GB2312" w:eastAsia="FangSong_GB2312" w:cs="FangSong_GB2312"/>
          <w:spacing w:val="-111"/>
        </w:rPr>
        <w:t xml:space="preserve"> 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。棚架式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栽培的梨树每平方米留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个果。疏除无叶果、病虫果、畸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形果，同一花序内保留第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位或第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5"/>
        </w:rPr>
        <w:t>4 </w:t>
      </w:r>
      <w:r>
        <w:rPr>
          <w:rFonts w:ascii="FangSong_GB2312" w:hAnsi="FangSong_GB2312" w:eastAsia="FangSong_GB2312" w:cs="FangSong_GB2312"/>
          <w:spacing w:val="-5"/>
        </w:rPr>
        <w:t>位果。</w:t>
      </w:r>
    </w:p>
    <w:p>
      <w:pPr>
        <w:ind w:left="639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spacing w:line="218" w:lineRule="auto"/>
        <w:sectPr>
          <w:footerReference w:type="default" r:id="rId32"/>
          <w:pgSz w:w="11908" w:h="16839"/>
          <w:pgMar w:top="1431" w:right="1219" w:bottom="1735" w:left="1591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4" w:right="7" w:firstLine="654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果形近圆形，果实表皮呈暗绿色，果皮洁净，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</w:rPr>
        <w:t>皮薄，果心较小，平均单果重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250g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</w:rPr>
        <w:t>，果肉白色</w:t>
      </w:r>
      <w:r>
        <w:rPr>
          <w:rFonts w:ascii="FangSong_GB2312" w:hAnsi="FangSong_GB2312" w:eastAsia="FangSong_GB2312" w:cs="FangSong_GB2312"/>
          <w:spacing w:val="-1"/>
        </w:rPr>
        <w:t>，肉质嫩脆、多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汁，石细胞少，香甜爽口。</w:t>
      </w:r>
    </w:p>
    <w:p>
      <w:pPr>
        <w:pStyle w:val="BodyText"/>
        <w:ind w:firstLine="645"/>
        <w:spacing w:before="183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1"/>
        </w:rPr>
        <w:t>2.  </w:t>
      </w:r>
      <w:r>
        <w:rPr>
          <w:rFonts w:ascii="FangSong_GB2312" w:hAnsi="FangSong_GB2312" w:eastAsia="FangSong_GB2312" w:cs="FangSong_GB2312"/>
          <w:b/>
          <w:bCs/>
          <w:spacing w:val="11"/>
        </w:rPr>
        <w:t>理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1"/>
        </w:rPr>
        <w:t>化指标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1"/>
        </w:rPr>
        <w:t>。</w:t>
      </w:r>
      <w:r>
        <w:rPr>
          <w:rFonts w:ascii="FangSong_GB2312" w:hAnsi="FangSong_GB2312" w:eastAsia="FangSong_GB2312" w:cs="FangSong_GB2312"/>
          <w:spacing w:val="11"/>
        </w:rPr>
        <w:t>每</w:t>
      </w:r>
      <w:r>
        <w:rPr>
          <w:rFonts w:ascii="FangSong_GB2312" w:hAnsi="FangSong_GB2312" w:eastAsia="FangSong_GB2312" w:cs="FangSong_GB2312"/>
          <w:spacing w:val="80"/>
        </w:rPr>
        <w:t xml:space="preserve"> </w:t>
      </w:r>
      <w:r>
        <w:rPr>
          <w:spacing w:val="11"/>
        </w:rPr>
        <w:t>100g  </w:t>
      </w:r>
      <w:r>
        <w:rPr>
          <w:rFonts w:ascii="FangSong_GB2312" w:hAnsi="FangSong_GB2312" w:eastAsia="FangSong_GB2312" w:cs="FangSong_GB2312"/>
          <w:spacing w:val="11"/>
        </w:rPr>
        <w:t>庄行蜜梨其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能量含量在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11"/>
        </w:rPr>
        <w:t>200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7"/>
        </w:rPr>
        <w:t>230</w:t>
      </w:r>
      <w:r>
        <w:rPr/>
        <w:t>kJ</w:t>
      </w:r>
      <w:r>
        <w:rPr>
          <w:spacing w:val="7"/>
        </w:rPr>
        <w:t>/100g</w:t>
      </w:r>
      <w:r>
        <w:rPr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，蛋白质含量在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0.3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0.</w:t>
      </w:r>
      <w:r>
        <w:rPr>
          <w:spacing w:val="6"/>
        </w:rPr>
        <w:t>5g/100g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，膳食纤维含量在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2.5g/100g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，烟酸含量在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330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340ug/100g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，维生素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C</w:t>
      </w:r>
      <w:r>
        <w:rPr>
          <w:spacing w:val="3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含量在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5"/>
        </w:rPr>
        <w:t>4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5g/100g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，总糖含量在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5"/>
        </w:rPr>
        <w:t>7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，蔗糖含量在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1.3g/100g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天冬氨酸含量在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5"/>
        </w:rPr>
        <w:t>100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110mg/100g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，溶性固形物含量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12.</w:t>
      </w:r>
      <w:r>
        <w:rPr>
          <w:spacing w:val="-6"/>
        </w:rPr>
        <w:t>0%</w:t>
      </w:r>
      <w:r>
        <w:rPr>
          <w:rFonts w:ascii="FangSong_GB2312" w:hAnsi="FangSong_GB2312" w:eastAsia="FangSong_GB2312" w:cs="FangSong_GB2312"/>
          <w:spacing w:val="-6"/>
        </w:rPr>
        <w:t>以上。</w:t>
      </w:r>
    </w:p>
    <w:p>
      <w:pPr>
        <w:pStyle w:val="BodyText"/>
        <w:ind w:left="34" w:right="259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1" w:right="257" w:firstLine="640"/>
        <w:spacing w:before="177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庄行蜜梨产地范围内的生产者，可向上海市奉贤区知识产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告。庄行蜜梨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的检测机构由上海市知识产权局在符合资质要求的检测机构中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33"/>
          <w:pgSz w:w="11908" w:h="16839"/>
          <w:pgMar w:top="1431" w:right="1217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3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12. 奉贤黄桃地理标志产品保护要求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奉贤黄桃。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上海市奉贤区人民政府。</w:t>
      </w:r>
    </w:p>
    <w:p>
      <w:pPr>
        <w:ind w:left="65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上海市奉贤区现辖行政区域。</w:t>
      </w:r>
    </w:p>
    <w:p>
      <w:pPr>
        <w:ind w:left="664"/>
        <w:spacing w:before="18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4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锦园、锦绣、锦花。</w:t>
      </w:r>
    </w:p>
    <w:p>
      <w:pPr>
        <w:ind w:left="636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36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土壤类型为黄泥土或粉黄泥土，质地为沙壤土。土壤有机质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含量≥</w:t>
      </w:r>
      <w:r>
        <w:rPr>
          <w:spacing w:val="-8"/>
        </w:rPr>
        <w:t>20.00g/kg</w:t>
      </w:r>
      <w:r>
        <w:rPr>
          <w:rFonts w:ascii="FangSong_GB2312" w:hAnsi="FangSong_GB2312" w:eastAsia="FangSong_GB2312" w:cs="FangSong_GB2312"/>
          <w:spacing w:val="-8"/>
        </w:rPr>
        <w:t>；土壤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8"/>
        </w:rPr>
        <w:t>pH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8"/>
        </w:rPr>
        <w:t>7.0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8.0</w:t>
      </w:r>
      <w:r>
        <w:rPr>
          <w:rFonts w:ascii="FangSong_GB2312" w:hAnsi="FangSong_GB2312" w:eastAsia="FangSong_GB2312" w:cs="FangSong_GB2312"/>
          <w:spacing w:val="-8"/>
        </w:rPr>
        <w:t>，地下水位在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8"/>
        </w:rPr>
        <w:t>1.0 </w:t>
      </w:r>
      <w:r>
        <w:rPr>
          <w:rFonts w:ascii="FangSong_GB2312" w:hAnsi="FangSong_GB2312" w:eastAsia="FangSong_GB2312" w:cs="FangSong_GB2312"/>
          <w:spacing w:val="-8"/>
        </w:rPr>
        <w:t>米以下。</w:t>
      </w:r>
    </w:p>
    <w:p>
      <w:pPr>
        <w:ind w:left="636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7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苗木繁育。</w:t>
      </w:r>
      <w:r>
        <w:rPr>
          <w:rFonts w:ascii="FangSong_GB2312" w:hAnsi="FangSong_GB2312" w:eastAsia="FangSong_GB2312" w:cs="FangSong_GB2312"/>
          <w:spacing w:val="-3"/>
        </w:rPr>
        <w:t>以毛桃为砧木进行嫁接繁殖。</w:t>
      </w:r>
    </w:p>
    <w:p>
      <w:pPr>
        <w:pStyle w:val="BodyText"/>
        <w:ind w:left="644"/>
        <w:spacing w:before="165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1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定植。</w:t>
      </w:r>
    </w:p>
    <w:p>
      <w:pPr>
        <w:pStyle w:val="BodyText"/>
        <w:ind w:left="633"/>
        <w:spacing w:before="15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1</w:t>
      </w:r>
      <w:r>
        <w:rPr>
          <w:rFonts w:ascii="FangSong_GB2312" w:hAnsi="FangSong_GB2312" w:eastAsia="FangSong_GB2312" w:cs="FangSong_GB2312"/>
          <w:spacing w:val="2"/>
        </w:rPr>
        <w:t>）定植时间。</w:t>
      </w:r>
      <w:r>
        <w:rPr>
          <w:spacing w:val="2"/>
        </w:rPr>
        <w:t>12 </w:t>
      </w:r>
      <w:r>
        <w:rPr>
          <w:rFonts w:ascii="FangSong_GB2312" w:hAnsi="FangSong_GB2312" w:eastAsia="FangSong_GB2312" w:cs="FangSong_GB2312"/>
          <w:spacing w:val="2"/>
        </w:rPr>
        <w:t>月上旬至</w:t>
      </w:r>
      <w:r>
        <w:rPr>
          <w:spacing w:val="2"/>
        </w:rPr>
        <w:t>2 </w:t>
      </w:r>
      <w:r>
        <w:rPr>
          <w:rFonts w:ascii="FangSong_GB2312" w:hAnsi="FangSong_GB2312" w:eastAsia="FangSong_GB2312" w:cs="FangSong_GB2312"/>
          <w:spacing w:val="2"/>
        </w:rPr>
        <w:t>月下旬。</w:t>
      </w:r>
    </w:p>
    <w:p>
      <w:pPr>
        <w:pStyle w:val="BodyText"/>
        <w:ind w:right="7" w:firstLine="633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）定植密度。主干形树形密度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</w:rPr>
        <w:t>≤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/>
        <w:t>1245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</w:rPr>
        <w:t>株</w:t>
      </w:r>
      <w:r>
        <w:rPr/>
        <w:t>/</w:t>
      </w:r>
      <w:r>
        <w:rPr>
          <w:rFonts w:ascii="FangSong_GB2312" w:hAnsi="FangSong_GB2312" w:eastAsia="FangSong_GB2312" w:cs="FangSong_GB2312"/>
        </w:rPr>
        <w:t>公顷；开心形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树形密度≤</w:t>
      </w:r>
      <w:r>
        <w:rPr>
          <w:spacing w:val="-2"/>
        </w:rPr>
        <w:t>630 </w:t>
      </w:r>
      <w:r>
        <w:rPr>
          <w:rFonts w:ascii="FangSong_GB2312" w:hAnsi="FangSong_GB2312" w:eastAsia="FangSong_GB2312" w:cs="FangSong_GB2312"/>
          <w:spacing w:val="-2"/>
        </w:rPr>
        <w:t>株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公顷。</w:t>
      </w:r>
    </w:p>
    <w:p>
      <w:pPr>
        <w:spacing w:line="276" w:lineRule="auto"/>
        <w:sectPr>
          <w:footerReference w:type="default" r:id="rId34"/>
          <w:pgSz w:w="11908" w:h="16839"/>
          <w:pgMar w:top="1431" w:right="146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6" w:right="251" w:firstLine="641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树形采用开心形或主干形。冬季修剪和夏季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修剪相结合，保证树冠通风透光。冬季修剪保</w:t>
      </w:r>
      <w:r>
        <w:rPr>
          <w:rFonts w:ascii="FangSong_GB2312" w:hAnsi="FangSong_GB2312" w:eastAsia="FangSong_GB2312" w:cs="FangSong_GB2312"/>
          <w:spacing w:val="3"/>
        </w:rPr>
        <w:t>留结果枝总量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180000 </w:t>
      </w:r>
      <w:r>
        <w:rPr>
          <w:rFonts w:ascii="FangSong_GB2312" w:hAnsi="FangSong_GB2312" w:eastAsia="FangSong_GB2312" w:cs="FangSong_GB2312"/>
          <w:spacing w:val="-2"/>
        </w:rPr>
        <w:t>条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公顷。</w:t>
      </w:r>
    </w:p>
    <w:p>
      <w:pPr>
        <w:pStyle w:val="BodyText"/>
        <w:ind w:left="71" w:right="251" w:firstLine="639"/>
        <w:spacing w:before="16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4.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施肥。</w:t>
      </w:r>
      <w:r>
        <w:rPr>
          <w:rFonts w:ascii="FangSong_GB2312" w:hAnsi="FangSong_GB2312" w:eastAsia="FangSong_GB2312" w:cs="FangSong_GB2312"/>
          <w:spacing w:val="-5"/>
        </w:rPr>
        <w:t>以有机肥为主，每年施用腐熟有机肥量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22.5</w:t>
      </w:r>
      <w:r>
        <w:rPr>
          <w:spacing w:val="7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吨</w:t>
      </w:r>
      <w:r>
        <w:rPr>
          <w:spacing w:val="-5"/>
        </w:rPr>
        <w:t>/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7"/>
        </w:rPr>
        <w:t>公顷。</w:t>
      </w:r>
    </w:p>
    <w:p>
      <w:pPr>
        <w:pStyle w:val="BodyText"/>
        <w:ind w:left="69" w:right="259" w:firstLine="645"/>
        <w:spacing w:before="18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70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firstLine="752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当果面颜色呈黄绿色至金黄色、果表略显玫瑰红晕时采收。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-9"/>
        </w:rPr>
        <w:t>“</w:t>
      </w:r>
      <w:r>
        <w:rPr>
          <w:rFonts w:ascii="FangSong_GB2312" w:hAnsi="FangSong_GB2312" w:eastAsia="FangSong_GB2312" w:cs="FangSong_GB2312"/>
          <w:spacing w:val="-9"/>
        </w:rPr>
        <w:t>锦园</w:t>
      </w:r>
      <w:r>
        <w:rPr>
          <w:spacing w:val="-9"/>
        </w:rPr>
        <w:t>”</w:t>
      </w:r>
      <w:r>
        <w:rPr>
          <w:rFonts w:ascii="FangSong_GB2312" w:hAnsi="FangSong_GB2312" w:eastAsia="FangSong_GB2312" w:cs="FangSong_GB2312"/>
          <w:spacing w:val="-9"/>
        </w:rPr>
        <w:t>的采收期为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8</w:t>
      </w:r>
      <w:r>
        <w:rPr>
          <w:spacing w:val="3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  </w:t>
      </w:r>
      <w:r>
        <w:rPr>
          <w:rFonts w:ascii="FangSong_GB2312" w:hAnsi="FangSong_GB2312" w:eastAsia="FangSong_GB2312" w:cs="FangSong_GB2312"/>
          <w:spacing w:val="-9"/>
        </w:rPr>
        <w:t>日至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8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15</w:t>
      </w:r>
      <w:r>
        <w:rPr>
          <w:spacing w:val="-10"/>
        </w:rPr>
        <w:t xml:space="preserve">  </w:t>
      </w:r>
      <w:r>
        <w:rPr>
          <w:rFonts w:ascii="FangSong_GB2312" w:hAnsi="FangSong_GB2312" w:eastAsia="FangSong_GB2312" w:cs="FangSong_GB2312"/>
          <w:spacing w:val="-10"/>
        </w:rPr>
        <w:t>日，</w:t>
      </w:r>
      <w:r>
        <w:rPr>
          <w:spacing w:val="-10"/>
        </w:rPr>
        <w:t>“</w:t>
      </w:r>
      <w:r>
        <w:rPr>
          <w:rFonts w:ascii="FangSong_GB2312" w:hAnsi="FangSong_GB2312" w:eastAsia="FangSong_GB2312" w:cs="FangSong_GB2312"/>
          <w:spacing w:val="-10"/>
        </w:rPr>
        <w:t>锦绣</w:t>
      </w:r>
      <w:r>
        <w:rPr>
          <w:spacing w:val="-10"/>
        </w:rPr>
        <w:t>”</w:t>
      </w:r>
      <w:r>
        <w:rPr>
          <w:rFonts w:ascii="FangSong_GB2312" w:hAnsi="FangSong_GB2312" w:eastAsia="FangSong_GB2312" w:cs="FangSong_GB2312"/>
          <w:spacing w:val="-10"/>
        </w:rPr>
        <w:t>的采收期为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8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18"/>
        </w:rPr>
        <w:t>月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spacing w:val="-18"/>
        </w:rPr>
        <w:t>15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日至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18"/>
        </w:rPr>
        <w:t>8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月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18"/>
        </w:rPr>
        <w:t>31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日，</w:t>
      </w:r>
      <w:r>
        <w:rPr>
          <w:spacing w:val="-18"/>
        </w:rPr>
        <w:t>“</w:t>
      </w:r>
      <w:r>
        <w:rPr>
          <w:rFonts w:ascii="FangSong_GB2312" w:hAnsi="FangSong_GB2312" w:eastAsia="FangSong_GB2312" w:cs="FangSong_GB2312"/>
          <w:spacing w:val="-18"/>
        </w:rPr>
        <w:t>锦花</w:t>
      </w:r>
      <w:r>
        <w:rPr>
          <w:spacing w:val="-18"/>
        </w:rPr>
        <w:t>”</w:t>
      </w:r>
      <w:r>
        <w:rPr>
          <w:rFonts w:ascii="FangSong_GB2312" w:hAnsi="FangSong_GB2312" w:eastAsia="FangSong_GB2312" w:cs="FangSong_GB2312"/>
          <w:spacing w:val="-18"/>
        </w:rPr>
        <w:t>的采收期为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18"/>
        </w:rPr>
        <w:t>9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月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spacing w:val="-18"/>
        </w:rPr>
        <w:t>1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日至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18"/>
        </w:rPr>
        <w:t>9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月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spacing w:val="-18"/>
        </w:rPr>
        <w:t>15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日。</w:t>
      </w:r>
    </w:p>
    <w:p>
      <w:pPr>
        <w:ind w:left="703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78" w:right="263" w:firstLine="646"/>
        <w:spacing w:before="185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单果重（克</w:t>
      </w:r>
      <w:r>
        <w:rPr/>
        <w:t>/</w:t>
      </w:r>
      <w:r>
        <w:rPr>
          <w:rFonts w:ascii="FangSong_GB2312" w:hAnsi="FangSong_GB2312" w:eastAsia="FangSong_GB2312" w:cs="FangSong_GB2312"/>
        </w:rPr>
        <w:t>果）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/>
        <w:t>200</w:t>
      </w:r>
      <w:r>
        <w:rPr>
          <w:rFonts w:ascii="FangSong_GB2312" w:hAnsi="FangSong_GB2312" w:eastAsia="FangSong_GB2312" w:cs="FangSong_GB2312"/>
        </w:rPr>
        <w:t>，果形圆整，果顶圆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平，缝合线浅，两侧较对称；果皮黄绿色至金黄色，有玫瑰红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晕或红色细点，绒毛中等，皮厚韧，易剥离；果肉金黄色（色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卡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6"/>
        </w:rPr>
        <w:t>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7 </w:t>
      </w:r>
      <w:r>
        <w:rPr>
          <w:rFonts w:ascii="FangSong_GB2312" w:hAnsi="FangSong_GB2312" w:eastAsia="FangSong_GB2312" w:cs="FangSong_GB2312"/>
          <w:spacing w:val="-6"/>
        </w:rPr>
        <w:t>级</w:t>
      </w:r>
      <w:r>
        <w:rPr>
          <w:rFonts w:ascii="FangSong_GB2312" w:hAnsi="FangSong_GB2312" w:eastAsia="FangSong_GB2312" w:cs="FangSong_GB2312"/>
          <w:spacing w:val="-7"/>
        </w:rPr>
        <w:t>），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口味甜，肉柔韧，纤维少，汁液多，香气浓。</w:t>
      </w:r>
    </w:p>
    <w:p>
      <w:pPr>
        <w:pStyle w:val="BodyText"/>
        <w:ind w:left="711"/>
        <w:spacing w:before="164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</w:p>
    <w:p>
      <w:pPr>
        <w:pStyle w:val="BodyText"/>
        <w:ind w:left="82" w:right="272" w:firstLine="628"/>
        <w:spacing w:before="160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锦园：可溶性固形物含量（</w:t>
      </w:r>
      <w:r>
        <w:rPr>
          <w:spacing w:val="3"/>
        </w:rPr>
        <w:t>%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3"/>
        </w:rPr>
        <w:t>13</w:t>
      </w:r>
      <w:r>
        <w:rPr>
          <w:rFonts w:ascii="FangSong_GB2312" w:hAnsi="FangSong_GB2312" w:eastAsia="FangSong_GB2312" w:cs="FangSong_GB2312"/>
          <w:spacing w:val="3"/>
        </w:rPr>
        <w:t>；总酸含量（以柠檬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酸计，</w:t>
      </w:r>
      <w:r>
        <w:rPr>
          <w:spacing w:val="-11"/>
        </w:rPr>
        <w:t>%</w:t>
      </w:r>
      <w:r>
        <w:rPr>
          <w:rFonts w:ascii="FangSong_GB2312" w:hAnsi="FangSong_GB2312" w:eastAsia="FangSong_GB2312" w:cs="FangSong_GB2312"/>
          <w:spacing w:val="-11"/>
        </w:rPr>
        <w:t>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≤</w:t>
      </w:r>
      <w:r>
        <w:rPr>
          <w:spacing w:val="-11"/>
        </w:rPr>
        <w:t>0.27</w:t>
      </w:r>
      <w:r>
        <w:rPr>
          <w:rFonts w:ascii="FangSong_GB2312" w:hAnsi="FangSong_GB2312" w:eastAsia="FangSong_GB2312" w:cs="FangSong_GB2312"/>
          <w:spacing w:val="-11"/>
        </w:rPr>
        <w:t>；固酸比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48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pStyle w:val="BodyText"/>
        <w:ind w:left="82" w:right="271" w:firstLine="628"/>
        <w:spacing w:before="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锦绣：可溶性固形物含量（</w:t>
      </w:r>
      <w:r>
        <w:rPr>
          <w:spacing w:val="-3"/>
        </w:rPr>
        <w:t>%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13.5</w:t>
      </w:r>
      <w:r>
        <w:rPr>
          <w:rFonts w:ascii="FangSong_GB2312" w:hAnsi="FangSong_GB2312" w:eastAsia="FangSong_GB2312" w:cs="FangSong_GB2312"/>
          <w:spacing w:val="-3"/>
        </w:rPr>
        <w:t>；总</w:t>
      </w:r>
      <w:r>
        <w:rPr>
          <w:rFonts w:ascii="FangSong_GB2312" w:hAnsi="FangSong_GB2312" w:eastAsia="FangSong_GB2312" w:cs="FangSong_GB2312"/>
          <w:spacing w:val="-4"/>
        </w:rPr>
        <w:t>酸含量（以柠檬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酸计，</w:t>
      </w:r>
      <w:r>
        <w:rPr>
          <w:spacing w:val="-11"/>
        </w:rPr>
        <w:t>%</w:t>
      </w:r>
      <w:r>
        <w:rPr>
          <w:rFonts w:ascii="FangSong_GB2312" w:hAnsi="FangSong_GB2312" w:eastAsia="FangSong_GB2312" w:cs="FangSong_GB2312"/>
          <w:spacing w:val="-11"/>
        </w:rPr>
        <w:t>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≤</w:t>
      </w:r>
      <w:r>
        <w:rPr>
          <w:spacing w:val="-11"/>
        </w:rPr>
        <w:t>0.28</w:t>
      </w:r>
      <w:r>
        <w:rPr>
          <w:rFonts w:ascii="FangSong_GB2312" w:hAnsi="FangSong_GB2312" w:eastAsia="FangSong_GB2312" w:cs="FangSong_GB2312"/>
          <w:spacing w:val="-11"/>
        </w:rPr>
        <w:t>；固酸比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48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spacing w:line="322" w:lineRule="auto"/>
        <w:sectPr>
          <w:footerReference w:type="default" r:id="rId35"/>
          <w:pgSz w:w="11908" w:h="16839"/>
          <w:pgMar w:top="1431" w:right="1218" w:bottom="1735" w:left="152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" w:right="14" w:firstLine="628"/>
        <w:spacing w:before="105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锦花：可溶性固形物含量（</w:t>
      </w:r>
      <w:r>
        <w:rPr>
          <w:spacing w:val="3"/>
        </w:rPr>
        <w:t>%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3"/>
        </w:rPr>
        <w:t>14</w:t>
      </w:r>
      <w:r>
        <w:rPr>
          <w:rFonts w:ascii="FangSong_GB2312" w:hAnsi="FangSong_GB2312" w:eastAsia="FangSong_GB2312" w:cs="FangSong_GB2312"/>
          <w:spacing w:val="3"/>
        </w:rPr>
        <w:t>；总酸含量（以柠檬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酸计，</w:t>
      </w:r>
      <w:r>
        <w:rPr>
          <w:spacing w:val="-11"/>
        </w:rPr>
        <w:t>%</w:t>
      </w:r>
      <w:r>
        <w:rPr>
          <w:rFonts w:ascii="FangSong_GB2312" w:hAnsi="FangSong_GB2312" w:eastAsia="FangSong_GB2312" w:cs="FangSong_GB2312"/>
          <w:spacing w:val="-11"/>
        </w:rPr>
        <w:t>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≤</w:t>
      </w:r>
      <w:r>
        <w:rPr>
          <w:spacing w:val="-11"/>
        </w:rPr>
        <w:t>0.28</w:t>
      </w:r>
      <w:r>
        <w:rPr>
          <w:rFonts w:ascii="FangSong_GB2312" w:hAnsi="FangSong_GB2312" w:eastAsia="FangSong_GB2312" w:cs="FangSong_GB2312"/>
          <w:spacing w:val="-11"/>
        </w:rPr>
        <w:t>；固酸比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50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pStyle w:val="BodyText"/>
        <w:ind w:left="23" w:firstLine="608"/>
        <w:spacing w:before="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8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奉贤黄桃产地范围内的生产者，可向上海市奉贤区知识产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</w:t>
      </w:r>
      <w:r>
        <w:rPr>
          <w:rFonts w:ascii="FangSong_GB2312" w:hAnsi="FangSong_GB2312" w:eastAsia="FangSong_GB2312" w:cs="FangSong_GB2312"/>
          <w:spacing w:val="7"/>
        </w:rPr>
        <w:t>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识产权局审核，报国家知识产权局核准后予以公告。奉贤黄桃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的检测机构由上海市知识产权局在符合资质要求的检测机构中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36"/>
          <w:pgSz w:w="11908" w:h="16839"/>
          <w:pgMar w:top="1431" w:right="1476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13. 彭镇青扁豆地理标志产品保护要求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彭镇青扁豆。</w:t>
      </w:r>
    </w:p>
    <w:p>
      <w:pPr>
        <w:ind w:left="645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上海浦东新区泥城农业发展中心。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45" w:firstLine="646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上海市浦东新区泥城镇等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个镇所辖海关村等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2"/>
        </w:rPr>
        <w:t>48 </w:t>
      </w:r>
      <w:r>
        <w:rPr>
          <w:rFonts w:ascii="FangSong_GB2312" w:hAnsi="FangSong_GB2312" w:eastAsia="FangSong_GB2312" w:cs="FangSong_GB2312"/>
          <w:spacing w:val="-2"/>
        </w:rPr>
        <w:t>个村。地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理</w:t>
      </w:r>
      <w:r>
        <w:rPr>
          <w:rFonts w:ascii="FangSong_GB2312" w:hAnsi="FangSong_GB2312" w:eastAsia="FangSong_GB2312" w:cs="FangSong_GB2312"/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坐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标</w:t>
      </w:r>
      <w:r>
        <w:rPr>
          <w:rFonts w:ascii="FangSong_GB2312" w:hAnsi="FangSong_GB2312" w:eastAsia="FangSong_GB2312" w:cs="FangSong_GB2312"/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：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东</w:t>
      </w:r>
      <w:r>
        <w:rPr>
          <w:rFonts w:ascii="FangSong_GB2312" w:hAnsi="FangSong_GB2312" w:eastAsia="FangSong_GB2312" w:cs="FangSong_GB2312"/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经</w:t>
      </w:r>
      <w:r>
        <w:rPr>
          <w:rFonts w:ascii="FangSong_GB2312" w:hAnsi="FangSong_GB2312" w:eastAsia="FangSong_GB2312" w:cs="FangSong_GB2312"/>
          <w:spacing w:val="19"/>
        </w:rPr>
        <w:t xml:space="preserve">  </w:t>
      </w:r>
      <w:r>
        <w:rPr>
          <w:spacing w:val="-9"/>
        </w:rPr>
        <w:t>121°57</w:t>
      </w:r>
      <w:r>
        <w:rPr>
          <w:spacing w:val="-57"/>
        </w:rPr>
        <w:t xml:space="preserve"> </w:t>
      </w:r>
      <w:r>
        <w:rPr>
          <w:spacing w:val="-9"/>
        </w:rPr>
        <w:t>′54.23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spacing w:val="-10"/>
        </w:rPr>
        <w:t xml:space="preserve">  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10"/>
        </w:rPr>
        <w:t>121°42</w:t>
      </w:r>
      <w:r>
        <w:rPr>
          <w:spacing w:val="-58"/>
        </w:rPr>
        <w:t xml:space="preserve"> </w:t>
      </w:r>
      <w:r>
        <w:rPr>
          <w:spacing w:val="-10"/>
        </w:rPr>
        <w:t>′</w:t>
      </w:r>
      <w:r>
        <w:rPr>
          <w:spacing w:val="-44"/>
        </w:rPr>
        <w:t xml:space="preserve"> </w:t>
      </w:r>
      <w:r>
        <w:rPr>
          <w:spacing w:val="-10"/>
        </w:rPr>
        <w:t>11.62</w:t>
      </w:r>
      <w:r>
        <w:rPr>
          <w:spacing w:val="-55"/>
        </w:rPr>
        <w:t xml:space="preserve"> </w:t>
      </w:r>
      <w:r>
        <w:rPr>
          <w:spacing w:val="-10"/>
        </w:rPr>
        <w:t>″   </w:t>
      </w:r>
      <w:r>
        <w:rPr>
          <w:rFonts w:ascii="FangSong_GB2312" w:hAnsi="FangSong_GB2312" w:eastAsia="FangSong_GB2312" w:cs="FangSong_GB2312"/>
          <w:spacing w:val="-10"/>
        </w:rPr>
        <w:t>，</w:t>
      </w:r>
      <w:r>
        <w:rPr>
          <w:rFonts w:ascii="FangSong_GB2312" w:hAnsi="FangSong_GB2312" w:eastAsia="FangSong_GB2312" w:cs="FangSong_GB2312"/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北</w:t>
      </w:r>
      <w:r>
        <w:rPr>
          <w:rFonts w:ascii="FangSong_GB2312" w:hAnsi="FangSong_GB2312" w:eastAsia="FangSong_GB2312" w:cs="FangSong_GB2312"/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31°0</w:t>
      </w:r>
      <w:r>
        <w:rPr>
          <w:spacing w:val="-41"/>
        </w:rPr>
        <w:t xml:space="preserve"> </w:t>
      </w:r>
      <w:r>
        <w:rPr>
          <w:spacing w:val="-5"/>
        </w:rPr>
        <w:t>′46.53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30°50</w:t>
      </w:r>
      <w:r>
        <w:rPr>
          <w:spacing w:val="-58"/>
        </w:rPr>
        <w:t xml:space="preserve"> </w:t>
      </w:r>
      <w:r>
        <w:rPr>
          <w:spacing w:val="-5"/>
        </w:rPr>
        <w:t>′51.89</w:t>
      </w:r>
      <w:r>
        <w:rPr>
          <w:spacing w:val="-56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9"/>
        <w:spacing w:before="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ind w:left="658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彭镇青扁豆提纯复壮后品种。</w:t>
      </w:r>
    </w:p>
    <w:p>
      <w:pPr>
        <w:ind w:left="65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立地条件</w:t>
      </w:r>
    </w:p>
    <w:p>
      <w:pPr>
        <w:pStyle w:val="BodyText"/>
        <w:ind w:left="637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地面高程差异仅在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4"/>
        </w:rPr>
        <w:t>1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1.5m</w:t>
      </w:r>
      <w:r>
        <w:rPr>
          <w:rFonts w:ascii="FangSong_GB2312" w:hAnsi="FangSong_GB2312" w:eastAsia="FangSong_GB2312" w:cs="FangSong_GB2312"/>
          <w:spacing w:val="4"/>
        </w:rPr>
        <w:t>。土质由亚粘土和粉砂组成，</w:t>
      </w:r>
    </w:p>
    <w:p>
      <w:pPr>
        <w:pStyle w:val="BodyText"/>
        <w:ind w:left="4" w:firstLine="9"/>
        <w:spacing w:before="16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主要以黄夹砂、砂夹黄两种土壤为主，通透性强，</w:t>
      </w:r>
      <w:r>
        <w:rPr>
          <w:rFonts w:ascii="FangSong_GB2312" w:hAnsi="FangSong_GB2312" w:eastAsia="FangSong_GB2312" w:cs="FangSong_GB2312"/>
          <w:spacing w:val="3"/>
        </w:rPr>
        <w:t>保水能力强，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土壤熟化程度高，全氮含量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0.15%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0.25%</w:t>
      </w:r>
      <w:r>
        <w:rPr>
          <w:rFonts w:ascii="FangSong_GB2312" w:hAnsi="FangSong_GB2312" w:eastAsia="FangSong_GB2312" w:cs="FangSong_GB2312"/>
          <w:spacing w:val="-1"/>
        </w:rPr>
        <w:t>、全</w:t>
      </w:r>
      <w:r>
        <w:rPr>
          <w:rFonts w:ascii="FangSong_GB2312" w:hAnsi="FangSong_GB2312" w:eastAsia="FangSong_GB2312" w:cs="FangSong_GB2312"/>
          <w:spacing w:val="-2"/>
        </w:rPr>
        <w:t>磷含量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0.06% </w:t>
      </w:r>
      <w:r>
        <w:rPr>
          <w:rFonts w:ascii="FangSong_GB2312" w:hAnsi="FangSong_GB2312" w:eastAsia="FangSong_GB2312" w:cs="FangSong_GB2312"/>
          <w:spacing w:val="-2"/>
        </w:rPr>
        <w:t>~</w:t>
      </w:r>
    </w:p>
    <w:p>
      <w:pPr>
        <w:pStyle w:val="BodyText"/>
        <w:ind w:left="8" w:right="329" w:hanging="8"/>
        <w:spacing w:before="2" w:line="267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0.09%</w:t>
      </w:r>
      <w:r>
        <w:rPr>
          <w:rFonts w:ascii="FangSong_GB2312" w:hAnsi="FangSong_GB2312" w:eastAsia="FangSong_GB2312" w:cs="FangSong_GB2312"/>
          <w:spacing w:val="1"/>
        </w:rPr>
        <w:t>、全钾含量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1"/>
        </w:rPr>
        <w:t>1.5%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2.1%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，土壤的酸碱度（</w:t>
      </w:r>
      <w:r>
        <w:rPr/>
        <w:t>pH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值）</w:t>
      </w:r>
      <w:r>
        <w:rPr>
          <w:spacing w:val="1"/>
        </w:rPr>
        <w:t>5.6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8.5</w:t>
      </w:r>
      <w:r>
        <w:rPr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，土壤盐分含量控制在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6"/>
        </w:rPr>
        <w:t>0.2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1.5g/kg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范围。</w:t>
      </w:r>
    </w:p>
    <w:p>
      <w:pPr>
        <w:ind w:left="653"/>
        <w:spacing w:before="19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栽培管理</w:t>
      </w:r>
    </w:p>
    <w:p>
      <w:pPr>
        <w:pStyle w:val="BodyText"/>
        <w:ind w:left="652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育苗。</w:t>
      </w:r>
      <w:r>
        <w:rPr>
          <w:rFonts w:ascii="FangSong_GB2312" w:hAnsi="FangSong_GB2312" w:eastAsia="FangSong_GB2312" w:cs="FangSong_GB2312"/>
          <w:spacing w:val="-4"/>
        </w:rPr>
        <w:t>采用常规营养钵育苗。</w:t>
      </w:r>
    </w:p>
    <w:p>
      <w:pPr>
        <w:spacing w:line="229" w:lineRule="auto"/>
        <w:sectPr>
          <w:footerReference w:type="default" r:id="rId37"/>
          <w:pgSz w:w="11908" w:h="16839"/>
          <w:pgMar w:top="1431" w:right="1226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</w:t>
      </w:r>
      <w:r>
        <w:rPr>
          <w:rFonts w:ascii="FangSong_GB2312" w:hAnsi="FangSong_GB2312" w:eastAsia="FangSong_GB2312" w:cs="FangSong_GB2312"/>
          <w:b/>
          <w:bCs/>
          <w:spacing w:val="-5"/>
        </w:rPr>
        <w:t>栽植时间。</w:t>
      </w:r>
      <w:r>
        <w:rPr>
          <w:spacing w:val="-5"/>
        </w:rPr>
        <w:t>2 </w:t>
      </w:r>
      <w:r>
        <w:rPr>
          <w:rFonts w:ascii="FangSong_GB2312" w:hAnsi="FangSong_GB2312" w:eastAsia="FangSong_GB2312" w:cs="FangSong_GB2312"/>
          <w:spacing w:val="-5"/>
        </w:rPr>
        <w:t>月下旬至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月上、中旬。</w:t>
      </w:r>
    </w:p>
    <w:p>
      <w:pPr>
        <w:pStyle w:val="BodyText"/>
        <w:ind w:left="1" w:right="254" w:firstLine="630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田间管理。</w:t>
      </w:r>
      <w:r>
        <w:rPr>
          <w:rFonts w:ascii="FangSong_GB2312" w:hAnsi="FangSong_GB2312" w:eastAsia="FangSong_GB2312" w:cs="FangSong_GB2312"/>
          <w:spacing w:val="3"/>
        </w:rPr>
        <w:t>立架栽培，人字架或篱笆式，青扁豆的定植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密度因栽培方式、搭架方式、整枝方法而有所不同，生产中常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视青扁豆的数量、留蔓数、整枝方法来确定定植的密度。</w:t>
      </w:r>
    </w:p>
    <w:p>
      <w:pPr>
        <w:pStyle w:val="BodyText"/>
        <w:ind w:left="3" w:right="2" w:firstLine="631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施肥。</w:t>
      </w:r>
      <w:r>
        <w:rPr>
          <w:rFonts w:ascii="FangSong_GB2312" w:hAnsi="FangSong_GB2312" w:eastAsia="FangSong_GB2312" w:cs="FangSong_GB2312"/>
          <w:spacing w:val="1"/>
        </w:rPr>
        <w:t>基肥足，分期追肥。苗期轻，花肥多，结荚期重。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苗期追肥可施用二次提苗肥。清水为主，肥料为辅。</w:t>
      </w:r>
    </w:p>
    <w:p>
      <w:pPr>
        <w:pStyle w:val="BodyText"/>
        <w:ind w:left="16" w:right="255" w:firstLine="621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5.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水分管理。</w:t>
      </w:r>
      <w:r>
        <w:rPr>
          <w:rFonts w:ascii="FangSong_GB2312" w:hAnsi="FangSong_GB2312" w:eastAsia="FangSong_GB2312" w:cs="FangSong_GB2312"/>
          <w:spacing w:val="4"/>
        </w:rPr>
        <w:t>青扁豆属直根系，根系发达，吸收肥</w:t>
      </w:r>
      <w:r>
        <w:rPr>
          <w:rFonts w:ascii="FangSong_GB2312" w:hAnsi="FangSong_GB2312" w:eastAsia="FangSong_GB2312" w:cs="FangSong_GB2312"/>
          <w:spacing w:val="3"/>
        </w:rPr>
        <w:t>水能力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强，成株抗旱能力较强。</w:t>
      </w:r>
    </w:p>
    <w:p>
      <w:pPr>
        <w:ind w:left="648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采收</w:t>
      </w:r>
    </w:p>
    <w:p>
      <w:pPr>
        <w:ind w:right="256" w:firstLine="631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8"/>
        </w:rPr>
        <w:t>根据计算果实开花至成熟的天数以及观察果实的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外观，确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定果实采收期，成熟的果实能充分表现出品种的特征。</w:t>
      </w:r>
    </w:p>
    <w:p>
      <w:pPr>
        <w:ind w:left="648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left="6" w:right="255" w:firstLine="641"/>
        <w:spacing w:before="187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果型呈扁平、微弯、长椭圆形，肉质</w:t>
      </w:r>
      <w:r>
        <w:rPr>
          <w:rFonts w:ascii="FangSong_GB2312" w:hAnsi="FangSong_GB2312" w:eastAsia="FangSong_GB2312" w:cs="FangSong_GB2312"/>
          <w:spacing w:val="2"/>
        </w:rPr>
        <w:t>肥厚。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豆荚外形美观，有光泽，呈淡紫青色至紫红色。炒煮后果荚由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紫色转为碧绿色，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口感软糯嫩滑，具独特香味，味道鲜美</w:t>
      </w:r>
      <w:r>
        <w:rPr>
          <w:rFonts w:ascii="FangSong_GB2312" w:hAnsi="FangSong_GB2312" w:eastAsia="FangSong_GB2312" w:cs="FangSong_GB2312"/>
          <w:spacing w:val="3"/>
        </w:rPr>
        <w:t>。百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荚重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480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firstLine="634"/>
        <w:spacing w:before="187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9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内含丰富的蛋白质、粗纤维、膳食纤维、钙、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铁、锌、磷，及氨基酸、维生素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C  </w:t>
      </w:r>
      <w:r>
        <w:rPr>
          <w:rFonts w:ascii="FangSong_GB2312" w:hAnsi="FangSong_GB2312" w:eastAsia="FangSong_GB2312" w:cs="FangSong_GB2312"/>
          <w:spacing w:val="-1"/>
        </w:rPr>
        <w:t>等，常吃能增强人体免疫能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力。其中含蛋白质达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3.0g/100g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，脂</w:t>
      </w:r>
      <w:r>
        <w:rPr>
          <w:rFonts w:ascii="FangSong_GB2312" w:hAnsi="FangSong_GB2312" w:eastAsia="FangSong_GB2312" w:cs="FangSong_GB2312"/>
          <w:spacing w:val="-3"/>
        </w:rPr>
        <w:t>肪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3"/>
        </w:rPr>
        <w:t>1.1%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1.5%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，维生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素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C</w:t>
      </w:r>
      <w:r>
        <w:rPr>
          <w:rFonts w:ascii="FangSong_GB2312" w:hAnsi="FangSong_GB2312" w:eastAsia="FangSong_GB2312" w:cs="FangSong_GB2312"/>
          <w:spacing w:val="4"/>
        </w:rPr>
        <w:t>（</w:t>
      </w:r>
      <w:r>
        <w:rPr/>
        <w:t>Vc</w:t>
      </w:r>
      <w:r>
        <w:rPr>
          <w:rFonts w:ascii="FangSong_GB2312" w:hAnsi="FangSong_GB2312" w:eastAsia="FangSong_GB2312" w:cs="FangSong_GB2312"/>
          <w:spacing w:val="4"/>
        </w:rPr>
        <w:t>）</w:t>
      </w:r>
      <w:r>
        <w:rPr>
          <w:spacing w:val="4"/>
        </w:rPr>
        <w:t>2.2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2.8</w:t>
      </w:r>
      <w:r>
        <w:rPr/>
        <w:t>mg</w:t>
      </w:r>
      <w:r>
        <w:rPr>
          <w:spacing w:val="4"/>
        </w:rPr>
        <w:t>/100g</w:t>
      </w:r>
      <w:r>
        <w:rPr>
          <w:rFonts w:ascii="FangSong_GB2312" w:hAnsi="FangSong_GB2312" w:eastAsia="FangSong_GB2312" w:cs="FangSong_GB2312"/>
          <w:spacing w:val="4"/>
        </w:rPr>
        <w:t>；碳</w:t>
      </w:r>
      <w:r>
        <w:rPr>
          <w:rFonts w:ascii="FangSong_GB2312" w:hAnsi="FangSong_GB2312" w:eastAsia="FangSong_GB2312" w:cs="FangSong_GB2312"/>
          <w:spacing w:val="3"/>
        </w:rPr>
        <w:t>水化合物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3.5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4.5g/100g</w:t>
      </w:r>
      <w:r>
        <w:rPr>
          <w:rFonts w:ascii="FangSong_GB2312" w:hAnsi="FangSong_GB2312" w:eastAsia="FangSong_GB2312" w:cs="FangSong_GB2312"/>
          <w:spacing w:val="3"/>
        </w:rPr>
        <w:t>；粗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纤维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8"/>
        </w:rPr>
        <w:t>1.</w:t>
      </w:r>
      <w:r>
        <w:rPr>
          <w:spacing w:val="-44"/>
        </w:rPr>
        <w:t xml:space="preserve"> </w:t>
      </w:r>
      <w:r>
        <w:rPr>
          <w:spacing w:val="-8"/>
        </w:rPr>
        <w:t>1%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1.5%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spacing w:line="305" w:lineRule="auto"/>
        <w:sectPr>
          <w:footerReference w:type="default" r:id="rId38"/>
          <w:pgSz w:w="11908" w:h="16839"/>
          <w:pgMar w:top="1431" w:right="1217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" w:right="2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彭镇青扁豆产地范围内的生产者，可向上海市浦</w:t>
      </w:r>
      <w:r>
        <w:rPr>
          <w:rFonts w:ascii="FangSong_GB2312" w:hAnsi="FangSong_GB2312" w:eastAsia="FangSong_GB2312" w:cs="FangSong_GB2312"/>
          <w:spacing w:val="6"/>
        </w:rPr>
        <w:t>东新区知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市知识产权局审核，报国家知识产权局核准后予以公告。彭镇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青扁豆的检测机构由上海市知识产权局在符合资质要求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9"/>
          <w:pgSz w:w="11908" w:h="16839"/>
          <w:pgMar w:top="1431" w:right="147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3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6"/>
        </w:rPr>
        <w:t>14.</w:t>
      </w:r>
      <w:r>
        <w:rPr>
          <w:rFonts w:ascii="FZXiaoBiaoSong-B05S" w:hAnsi="FZXiaoBiaoSong-B05S" w:eastAsia="FZXiaoBiaoSong-B05S" w:cs="FZXiaoBiaoSong-B05S"/>
          <w:sz w:val="44"/>
          <w:szCs w:val="44"/>
          <w:spacing w:val="73"/>
        </w:rPr>
        <w:t xml:space="preserve"> </w:t>
      </w:r>
      <w:r>
        <w:rPr>
          <w:rFonts w:ascii="FZXiaoBiaoSong-B05S" w:hAnsi="FZXiaoBiaoSong-B05S" w:eastAsia="FZXiaoBiaoSong-B05S" w:cs="FZXiaoBiaoSong-B05S"/>
          <w:sz w:val="44"/>
          <w:szCs w:val="44"/>
          <w:spacing w:val="-6"/>
        </w:rPr>
        <w:t>白鹤草莓地理标志产品保护要求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9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白鹤草莓。</w:t>
      </w:r>
    </w:p>
    <w:p>
      <w:pPr>
        <w:ind w:left="65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上海市青浦区白鹤镇农业农村服务中心。</w:t>
      </w:r>
    </w:p>
    <w:p>
      <w:pPr>
        <w:ind w:left="65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上海市青浦区白鹤镇白鹤村、沈联村、鹤联村、青龙村、</w:t>
      </w:r>
    </w:p>
    <w:p>
      <w:pPr>
        <w:pStyle w:val="BodyText"/>
        <w:ind w:left="9" w:firstLine="1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塘湾村、胜新村、王泾村、杜村村、朱浦村、金项村、新江村、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赵屯村、江南村、南巷村、太平村、红旗村、曙光村、梅桥村、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响新村、五里村、万狮村共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17"/>
        </w:rPr>
        <w:t>21  </w:t>
      </w:r>
      <w:r>
        <w:rPr>
          <w:rFonts w:ascii="FangSong_GB2312" w:hAnsi="FangSong_GB2312" w:eastAsia="FangSong_GB2312" w:cs="FangSong_GB2312"/>
          <w:spacing w:val="17"/>
        </w:rPr>
        <w:t>个行政村。地理坐标：东经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spacing w:val="-7"/>
        </w:rPr>
        <w:t>121°11</w:t>
      </w:r>
      <w:r>
        <w:rPr>
          <w:spacing w:val="-49"/>
        </w:rPr>
        <w:t xml:space="preserve"> </w:t>
      </w:r>
      <w:r>
        <w:rPr>
          <w:spacing w:val="-7"/>
        </w:rPr>
        <w:t>′08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121°03</w:t>
      </w:r>
      <w:r>
        <w:rPr>
          <w:spacing w:val="-58"/>
        </w:rPr>
        <w:t xml:space="preserve"> </w:t>
      </w:r>
      <w:r>
        <w:rPr>
          <w:spacing w:val="-7"/>
        </w:rPr>
        <w:t>′24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7"/>
        </w:rPr>
        <w:t>31°17</w:t>
      </w:r>
      <w:r>
        <w:rPr>
          <w:spacing w:val="-58"/>
        </w:rPr>
        <w:t xml:space="preserve"> </w:t>
      </w:r>
      <w:r>
        <w:rPr>
          <w:spacing w:val="-7"/>
        </w:rPr>
        <w:t>′32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31°13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12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5"/>
        <w:spacing w:before="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9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pStyle w:val="BodyText"/>
        <w:ind w:left="574"/>
        <w:spacing w:before="177" w:line="215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红颜</w:t>
      </w:r>
      <w:r>
        <w:rPr>
          <w:spacing w:val="1"/>
        </w:rPr>
        <w:t>”</w:t>
      </w:r>
      <w:r>
        <w:rPr>
          <w:rFonts w:ascii="FangSong_GB2312" w:hAnsi="FangSong_GB2312" w:eastAsia="FangSong_GB2312" w:cs="FangSong_GB2312"/>
          <w:spacing w:val="1"/>
        </w:rPr>
        <w:t>草莓为白鹤草莓主栽品种。</w:t>
      </w:r>
    </w:p>
    <w:p>
      <w:pPr>
        <w:ind w:left="659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立地条件</w:t>
      </w:r>
    </w:p>
    <w:p>
      <w:pPr>
        <w:pStyle w:val="BodyText"/>
        <w:ind w:left="11" w:firstLine="633"/>
        <w:spacing w:before="183" w:line="32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地面高度在</w:t>
      </w:r>
      <w:r>
        <w:rPr>
          <w:rFonts w:ascii="FangSong_GB2312" w:hAnsi="FangSong_GB2312" w:eastAsia="FangSong_GB2312" w:cs="FangSong_GB2312"/>
          <w:spacing w:val="-23"/>
        </w:rPr>
        <w:t xml:space="preserve"> </w:t>
      </w:r>
      <w:r>
        <w:rPr>
          <w:spacing w:val="-3"/>
        </w:rPr>
        <w:t>2.8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3.5m</w:t>
      </w:r>
      <w:r>
        <w:rPr>
          <w:rFonts w:ascii="FangSong_GB2312" w:hAnsi="FangSong_GB2312" w:eastAsia="FangSong_GB2312" w:cs="FangSong_GB2312"/>
          <w:spacing w:val="-3"/>
        </w:rPr>
        <w:t>。土壤为水稻土土类，潜育型水稻土、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潴育型水稻土两个亚类，青紫泥、青紫土、青黄泥等</w:t>
      </w:r>
      <w:r>
        <w:rPr>
          <w:rFonts w:ascii="FangSong_GB2312" w:hAnsi="FangSong_GB2312" w:eastAsia="FangSong_GB2312" w:cs="FangSong_GB2312"/>
          <w:spacing w:val="6"/>
        </w:rPr>
        <w:t>六个土属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共十个土种，其中以青黄土为主。土壤基本完全脱沼、脱潜，</w:t>
      </w:r>
    </w:p>
    <w:p>
      <w:pPr>
        <w:pStyle w:val="BodyText"/>
        <w:ind w:right="257" w:firstLine="15"/>
        <w:spacing w:before="16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有机质丰富，全氮含量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4.1%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，全磷含量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2"/>
        </w:rPr>
        <w:t>0.1%</w:t>
      </w:r>
      <w:r>
        <w:rPr>
          <w:rFonts w:ascii="FangSong_GB2312" w:hAnsi="FangSong_GB2312" w:eastAsia="FangSong_GB2312" w:cs="FangSong_GB2312"/>
          <w:spacing w:val="2"/>
        </w:rPr>
        <w:t>。地势较高，土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体松散，渗水性好。</w:t>
      </w:r>
    </w:p>
    <w:p>
      <w:pPr>
        <w:spacing w:line="314" w:lineRule="auto"/>
        <w:sectPr>
          <w:footerReference w:type="default" r:id="rId40"/>
          <w:pgSz w:w="11908" w:h="16839"/>
          <w:pgMar w:top="1431" w:right="1212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58"/>
        <w:spacing w:before="10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栽培管理</w:t>
      </w:r>
    </w:p>
    <w:p>
      <w:pPr>
        <w:pStyle w:val="BodyText"/>
        <w:ind w:left="7" w:right="252" w:firstLine="650"/>
        <w:spacing w:before="191" w:line="30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9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育苗。</w:t>
      </w:r>
      <w:r>
        <w:rPr>
          <w:rFonts w:ascii="FangSong_GB2312" w:hAnsi="FangSong_GB2312" w:eastAsia="FangSong_GB2312" w:cs="FangSong_GB2312"/>
          <w:spacing w:val="-5"/>
        </w:rPr>
        <w:t>每年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5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-8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月份是草莓的繁苗期，苗田宜选用前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茬为水稻田。定植时间应在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月份，选择无病，健壮秧苗或脱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毒组培苗为种苗进行定植，每平方米定植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3"/>
        </w:rPr>
        <w:t>1.5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株，定植时上不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埋心，下不裸根。苗田保持潮湿。进入发苗期对匍</w:t>
      </w:r>
      <w:r>
        <w:rPr>
          <w:rFonts w:ascii="FangSong_GB2312" w:hAnsi="FangSong_GB2312" w:eastAsia="FangSong_GB2312" w:cs="FangSong_GB2312"/>
          <w:spacing w:val="6"/>
        </w:rPr>
        <w:t>匐茎进行均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匀引苗，子苗间距在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3"/>
        </w:rPr>
        <w:t>12</w:t>
      </w:r>
      <w:r>
        <w:rPr/>
        <w:t>cm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左右，摘除多余匍匐茎，每平方米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秧苗数为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7"/>
        </w:rPr>
        <w:t>40 </w:t>
      </w:r>
      <w:r>
        <w:rPr>
          <w:rFonts w:ascii="FangSong_GB2312" w:hAnsi="FangSong_GB2312" w:eastAsia="FangSong_GB2312" w:cs="FangSong_GB2312"/>
          <w:spacing w:val="-7"/>
        </w:rPr>
        <w:t>株苗。</w:t>
      </w:r>
    </w:p>
    <w:p>
      <w:pPr>
        <w:pStyle w:val="BodyText"/>
        <w:ind w:left="4" w:firstLine="639"/>
        <w:spacing w:before="167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定植。</w:t>
      </w:r>
      <w:r>
        <w:rPr>
          <w:spacing w:val="-5"/>
        </w:rPr>
        <w:t>8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5"/>
        </w:rPr>
        <w:t>20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日前后，翻耕土壤。定</w:t>
      </w:r>
      <w:r>
        <w:rPr>
          <w:rFonts w:ascii="FangSong_GB2312" w:hAnsi="FangSong_GB2312" w:eastAsia="FangSong_GB2312" w:cs="FangSong_GB2312"/>
          <w:spacing w:val="-6"/>
        </w:rPr>
        <w:t>植前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7-10 </w:t>
      </w:r>
      <w:r>
        <w:rPr>
          <w:rFonts w:ascii="FangSong_GB2312" w:hAnsi="FangSong_GB2312" w:eastAsia="FangSong_GB2312" w:cs="FangSong_GB2312"/>
          <w:spacing w:val="-6"/>
        </w:rPr>
        <w:t>天，每亩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用充分腐熟农家肥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5000/kg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或复合肥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  <w:spacing w:val="-3"/>
        </w:rPr>
        <w:t>拖拉机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全耕层旋翻，做成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60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宽垄。</w:t>
      </w:r>
      <w:r>
        <w:rPr>
          <w:spacing w:val="4"/>
        </w:rPr>
        <w:t>9  </w:t>
      </w:r>
      <w:r>
        <w:rPr>
          <w:rFonts w:ascii="FangSong_GB2312" w:hAnsi="FangSong_GB2312" w:eastAsia="FangSong_GB2312" w:cs="FangSong_GB2312"/>
          <w:spacing w:val="4"/>
        </w:rPr>
        <w:t>月份在垄上穴栽，每亩栽种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6000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6500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株，下午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4</w:t>
      </w:r>
      <w:r>
        <w:rPr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时后或阴天带土移栽，上不埋心，下不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露根，根系向下垂直理顺，新茎弓背一律向外，随栽随浇透水。</w:t>
      </w:r>
    </w:p>
    <w:p>
      <w:pPr>
        <w:pStyle w:val="BodyText"/>
        <w:ind w:left="641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3. </w:t>
      </w:r>
      <w:r>
        <w:rPr>
          <w:rFonts w:ascii="FangSong_GB2312" w:hAnsi="FangSong_GB2312" w:eastAsia="FangSong_GB2312" w:cs="FangSong_GB2312"/>
          <w:b/>
          <w:bCs/>
          <w:spacing w:val="-6"/>
        </w:rPr>
        <w:t>定植后管理。</w:t>
      </w:r>
    </w:p>
    <w:p>
      <w:pPr>
        <w:pStyle w:val="BodyText"/>
        <w:ind w:right="252" w:firstLine="633"/>
        <w:spacing w:before="161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（</w:t>
      </w:r>
      <w:r>
        <w:rPr>
          <w:spacing w:val="7"/>
        </w:rPr>
        <w:t>1</w:t>
      </w:r>
      <w:r>
        <w:rPr>
          <w:rFonts w:ascii="FangSong_GB2312" w:hAnsi="FangSong_GB2312" w:eastAsia="FangSong_GB2312" w:cs="FangSong_GB2312"/>
          <w:spacing w:val="7"/>
        </w:rPr>
        <w:t>）除草覆膜。</w:t>
      </w:r>
      <w:r>
        <w:rPr>
          <w:spacing w:val="7"/>
        </w:rPr>
        <w:t>10  </w:t>
      </w:r>
      <w:r>
        <w:rPr>
          <w:rFonts w:ascii="FangSong_GB2312" w:hAnsi="FangSong_GB2312" w:eastAsia="FangSong_GB2312" w:cs="FangSong_GB2312"/>
          <w:spacing w:val="7"/>
        </w:rPr>
        <w:t>月中旬覆盖黑色地膜，破孔放苗，当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夜温降至</w:t>
      </w:r>
      <w:r>
        <w:rPr>
          <w:rFonts w:ascii="FangSong_GB2312" w:hAnsi="FangSong_GB2312" w:eastAsia="FangSong_GB2312" w:cs="FangSong_GB2312"/>
          <w:spacing w:val="-23"/>
        </w:rPr>
        <w:t xml:space="preserve"> </w:t>
      </w:r>
      <w:r>
        <w:rPr>
          <w:spacing w:val="-5"/>
        </w:rPr>
        <w:t>8℃</w:t>
      </w:r>
      <w:r>
        <w:rPr>
          <w:rFonts w:ascii="FangSong_GB2312" w:hAnsi="FangSong_GB2312" w:eastAsia="FangSong_GB2312" w:cs="FangSong_GB2312"/>
          <w:spacing w:val="-5"/>
        </w:rPr>
        <w:t>（一般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月下旬）时盖膜保温，</w:t>
      </w:r>
      <w:r>
        <w:rPr>
          <w:spacing w:val="-5"/>
        </w:rPr>
        <w:t>11</w:t>
      </w:r>
      <w:r>
        <w:rPr>
          <w:spacing w:val="2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月下旬扣二层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膜防冻害。</w:t>
      </w:r>
    </w:p>
    <w:p>
      <w:pPr>
        <w:pStyle w:val="BodyText"/>
        <w:ind w:left="23" w:right="253" w:firstLine="609"/>
        <w:spacing w:before="184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）肥水管理。定植后缓苗期土壤以湿润为</w:t>
      </w:r>
      <w:r>
        <w:rPr>
          <w:rFonts w:ascii="FangSong_GB2312" w:hAnsi="FangSong_GB2312" w:eastAsia="FangSong_GB2312" w:cs="FangSong_GB2312"/>
          <w:spacing w:val="1"/>
        </w:rPr>
        <w:t>主，发棵期干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湿相间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10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月中旬视苗长势追肥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1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2 </w:t>
      </w:r>
      <w:r>
        <w:rPr>
          <w:rFonts w:ascii="FangSong_GB2312" w:hAnsi="FangSong_GB2312" w:eastAsia="FangSong_GB2312" w:cs="FangSong_GB2312"/>
          <w:spacing w:val="-10"/>
        </w:rPr>
        <w:t>次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10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月下旬盖黑地膜前，</w:t>
      </w:r>
    </w:p>
    <w:p>
      <w:pPr>
        <w:pStyle w:val="BodyText"/>
        <w:ind w:left="6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每亩用复合肥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1"/>
        </w:rPr>
        <w:t>30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35kg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进行穴施果实膨</w:t>
      </w:r>
      <w:r>
        <w:rPr>
          <w:rFonts w:ascii="FangSong_GB2312" w:hAnsi="FangSong_GB2312" w:eastAsia="FangSong_GB2312" w:cs="FangSong_GB2312"/>
          <w:spacing w:val="-2"/>
        </w:rPr>
        <w:t>大期需灌水追肥一次，</w:t>
      </w:r>
    </w:p>
    <w:p>
      <w:pPr>
        <w:pStyle w:val="BodyText"/>
        <w:ind w:left="2" w:right="5" w:firstLine="3"/>
        <w:spacing w:before="191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每亩用复合肥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6"/>
        </w:rPr>
        <w:t>30kg </w:t>
      </w:r>
      <w:r>
        <w:rPr>
          <w:rFonts w:ascii="FangSong_GB2312" w:hAnsi="FangSong_GB2312" w:eastAsia="FangSong_GB2312" w:cs="FangSong_GB2312"/>
          <w:spacing w:val="-6"/>
        </w:rPr>
        <w:t>结合灌水进行沟施第二年的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6"/>
        </w:rPr>
        <w:t>2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月底或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3</w:t>
      </w:r>
      <w:r>
        <w:rPr>
          <w:spacing w:val="2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月初，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及时清除老叶、枯叶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，再追一次肥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，结合灌水</w:t>
      </w:r>
      <w:r>
        <w:rPr>
          <w:rFonts w:ascii="FangSong_GB2312" w:hAnsi="FangSong_GB2312" w:eastAsia="FangSong_GB2312" w:cs="FangSong_GB2312"/>
          <w:spacing w:val="14"/>
        </w:rPr>
        <w:t>每亩用复合肥</w:t>
      </w:r>
    </w:p>
    <w:p>
      <w:pPr>
        <w:spacing w:line="269" w:lineRule="auto"/>
        <w:sectPr>
          <w:footerReference w:type="default" r:id="rId41"/>
          <w:pgSz w:w="11908" w:h="16839"/>
          <w:pgMar w:top="1431" w:right="1218" w:bottom="1735" w:left="1594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2" w:right="249" w:hanging="13"/>
        <w:spacing w:before="104" w:line="315" w:lineRule="auto"/>
        <w:rPr>
          <w:rFonts w:ascii="FangSong_GB2312" w:hAnsi="FangSong_GB2312" w:eastAsia="FangSong_GB2312" w:cs="FangSong_GB2312"/>
        </w:rPr>
      </w:pPr>
      <w:r>
        <w:rPr>
          <w:spacing w:val="12"/>
        </w:rPr>
        <w:t>20</w:t>
      </w:r>
      <w:r>
        <w:rPr/>
        <w:t>kg</w:t>
      </w:r>
      <w:r>
        <w:rPr>
          <w:spacing w:val="12"/>
        </w:rPr>
        <w:t xml:space="preserve">  </w:t>
      </w:r>
      <w:r>
        <w:rPr>
          <w:rFonts w:ascii="FangSong_GB2312" w:hAnsi="FangSong_GB2312" w:eastAsia="FangSong_GB2312" w:cs="FangSong_GB2312"/>
          <w:spacing w:val="12"/>
        </w:rPr>
        <w:t>沟施，同时拆除二层膜，</w:t>
      </w:r>
      <w:r>
        <w:rPr>
          <w:spacing w:val="12"/>
        </w:rPr>
        <w:t>3  </w:t>
      </w:r>
      <w:r>
        <w:rPr>
          <w:rFonts w:ascii="FangSong_GB2312" w:hAnsi="FangSong_GB2312" w:eastAsia="FangSong_GB2312" w:cs="FangSong_GB2312"/>
          <w:spacing w:val="12"/>
        </w:rPr>
        <w:t>月中下旬开花结果</w:t>
      </w:r>
      <w:r>
        <w:rPr>
          <w:rFonts w:ascii="FangSong_GB2312" w:hAnsi="FangSong_GB2312" w:eastAsia="FangSong_GB2312" w:cs="FangSong_GB2312"/>
          <w:spacing w:val="11"/>
        </w:rPr>
        <w:t>期要加强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通风。</w:t>
      </w:r>
    </w:p>
    <w:p>
      <w:pPr>
        <w:pStyle w:val="BodyText"/>
        <w:ind w:left="12" w:right="246" w:firstLine="620"/>
        <w:spacing w:before="31" w:line="29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）辅助授粉。采用蜜蜂授粉，一个标准大棚</w:t>
      </w:r>
      <w:r>
        <w:rPr>
          <w:rFonts w:ascii="FangSong_GB2312" w:hAnsi="FangSong_GB2312" w:eastAsia="FangSong_GB2312" w:cs="FangSong_GB2312"/>
          <w:spacing w:val="1"/>
        </w:rPr>
        <w:t>用一箱；阴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雨天中午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1"/>
        </w:rPr>
        <w:t>11-12  </w:t>
      </w:r>
      <w:r>
        <w:rPr>
          <w:rFonts w:ascii="FangSong_GB2312" w:hAnsi="FangSong_GB2312" w:eastAsia="FangSong_GB2312" w:cs="FangSong_GB2312"/>
          <w:spacing w:val="1"/>
        </w:rPr>
        <w:t>时人工微风或鸡毛掸进行人工授粉。应该在草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莓开花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8"/>
        </w:rPr>
        <w:t>1 </w:t>
      </w:r>
      <w:r>
        <w:rPr>
          <w:rFonts w:ascii="FangSong_GB2312" w:hAnsi="FangSong_GB2312" w:eastAsia="FangSong_GB2312" w:cs="FangSong_GB2312"/>
          <w:spacing w:val="-8"/>
        </w:rPr>
        <w:t>周后移入温室内。</w:t>
      </w:r>
    </w:p>
    <w:p>
      <w:pPr>
        <w:pStyle w:val="BodyText"/>
        <w:ind w:left="19" w:right="1" w:firstLine="613"/>
        <w:spacing w:before="166" w:line="29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4</w:t>
      </w:r>
      <w:r>
        <w:rPr>
          <w:rFonts w:ascii="FangSong_GB2312" w:hAnsi="FangSong_GB2312" w:eastAsia="FangSong_GB2312" w:cs="FangSong_GB2312"/>
          <w:spacing w:val="2"/>
        </w:rPr>
        <w:t>）病虫害防治。大棚栽培优先采用烟熏法、</w:t>
      </w:r>
      <w:r>
        <w:rPr>
          <w:rFonts w:ascii="FangSong_GB2312" w:hAnsi="FangSong_GB2312" w:eastAsia="FangSong_GB2312" w:cs="FangSong_GB2312"/>
          <w:spacing w:val="1"/>
        </w:rPr>
        <w:t>粉尘法，在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干燥晴朗天气可喷雾防治，如果是在采果期，应先</w:t>
      </w:r>
      <w:r>
        <w:rPr>
          <w:rFonts w:ascii="FangSong_GB2312" w:hAnsi="FangSong_GB2312" w:eastAsia="FangSong_GB2312" w:cs="FangSong_GB2312"/>
          <w:spacing w:val="3"/>
        </w:rPr>
        <w:t>采果后喷药，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同时注意交替用药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，合理混用。可在棚室放风口设置防虫网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1"/>
        </w:rPr>
        <w:t>阻虫。</w:t>
      </w:r>
    </w:p>
    <w:p>
      <w:pPr>
        <w:pStyle w:val="BodyText"/>
        <w:ind w:left="3" w:right="249" w:firstLine="629"/>
        <w:spacing w:before="171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）疏果应该在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月下旬幼果青色时期进行及时疏去畸形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果、病虫果、小果。</w:t>
      </w:r>
    </w:p>
    <w:p>
      <w:pPr>
        <w:ind w:left="657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采收</w:t>
      </w:r>
    </w:p>
    <w:p>
      <w:pPr>
        <w:pStyle w:val="BodyText"/>
        <w:ind w:left="3" w:right="247" w:firstLine="655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大棚栽培采收期在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12</w:t>
      </w:r>
      <w:r>
        <w:rPr>
          <w:spacing w:val="3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月上旬至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6"/>
        </w:rPr>
        <w:t>5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月上旬，应及时采收，以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果面着色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70%</w:t>
      </w:r>
      <w:r>
        <w:rPr>
          <w:rFonts w:ascii="FangSong_GB2312" w:hAnsi="FangSong_GB2312" w:eastAsia="FangSong_GB2312" w:cs="FangSong_GB2312"/>
          <w:spacing w:val="3"/>
        </w:rPr>
        <w:t>以上为佳。草莓的成熟期不一致，采收时应该间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隔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9"/>
        </w:rPr>
        <w:t>1-2 </w:t>
      </w:r>
      <w:r>
        <w:rPr>
          <w:rFonts w:ascii="FangSong_GB2312" w:hAnsi="FangSong_GB2312" w:eastAsia="FangSong_GB2312" w:cs="FangSong_GB2312"/>
          <w:spacing w:val="-9"/>
        </w:rPr>
        <w:t>天采收一次。</w:t>
      </w:r>
    </w:p>
    <w:p>
      <w:pPr>
        <w:ind w:left="657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五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left="10" w:firstLine="646"/>
        <w:spacing w:before="18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果型端正，色泽光亮，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口感细</w:t>
      </w:r>
      <w:r>
        <w:rPr>
          <w:rFonts w:ascii="FangSong_GB2312" w:hAnsi="FangSong_GB2312" w:eastAsia="FangSong_GB2312" w:cs="FangSong_GB2312"/>
          <w:spacing w:val="-3"/>
        </w:rPr>
        <w:t>腻，香气浓郁，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色泽光亮，大果型品种≥</w:t>
      </w:r>
      <w:r>
        <w:rPr>
          <w:spacing w:val="-3"/>
        </w:rPr>
        <w:t>25g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，中小型果品种≥</w:t>
      </w:r>
      <w:r>
        <w:rPr>
          <w:spacing w:val="-3"/>
        </w:rPr>
        <w:t>20g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644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可溶性固形物含量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9%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，总酸量≤</w:t>
      </w:r>
      <w:r>
        <w:rPr>
          <w:spacing w:val="-5"/>
        </w:rPr>
        <w:t>8.7g/kg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3" w:right="251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42"/>
          <w:pgSz w:w="11908" w:h="16839"/>
          <w:pgMar w:top="1431" w:right="1225" w:bottom="1735" w:left="1594" w:header="0" w:footer="1373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firstLine="680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白鹤草莓产地范围内的生产者，可向上海市青浦区知识产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告。白鹤草莓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的检测机构由上海市知识产权局在符合资质要求的检测机构中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43"/>
          <w:pgSz w:w="11908" w:h="16839"/>
          <w:pgMar w:top="1431" w:right="1475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1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15. 青浦薄稻米地理标志产品保护要求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青浦薄稻米。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上海市青浦区稻米协会。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63"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上海市青浦区境内所辖练塘镇、朱家角镇、金泽镇、白鹤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镇、重固镇、徐泾镇、赵巷镇、华新镇、夏阳街</w:t>
      </w:r>
      <w:r>
        <w:rPr>
          <w:rFonts w:ascii="FangSong_GB2312" w:hAnsi="FangSong_GB2312" w:eastAsia="FangSong_GB2312" w:cs="FangSong_GB2312"/>
          <w:spacing w:val="6"/>
        </w:rPr>
        <w:t>道、香花桥街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道、盈浦街道等行政地域范围。地理坐标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：东经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15"/>
        </w:rPr>
        <w:t>120°53</w:t>
      </w:r>
      <w:r>
        <w:rPr>
          <w:spacing w:val="-57"/>
        </w:rPr>
        <w:t xml:space="preserve"> </w:t>
      </w:r>
      <w:r>
        <w:rPr>
          <w:spacing w:val="15"/>
        </w:rPr>
        <w:t>′</w:t>
      </w:r>
      <w:r>
        <w:rPr>
          <w:spacing w:val="3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121°17</w:t>
      </w:r>
      <w:r>
        <w:rPr>
          <w:spacing w:val="-47"/>
        </w:rPr>
        <w:t xml:space="preserve"> </w:t>
      </w:r>
      <w:r>
        <w:rPr>
          <w:spacing w:val="-6"/>
        </w:rPr>
        <w:t>′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30°59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31°16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9"/>
        <w:spacing w:before="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5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一</w:t>
      </w:r>
      <w:r>
        <w:rPr>
          <w:rFonts w:ascii="SimSun" w:hAnsi="SimSun" w:eastAsia="SimSun" w:cs="SimSun"/>
          <w:sz w:val="32"/>
          <w:szCs w:val="32"/>
          <w:b/>
          <w:bCs/>
          <w:spacing w:val="-5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品种</w:t>
      </w:r>
    </w:p>
    <w:p>
      <w:pPr>
        <w:pStyle w:val="BodyText"/>
        <w:ind w:left="5" w:right="260" w:firstLine="679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以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青香软粳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等为代表的具有香型、软米特点的系</w:t>
      </w:r>
      <w:r>
        <w:rPr>
          <w:rFonts w:ascii="FangSong_GB2312" w:hAnsi="FangSong_GB2312" w:eastAsia="FangSong_GB2312" w:cs="FangSong_GB2312"/>
          <w:spacing w:val="6"/>
        </w:rPr>
        <w:t>列品种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作为青浦薄稻米主栽品种。</w:t>
      </w:r>
    </w:p>
    <w:p>
      <w:pPr>
        <w:ind w:left="653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二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立地条件</w:t>
      </w:r>
    </w:p>
    <w:p>
      <w:pPr>
        <w:pStyle w:val="BodyText"/>
        <w:ind w:firstLine="638"/>
        <w:spacing w:before="182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地势较为平坦，地面高度在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3"/>
        </w:rPr>
        <w:t>2.8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3.5m</w:t>
      </w:r>
      <w:r>
        <w:rPr>
          <w:rFonts w:ascii="FangSong_GB2312" w:hAnsi="FangSong_GB2312" w:eastAsia="FangSong_GB2312" w:cs="FangSong_GB2312"/>
          <w:spacing w:val="-3"/>
        </w:rPr>
        <w:t>。土壤为水稻土土类，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潜育型水稻土、潴育型水稻土两个亚类，青紫泥、青紫土、青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黄泥等六个土属共十个土种，其中以青黄土为主，土壤基本完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全脱沼、脱潜，有机质丰富。地势较高，土体松散，渗水性好。</w:t>
      </w:r>
    </w:p>
    <w:p>
      <w:pPr>
        <w:ind w:left="653"/>
        <w:spacing w:before="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三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栽培管理</w:t>
      </w:r>
    </w:p>
    <w:p>
      <w:pPr>
        <w:spacing w:line="215" w:lineRule="auto"/>
        <w:sectPr>
          <w:footerReference w:type="default" r:id="rId44"/>
          <w:pgSz w:w="11908" w:h="16839"/>
          <w:pgMar w:top="1431" w:right="1218" w:bottom="1735" w:left="1598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54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栽培方式。</w:t>
      </w:r>
      <w:r>
        <w:rPr>
          <w:rFonts w:ascii="FangSong_GB2312" w:hAnsi="FangSong_GB2312" w:eastAsia="FangSong_GB2312" w:cs="FangSong_GB2312"/>
          <w:spacing w:val="-3"/>
        </w:rPr>
        <w:t>直播（机械）栽培和机插栽培。</w:t>
      </w:r>
    </w:p>
    <w:p>
      <w:pPr>
        <w:pStyle w:val="BodyText"/>
        <w:ind w:left="640"/>
        <w:spacing w:before="163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种子处理。</w:t>
      </w:r>
    </w:p>
    <w:p>
      <w:pPr>
        <w:pStyle w:val="BodyText"/>
        <w:ind w:left="658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晒种：选晴好天气晒种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8"/>
        </w:rPr>
        <w:t>1-2 </w:t>
      </w:r>
      <w:r>
        <w:rPr>
          <w:rFonts w:ascii="FangSong_GB2312" w:hAnsi="FangSong_GB2312" w:eastAsia="FangSong_GB2312" w:cs="FangSong_GB2312"/>
          <w:spacing w:val="-8"/>
        </w:rPr>
        <w:t>天，摊薄、勤翻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，防止破壳。</w:t>
      </w:r>
    </w:p>
    <w:p>
      <w:pPr>
        <w:pStyle w:val="BodyText"/>
        <w:ind w:left="32" w:right="254" w:firstLine="617"/>
        <w:spacing w:before="16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浸种：药剂浸种，在日平均气温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-1"/>
        </w:rPr>
        <w:t>18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20℃</w:t>
      </w:r>
      <w:r>
        <w:rPr>
          <w:rFonts w:ascii="FangSong_GB2312" w:hAnsi="FangSong_GB2312" w:eastAsia="FangSong_GB2312" w:cs="FangSong_GB2312"/>
          <w:spacing w:val="-1"/>
        </w:rPr>
        <w:t>时，浸种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60  </w:t>
      </w:r>
      <w:r>
        <w:rPr>
          <w:rFonts w:ascii="FangSong_GB2312" w:hAnsi="FangSong_GB2312" w:eastAsia="FangSong_GB2312" w:cs="FangSong_GB2312"/>
          <w:spacing w:val="-1"/>
        </w:rPr>
        <w:t>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时（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夜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5"/>
        </w:rPr>
        <w:t>2 </w:t>
      </w:r>
      <w:r>
        <w:rPr>
          <w:rFonts w:ascii="FangSong_GB2312" w:hAnsi="FangSong_GB2312" w:eastAsia="FangSong_GB2312" w:cs="FangSong_GB2312"/>
          <w:spacing w:val="-5"/>
        </w:rPr>
        <w:t>天</w:t>
      </w:r>
      <w:r>
        <w:rPr>
          <w:rFonts w:ascii="FangSong_GB2312" w:hAnsi="FangSong_GB2312" w:eastAsia="FangSong_GB2312" w:cs="FangSong_GB2312"/>
          <w:spacing w:val="6"/>
        </w:rPr>
        <w:t>），</w:t>
      </w:r>
      <w:r>
        <w:rPr>
          <w:spacing w:val="-5"/>
        </w:rPr>
        <w:t>23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25℃</w:t>
      </w:r>
      <w:r>
        <w:rPr>
          <w:rFonts w:ascii="FangSong_GB2312" w:hAnsi="FangSong_GB2312" w:eastAsia="FangSong_GB2312" w:cs="FangSong_GB2312"/>
          <w:spacing w:val="-5"/>
        </w:rPr>
        <w:t>时浸种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5"/>
        </w:rPr>
        <w:t>48 </w:t>
      </w:r>
      <w:r>
        <w:rPr>
          <w:rFonts w:ascii="FangSong_GB2312" w:hAnsi="FangSong_GB2312" w:eastAsia="FangSong_GB2312" w:cs="FangSong_GB2312"/>
          <w:spacing w:val="-5"/>
        </w:rPr>
        <w:t>小时。</w:t>
      </w:r>
    </w:p>
    <w:p>
      <w:pPr>
        <w:pStyle w:val="BodyText"/>
        <w:ind w:left="6" w:right="254" w:firstLine="635"/>
        <w:spacing w:before="3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催芽：稻种浸种消毒处理后捞起，堆成厚度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20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30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谷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堆，谷堆上覆盖湿润草垫，保持适宜的温度、湿</w:t>
      </w:r>
      <w:r>
        <w:rPr>
          <w:rFonts w:ascii="FangSong_GB2312" w:hAnsi="FangSong_GB2312" w:eastAsia="FangSong_GB2312" w:cs="FangSong_GB2312"/>
          <w:spacing w:val="-3"/>
        </w:rPr>
        <w:t>度和透气性。</w:t>
      </w:r>
    </w:p>
    <w:p>
      <w:pPr>
        <w:pStyle w:val="BodyText"/>
        <w:ind w:firstLine="638"/>
        <w:spacing w:before="33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  </w:t>
      </w:r>
      <w:r>
        <w:rPr>
          <w:rFonts w:ascii="FangSong_GB2312" w:hAnsi="FangSong_GB2312" w:eastAsia="FangSong_GB2312" w:cs="FangSong_GB2312"/>
          <w:b/>
          <w:bCs/>
          <w:spacing w:val="1"/>
        </w:rPr>
        <w:t>田间管理。</w:t>
      </w:r>
      <w:r>
        <w:rPr>
          <w:rFonts w:ascii="FangSong_GB2312" w:hAnsi="FangSong_GB2312" w:eastAsia="FangSong_GB2312" w:cs="FangSong_GB2312"/>
          <w:spacing w:val="1"/>
        </w:rPr>
        <w:t>前茬作物收获后，及时进行耕翻，灌水泡田，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机械旋耕、耙田，辅助人工平整，力求整块田块高低一致，高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低落差不超过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3</w:t>
      </w:r>
      <w:r>
        <w:rPr/>
        <w:t>cm</w:t>
      </w:r>
      <w:r>
        <w:rPr>
          <w:rFonts w:ascii="FangSong_GB2312" w:hAnsi="FangSong_GB2312" w:eastAsia="FangSong_GB2312" w:cs="FangSong_GB2312"/>
          <w:spacing w:val="4"/>
        </w:rPr>
        <w:t>；对于采用人工直播栽培的田块，在整地时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需辅助人工开沟，做到纵横沟系配套。对于机直播或机插栽培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田块，播栽前应沉实泥浆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1"/>
        </w:rPr>
        <w:t>1-2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天，做到清水淀板，无水层播栽。</w:t>
      </w:r>
    </w:p>
    <w:p>
      <w:pPr>
        <w:pStyle w:val="BodyText"/>
        <w:ind w:right="254" w:firstLine="641"/>
        <w:spacing w:before="165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水肥管理。</w:t>
      </w:r>
      <w:r>
        <w:rPr>
          <w:rFonts w:ascii="FangSong_GB2312" w:hAnsi="FangSong_GB2312" w:eastAsia="FangSong_GB2312" w:cs="FangSong_GB2312"/>
          <w:spacing w:val="4"/>
        </w:rPr>
        <w:t>对于直播栽培田块，包括人工直播和机</w:t>
      </w:r>
      <w:r>
        <w:rPr>
          <w:rFonts w:ascii="FangSong_GB2312" w:hAnsi="FangSong_GB2312" w:eastAsia="FangSong_GB2312" w:cs="FangSong_GB2312"/>
          <w:spacing w:val="3"/>
        </w:rPr>
        <w:t>械直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播，</w:t>
      </w:r>
      <w:r>
        <w:rPr>
          <w:spacing w:val="4"/>
        </w:rPr>
        <w:t>3  </w:t>
      </w:r>
      <w:r>
        <w:rPr>
          <w:rFonts w:ascii="FangSong_GB2312" w:hAnsi="FangSong_GB2312" w:eastAsia="FangSong_GB2312" w:cs="FangSong_GB2312"/>
          <w:spacing w:val="4"/>
        </w:rPr>
        <w:t>叶期前湿润灌溉，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以干为主。施足基肥，绿肥翻压后，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上薄水，第一次翻耕前施足基肥，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占总氮量的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，以商品有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机肥或施饼肥等有机氮为主。分蘖肥：对于直播栽培田块，</w:t>
      </w:r>
      <w:r>
        <w:rPr>
          <w:spacing w:val="13"/>
        </w:rPr>
        <w:t>2</w:t>
      </w:r>
      <w:r>
        <w:rPr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叶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4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心期施断奶肥，每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666.7m</w:t>
      </w:r>
      <w:r>
        <w:rPr>
          <w:sz w:val="21"/>
          <w:szCs w:val="21"/>
          <w:spacing w:val="-3"/>
          <w:position w:val="10"/>
        </w:rPr>
        <w:t>2</w:t>
      </w:r>
      <w:r>
        <w:rPr>
          <w:sz w:val="21"/>
          <w:szCs w:val="21"/>
          <w:spacing w:val="21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施尿</w:t>
      </w:r>
      <w:r>
        <w:rPr>
          <w:rFonts w:ascii="FangSong_GB2312" w:hAnsi="FangSong_GB2312" w:eastAsia="FangSong_GB2312" w:cs="FangSong_GB2312"/>
          <w:spacing w:val="-4"/>
        </w:rPr>
        <w:t>素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8kg</w:t>
      </w:r>
      <w:r>
        <w:rPr>
          <w:rFonts w:ascii="FangSong_GB2312" w:hAnsi="FangSong_GB2312" w:eastAsia="FangSong_GB2312" w:cs="FangSong_GB2312"/>
          <w:spacing w:val="-4"/>
        </w:rPr>
        <w:t>。穗肥：应视生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育进程和叶色褪淡程度正确施用，做到早褪早施，不褪不施。</w:t>
      </w:r>
    </w:p>
    <w:p>
      <w:pPr>
        <w:ind w:left="654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（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四</w:t>
      </w:r>
      <w:r>
        <w:rPr>
          <w:rFonts w:ascii="SimSun" w:hAnsi="SimSun" w:eastAsia="SimSun" w:cs="SimSun"/>
          <w:sz w:val="32"/>
          <w:szCs w:val="32"/>
          <w:b/>
          <w:bCs/>
          <w:spacing w:val="-6"/>
        </w:rPr>
        <w:t>）</w:t>
      </w: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质量特色</w:t>
      </w:r>
    </w:p>
    <w:p>
      <w:pPr>
        <w:pStyle w:val="BodyText"/>
        <w:ind w:left="6" w:right="254" w:firstLine="648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谷粒壳较薄，米粒晶莹剔透，有光泽。蒸熟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后粘性适中，吃口糯、软、松、香。</w:t>
      </w:r>
    </w:p>
    <w:p>
      <w:pPr>
        <w:spacing w:line="314" w:lineRule="auto"/>
        <w:sectPr>
          <w:footerReference w:type="default" r:id="rId45"/>
          <w:pgSz w:w="11908" w:h="16839"/>
          <w:pgMar w:top="1431" w:right="1218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9" w:right="68" w:firstLine="628"/>
        <w:spacing w:before="10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理想指标。</w:t>
      </w:r>
      <w:r>
        <w:rPr>
          <w:rFonts w:ascii="FangSong_GB2312" w:hAnsi="FangSong_GB2312" w:eastAsia="FangSong_GB2312" w:cs="FangSong_GB2312"/>
          <w:spacing w:val="-6"/>
        </w:rPr>
        <w:t>直链淀粉含量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8%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13%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，胶稠度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75mm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垩白度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≤</w:t>
      </w:r>
      <w:r>
        <w:rPr>
          <w:spacing w:val="-15"/>
        </w:rPr>
        <w:t>5%</w:t>
      </w:r>
      <w:r>
        <w:rPr>
          <w:rFonts w:ascii="FangSong_GB2312" w:hAnsi="FangSong_GB2312" w:eastAsia="FangSong_GB2312" w:cs="FangSong_GB2312"/>
          <w:spacing w:val="-15"/>
        </w:rPr>
        <w:t>。</w:t>
      </w:r>
    </w:p>
    <w:p>
      <w:pPr>
        <w:pStyle w:val="BodyText"/>
        <w:ind w:left="27" w:right="1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0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青浦薄稻米产地范围内的生产者，可向上海市青浦区知识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的申请，经上海市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知识产权局审核，报国家知识产权局核准后予以公告。青</w:t>
      </w:r>
      <w:r>
        <w:rPr>
          <w:rFonts w:ascii="FangSong_GB2312" w:hAnsi="FangSong_GB2312" w:eastAsia="FangSong_GB2312" w:cs="FangSong_GB2312"/>
          <w:spacing w:val="6"/>
        </w:rPr>
        <w:t>浦薄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稻米的检测机构由上海市知识产权局在符合资质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46"/>
          <w:pgSz w:w="11908" w:h="16839"/>
          <w:pgMar w:top="1431" w:right="1475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1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16. 七宝黄金瓜地理标志产品保护要求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1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七宝黄金瓜。</w:t>
      </w:r>
    </w:p>
    <w:p>
      <w:pPr>
        <w:ind w:left="64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上海市闵行区农业技术服务中心。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1" w:right="13" w:firstLine="63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上海市闵行区所辖七宝镇、华漕镇、浦江镇及浦锦街道共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计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4  </w:t>
      </w:r>
      <w:r>
        <w:rPr>
          <w:rFonts w:ascii="FangSong_GB2312" w:hAnsi="FangSong_GB2312" w:eastAsia="FangSong_GB2312" w:cs="FangSong_GB2312"/>
          <w:spacing w:val="7"/>
        </w:rPr>
        <w:t>个镇（街道）</w:t>
      </w:r>
      <w:r>
        <w:rPr>
          <w:spacing w:val="7"/>
        </w:rPr>
        <w:t>10  </w:t>
      </w:r>
      <w:r>
        <w:rPr>
          <w:rFonts w:ascii="FangSong_GB2312" w:hAnsi="FangSong_GB2312" w:eastAsia="FangSong_GB2312" w:cs="FangSong_GB2312"/>
          <w:spacing w:val="7"/>
        </w:rPr>
        <w:t>个行政村。地理坐标：东经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7"/>
        </w:rPr>
        <w:t>121°14</w:t>
      </w:r>
      <w:r>
        <w:rPr>
          <w:spacing w:val="6"/>
        </w:rPr>
        <w:t>′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121°34′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30°59′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31°1</w:t>
      </w:r>
      <w:r>
        <w:rPr>
          <w:spacing w:val="-4"/>
        </w:rPr>
        <w:t>5′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2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1"/>
        <w:spacing w:before="177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七宝黄金瓜。</w:t>
      </w:r>
    </w:p>
    <w:p>
      <w:pPr>
        <w:ind w:left="634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11" w:right="13" w:firstLine="635"/>
        <w:spacing w:before="182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选择地势高爽、排灌方便、土质疏松、土壤肥力中等、交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通便利的田块，以稻茬田为佳。</w:t>
      </w:r>
    </w:p>
    <w:p>
      <w:pPr>
        <w:ind w:left="634"/>
        <w:spacing w:before="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55"/>
        <w:spacing w:before="187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育苗定植。</w:t>
      </w:r>
      <w:r>
        <w:rPr>
          <w:rFonts w:ascii="FangSong_GB2312" w:hAnsi="FangSong_GB2312" w:eastAsia="FangSong_GB2312" w:cs="FangSong_GB2312"/>
          <w:spacing w:val="3"/>
        </w:rPr>
        <w:t>采用基质穴盘育苗的方式，定植前一次性施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足基肥，开好配套沟系，大棚内做畦，畦面呈龟背型，搭建好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大棚，盖好膜。选择晴天上午定植，定植前对苗床瓜苗用杀菌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剂进行一次喷雾防病。</w:t>
      </w:r>
    </w:p>
    <w:p>
      <w:pPr>
        <w:spacing w:line="322" w:lineRule="auto"/>
        <w:sectPr>
          <w:footerReference w:type="default" r:id="rId47"/>
          <w:pgSz w:w="11908" w:h="16839"/>
          <w:pgMar w:top="1431" w:right="1471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3" w:right="6" w:firstLine="619"/>
        <w:spacing w:before="104" w:line="316" w:lineRule="auto"/>
        <w:tabs>
          <w:tab w:val="left" w:pos="9085"/>
        </w:tabs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爬地式栽培每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</w:t>
      </w:r>
      <w:r>
        <w:rPr>
          <w:sz w:val="21"/>
          <w:szCs w:val="21"/>
          <w:spacing w:val="3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栽约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480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株。立架式栽培每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</w:t>
      </w:r>
      <w:r>
        <w:rPr>
          <w:sz w:val="21"/>
          <w:szCs w:val="21"/>
          <w:spacing w:val="15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栽</w:t>
      </w:r>
      <w:r>
        <w:rPr>
          <w:rFonts w:ascii="FangSong_GB2312" w:hAnsi="FangSong_GB2312" w:eastAsia="FangSong_GB2312" w:cs="FangSong_GB2312"/>
        </w:rPr>
        <w:tab/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1200 </w:t>
      </w:r>
      <w:r>
        <w:rPr>
          <w:rFonts w:ascii="FangSong_GB2312" w:hAnsi="FangSong_GB2312" w:eastAsia="FangSong_GB2312" w:cs="FangSong_GB2312"/>
          <w:spacing w:val="-4"/>
        </w:rPr>
        <w:t>株。定植活棵后适量通风晒苗，瓜蔓</w:t>
      </w:r>
      <w:r>
        <w:rPr>
          <w:rFonts w:ascii="FangSong_GB2312" w:hAnsi="FangSong_GB2312" w:eastAsia="FangSong_GB2312" w:cs="FangSong_GB2312"/>
          <w:spacing w:val="-5"/>
        </w:rPr>
        <w:t>生长至坐果节位时，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降温促坐果。果实膨大阶段，增温拉大昼夜温差。及时除草。</w:t>
      </w:r>
    </w:p>
    <w:p>
      <w:pPr>
        <w:pStyle w:val="BodyText"/>
        <w:ind w:right="6" w:firstLine="644"/>
        <w:spacing w:before="36" w:line="32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授粉。</w:t>
      </w:r>
      <w:r>
        <w:rPr>
          <w:rFonts w:ascii="FangSong_GB2312" w:hAnsi="FangSong_GB2312" w:eastAsia="FangSong_GB2312" w:cs="FangSong_GB2312"/>
          <w:spacing w:val="4"/>
        </w:rPr>
        <w:t>爬地式栽培整枝理蔓应在晴天进行，适时、分次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整枝。孙蔓坐果，主蔓摘心，可采用人工辅助授粉，授粉时间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选择晴天或阴天上午。选择主蔓及侧蔓偶数节位的雄花，与侧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枝雌花进行自花授粉，并挂牌标记。子蔓上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</w:t>
      </w:r>
      <w:r>
        <w:rPr>
          <w:spacing w:val="3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节的孙蔓坐果，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坐果的孙蔓留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真叶摘心，其余孙蔓定期摘除。子蔓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2"/>
        </w:rPr>
        <w:t>18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6"/>
        </w:rPr>
        <w:t>20</w:t>
      </w:r>
      <w:r>
        <w:rPr>
          <w:spacing w:val="3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真叶处摘心，每株留瓜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5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个。子蔓</w:t>
      </w:r>
      <w:r>
        <w:rPr>
          <w:rFonts w:ascii="FangSong_GB2312" w:hAnsi="FangSong_GB2312" w:eastAsia="FangSong_GB2312" w:cs="FangSong_GB2312"/>
          <w:spacing w:val="-7"/>
        </w:rPr>
        <w:t>顶端保留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2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个孙蔓，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用于保持植株体内的激素水平。等黄金瓜长到鸡蛋大小时，保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留商品性好的瓜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 </w:t>
      </w:r>
      <w:r>
        <w:rPr>
          <w:rFonts w:ascii="FangSong_GB2312" w:hAnsi="FangSong_GB2312" w:eastAsia="FangSong_GB2312" w:cs="FangSong_GB2312"/>
          <w:spacing w:val="-5"/>
        </w:rPr>
        <w:t>个。</w:t>
      </w:r>
    </w:p>
    <w:p>
      <w:pPr>
        <w:ind w:left="9" w:firstLine="649"/>
        <w:spacing w:before="3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立架式栽培整枝理蔓应在晴天进行，适时、分次整枝，子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蔓坐果。可采用人工辅助授粉，授粉时间选择晴天或阴天上午。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选择主蔓及侧蔓偶数节位的雄花，与侧枝雌花进行自花授粉，</w:t>
      </w:r>
    </w:p>
    <w:p>
      <w:pPr>
        <w:pStyle w:val="BodyText"/>
        <w:ind w:right="253" w:firstLine="15"/>
        <w:spacing w:before="7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并挂牌标记。子蔓坐果，</w:t>
      </w:r>
      <w:r>
        <w:rPr>
          <w:spacing w:val="6"/>
        </w:rPr>
        <w:t>7</w:t>
      </w:r>
      <w:r>
        <w:rPr>
          <w:spacing w:val="9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节以下的侧枝均打掉，</w:t>
      </w:r>
      <w:r>
        <w:rPr>
          <w:spacing w:val="6"/>
        </w:rPr>
        <w:t>7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13</w:t>
      </w:r>
      <w:r>
        <w:rPr/>
        <w:t xml:space="preserve">  </w:t>
      </w:r>
      <w:r>
        <w:rPr>
          <w:rFonts w:ascii="FangSong_GB2312" w:hAnsi="FangSong_GB2312" w:eastAsia="FangSong_GB2312" w:cs="FangSong_GB2312"/>
          <w:spacing w:val="6"/>
        </w:rPr>
        <w:t>节、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25</w:t>
      </w:r>
      <w:r>
        <w:rPr>
          <w:spacing w:val="8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节子蔓坐果。坐果子蔓留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  </w:t>
      </w:r>
      <w:r>
        <w:rPr>
          <w:rFonts w:ascii="FangSong_GB2312" w:hAnsi="FangSong_GB2312" w:eastAsia="FangSong_GB2312" w:cs="FangSong_GB2312"/>
          <w:spacing w:val="1"/>
        </w:rPr>
        <w:t>真叶摘心，其余子蔓定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期摘除。主蔓在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</w:t>
      </w:r>
      <w:r>
        <w:rPr>
          <w:spacing w:val="8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片真叶处摘心，顶端保留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个子蔓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用于保持植株激素水平。等黄金瓜长到鸡蛋大小时，</w:t>
      </w:r>
      <w:r>
        <w:rPr>
          <w:rFonts w:ascii="FangSong_GB2312" w:hAnsi="FangSong_GB2312" w:eastAsia="FangSong_GB2312" w:cs="FangSong_GB2312"/>
          <w:spacing w:val="6"/>
        </w:rPr>
        <w:t>选择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7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13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节处商品性较高的瓜留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个，</w:t>
      </w:r>
      <w:r>
        <w:rPr>
          <w:spacing w:val="-3"/>
        </w:rPr>
        <w:t>20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4"/>
        </w:rPr>
        <w:t>25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节处留瓜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 </w:t>
      </w:r>
      <w:r>
        <w:rPr>
          <w:rFonts w:ascii="FangSong_GB2312" w:hAnsi="FangSong_GB2312" w:eastAsia="FangSong_GB2312" w:cs="FangSong_GB2312"/>
          <w:spacing w:val="-4"/>
        </w:rPr>
        <w:t>个，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每株留瓜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7"/>
        </w:rPr>
        <w:t>3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5 </w:t>
      </w:r>
      <w:r>
        <w:rPr>
          <w:rFonts w:ascii="FangSong_GB2312" w:hAnsi="FangSong_GB2312" w:eastAsia="FangSong_GB2312" w:cs="FangSong_GB2312"/>
          <w:spacing w:val="-7"/>
        </w:rPr>
        <w:t>个。</w:t>
      </w:r>
    </w:p>
    <w:p>
      <w:pPr>
        <w:spacing w:line="322" w:lineRule="auto"/>
        <w:sectPr>
          <w:footerReference w:type="default" r:id="rId48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" w:right="254" w:firstLine="638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  </w:t>
      </w:r>
      <w:r>
        <w:rPr>
          <w:rFonts w:ascii="FangSong_GB2312" w:hAnsi="FangSong_GB2312" w:eastAsia="FangSong_GB2312" w:cs="FangSong_GB2312"/>
          <w:b/>
          <w:bCs/>
          <w:spacing w:val="1"/>
        </w:rPr>
        <w:t>追肥。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已施足基肥的地块，坐果前一般可不施追肥，疏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果后视瓜苗长势，适当追施膨瓜肥，分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  </w:t>
      </w:r>
      <w:r>
        <w:rPr>
          <w:rFonts w:ascii="FangSong_GB2312" w:hAnsi="FangSong_GB2312" w:eastAsia="FangSong_GB2312" w:cs="FangSong_GB2312"/>
          <w:spacing w:val="3"/>
        </w:rPr>
        <w:t>次进行，</w:t>
      </w:r>
      <w:r>
        <w:rPr>
          <w:rFonts w:ascii="FangSong_GB2312" w:hAnsi="FangSong_GB2312" w:eastAsia="FangSong_GB2312" w:cs="FangSong_GB2312"/>
          <w:spacing w:val="2"/>
        </w:rPr>
        <w:t>间隔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10-12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6"/>
        </w:rPr>
        <w:t>天。瓜成熟前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6"/>
        </w:rPr>
        <w:t>10 </w:t>
      </w:r>
      <w:r>
        <w:rPr>
          <w:rFonts w:ascii="FangSong_GB2312" w:hAnsi="FangSong_GB2312" w:eastAsia="FangSong_GB2312" w:cs="FangSong_GB2312"/>
          <w:spacing w:val="-6"/>
        </w:rPr>
        <w:t>天停止施用肥水。</w:t>
      </w:r>
    </w:p>
    <w:p>
      <w:pPr>
        <w:pStyle w:val="BodyText"/>
        <w:ind w:left="642"/>
        <w:spacing w:before="160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 </w:t>
      </w:r>
      <w:r>
        <w:rPr>
          <w:rFonts w:ascii="FangSong_GB2312" w:hAnsi="FangSong_GB2312" w:eastAsia="FangSong_GB2312" w:cs="FangSong_GB2312"/>
          <w:b/>
          <w:bCs/>
          <w:spacing w:val="-3"/>
        </w:rPr>
        <w:t>病虫害防治。</w:t>
      </w:r>
      <w:r>
        <w:rPr>
          <w:rFonts w:ascii="FangSong_GB2312" w:hAnsi="FangSong_GB2312" w:eastAsia="FangSong_GB2312" w:cs="FangSong_GB2312"/>
          <w:spacing w:val="-3"/>
        </w:rPr>
        <w:t>预防为主，综合防治。</w:t>
      </w:r>
    </w:p>
    <w:p>
      <w:pPr>
        <w:ind w:left="634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1" w:right="253" w:firstLine="628"/>
        <w:spacing w:before="183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9"/>
        </w:rPr>
        <w:t>根据不同的授粉日期，结合成熟度进行采收。采收前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5-7</w:t>
      </w:r>
      <w:r>
        <w:rPr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天不宜浇水。采收宜在上午露水干后进行，并使用剪刀，防止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扭伤瓜蔓并留部分瓜柄。</w:t>
      </w:r>
    </w:p>
    <w:p>
      <w:pPr>
        <w:ind w:left="634"/>
        <w:spacing w:before="1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" w:right="253" w:firstLine="654"/>
        <w:spacing w:before="184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果型椭圆呈金黄色，表面光洁，纹理清晰，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成熟后呈十条白色的细纵沟，称为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十条筋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；香气芬芳浓郁，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果皮薄，果肉嫩白，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口感脆韧有弹性。单瓜重不小于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400g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径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spacing w:val="-6"/>
        </w:rPr>
        <w:t>10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12.5cm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，横径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6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10cm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，果肉厚度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6"/>
        </w:rPr>
        <w:t>1.3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2.5cm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28" w:right="257" w:firstLine="613"/>
        <w:spacing w:before="16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  </w:t>
      </w:r>
      <w:r>
        <w:rPr>
          <w:rFonts w:ascii="FangSong_GB2312" w:hAnsi="FangSong_GB2312" w:eastAsia="FangSong_GB2312" w:cs="FangSong_GB2312"/>
          <w:b/>
          <w:bCs/>
          <w:spacing w:val="5"/>
        </w:rPr>
        <w:t>理化指标。</w:t>
      </w:r>
      <w:r>
        <w:rPr>
          <w:rFonts w:ascii="FangSong_GB2312" w:hAnsi="FangSong_GB2312" w:eastAsia="FangSong_GB2312" w:cs="FangSong_GB2312"/>
          <w:spacing w:val="5"/>
        </w:rPr>
        <w:t>每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5"/>
        </w:rPr>
        <w:t>100g  </w:t>
      </w:r>
      <w:r>
        <w:rPr>
          <w:rFonts w:ascii="FangSong_GB2312" w:hAnsi="FangSong_GB2312" w:eastAsia="FangSong_GB2312" w:cs="FangSong_GB2312"/>
          <w:spacing w:val="5"/>
        </w:rPr>
        <w:t>的产品</w:t>
      </w:r>
      <w:r>
        <w:rPr>
          <w:rFonts w:ascii="FangSong_GB2312" w:hAnsi="FangSong_GB2312" w:eastAsia="FangSong_GB2312" w:cs="FangSong_GB2312"/>
          <w:spacing w:val="4"/>
        </w:rPr>
        <w:t>中，维生素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C  </w:t>
      </w:r>
      <w:r>
        <w:rPr>
          <w:rFonts w:ascii="FangSong_GB2312" w:hAnsi="FangSong_GB2312" w:eastAsia="FangSong_GB2312" w:cs="FangSong_GB2312"/>
          <w:spacing w:val="4"/>
        </w:rPr>
        <w:t>含量不低于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10mg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，可溶性固形物含量不低于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10%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1" w:right="260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1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七宝黄金瓜产地范围内的生产者，可向上海市闵行区知识产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权管理部门提出使用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地理标志专用标志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的申请，经上海市知识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产权局审核，报国家知识产权局核准后予以公告。七宝黄金瓜的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检测机构由上海市知识产权局在符合资质要求的检测机构中选定。</w:t>
      </w:r>
    </w:p>
    <w:p>
      <w:pPr>
        <w:spacing w:line="323" w:lineRule="auto"/>
        <w:sectPr>
          <w:footerReference w:type="default" r:id="rId49"/>
          <w:pgSz w:w="11908" w:h="16839"/>
          <w:pgMar w:top="1431" w:right="121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25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17. 宁前胡地理标志产品保护要求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宁前胡。</w:t>
      </w:r>
    </w:p>
    <w:p>
      <w:pPr>
        <w:ind w:left="647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2"/>
        <w:spacing w:before="180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宁国市天目山农林专业合作社。</w:t>
      </w:r>
    </w:p>
    <w:p>
      <w:pPr>
        <w:ind w:left="64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6" w:right="1" w:firstLine="64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安徽省宁国市云梯乡、仙霞镇、中溪镇、宁墩镇、南极乡、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万家乡、梅林镇、霞西镇、竹峰办事处、甲路镇、胡乐镇、方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25"/>
        </w:rPr>
        <w:t>塘乡和青龙乡等</w:t>
      </w:r>
      <w:r>
        <w:rPr>
          <w:rFonts w:ascii="FangSong_GB2312" w:hAnsi="FangSong_GB2312" w:eastAsia="FangSong_GB2312" w:cs="FangSong_GB2312"/>
          <w:spacing w:val="93"/>
        </w:rPr>
        <w:t xml:space="preserve"> </w:t>
      </w:r>
      <w:r>
        <w:rPr>
          <w:spacing w:val="25"/>
        </w:rPr>
        <w:t>13  </w:t>
      </w:r>
      <w:r>
        <w:rPr>
          <w:rFonts w:ascii="FangSong_GB2312" w:hAnsi="FangSong_GB2312" w:eastAsia="FangSong_GB2312" w:cs="FangSong_GB2312"/>
          <w:spacing w:val="25"/>
        </w:rPr>
        <w:t>个乡镇现辖区域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25"/>
        </w:rPr>
        <w:t>。地</w:t>
      </w:r>
      <w:r>
        <w:rPr>
          <w:rFonts w:ascii="FangSong_GB2312" w:hAnsi="FangSong_GB2312" w:eastAsia="FangSong_GB2312" w:cs="FangSong_GB2312"/>
          <w:spacing w:val="24"/>
        </w:rPr>
        <w:t>理坐标：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24"/>
        </w:rPr>
        <w:t>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118°37,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119°24,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30°17,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30°37,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4"/>
        <w:spacing w:before="178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伞形科白花前胡（</w:t>
      </w:r>
      <w:r>
        <w:rPr/>
        <w:t>Peucedanum pr</w:t>
      </w:r>
      <w:r>
        <w:rPr>
          <w:spacing w:val="-1"/>
        </w:rPr>
        <w:t>aeruptorum Dunn</w:t>
      </w:r>
      <w:r>
        <w:rPr>
          <w:rFonts w:ascii="FangSong_GB2312" w:hAnsi="FangSong_GB2312" w:eastAsia="FangSong_GB2312" w:cs="FangSong_GB2312"/>
          <w:spacing w:val="-1"/>
        </w:rPr>
        <w:t>）。</w:t>
      </w:r>
    </w:p>
    <w:p>
      <w:pPr>
        <w:ind w:left="633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firstLine="646"/>
        <w:spacing w:before="18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选择土层深厚、疏松肥沃、排水良好，有一定荫蔽的缓坡</w:t>
      </w:r>
      <w:r>
        <w:rPr>
          <w:rFonts w:ascii="FangSong_GB2312" w:hAnsi="FangSong_GB2312" w:eastAsia="FangSong_GB2312" w:cs="FangSong_GB2312"/>
          <w:sz w:val="32"/>
          <w:szCs w:val="32"/>
          <w:spacing w:val="1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地。土壤类型以麻石黄红壤、扁石黄红壤及棕色石灰土等为主。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仿野生种植地选在山核桃、板栗等经济林的幼林下种植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，与之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套种或混种。</w:t>
      </w:r>
    </w:p>
    <w:p>
      <w:pPr>
        <w:ind w:left="63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4" w:lineRule="auto"/>
        <w:sectPr>
          <w:footerReference w:type="default" r:id="rId50"/>
          <w:pgSz w:w="11908" w:h="16839"/>
          <w:pgMar w:top="1431" w:right="1219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6" w:right="252" w:firstLine="648"/>
        <w:spacing w:before="104" w:line="30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繁殖方法。</w:t>
      </w:r>
      <w:r>
        <w:rPr>
          <w:rFonts w:ascii="FangSong_GB2312" w:hAnsi="FangSong_GB2312" w:eastAsia="FangSong_GB2312" w:cs="FangSong_GB2312"/>
          <w:spacing w:val="3"/>
        </w:rPr>
        <w:t>种子繁殖。选择无病虫害、子粒饱满</w:t>
      </w:r>
      <w:r>
        <w:rPr>
          <w:rFonts w:ascii="FangSong_GB2312" w:hAnsi="FangSong_GB2312" w:eastAsia="FangSong_GB2312" w:cs="FangSong_GB2312"/>
          <w:spacing w:val="2"/>
        </w:rPr>
        <w:t>的果实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作种。通常选生长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年的宁前胡植株的果实作为留种。</w:t>
      </w:r>
      <w:r>
        <w:rPr>
          <w:spacing w:val="-3"/>
        </w:rPr>
        <w:t>10</w:t>
      </w:r>
      <w:r>
        <w:rPr>
          <w:spacing w:val="6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旬开始至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12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月，当双悬果表面呈紫褐色时采摘。将摘下的果实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贮藏于室内阴凉处，使种籽在果壳内成熟，晾干后脱粒，在常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温条件下避光贮藏；越夏用于次年播种的，应干燥、密封，在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10℃</w:t>
      </w:r>
      <w:r>
        <w:rPr>
          <w:rFonts w:ascii="FangSong_GB2312" w:hAnsi="FangSong_GB2312" w:eastAsia="FangSong_GB2312" w:cs="FangSong_GB2312"/>
          <w:spacing w:val="-2"/>
        </w:rPr>
        <w:t>条件下避光贮藏。种子贮藏的有效时间应不超过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3"/>
        </w:rPr>
        <w:t>年。</w:t>
      </w:r>
    </w:p>
    <w:p>
      <w:pPr>
        <w:pStyle w:val="BodyText"/>
        <w:ind w:left="7" w:right="253" w:firstLine="634"/>
        <w:spacing w:before="163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8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整地。</w:t>
      </w:r>
      <w:r>
        <w:rPr>
          <w:rFonts w:ascii="FangSong_GB2312" w:hAnsi="FangSong_GB2312" w:eastAsia="FangSong_GB2312" w:cs="FangSong_GB2312"/>
          <w:spacing w:val="4"/>
        </w:rPr>
        <w:t>在平地种植的，深翻、耙细、整平土地</w:t>
      </w:r>
      <w:r>
        <w:rPr>
          <w:rFonts w:ascii="FangSong_GB2312" w:hAnsi="FangSong_GB2312" w:eastAsia="FangSong_GB2312" w:cs="FangSong_GB2312"/>
          <w:spacing w:val="3"/>
        </w:rPr>
        <w:t>，按畦宽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1.2m</w:t>
      </w:r>
      <w:r>
        <w:rPr>
          <w:rFonts w:ascii="FangSong_GB2312" w:hAnsi="FangSong_GB2312" w:eastAsia="FangSong_GB2312" w:cs="FangSong_GB2312"/>
          <w:spacing w:val="-2"/>
        </w:rPr>
        <w:t>，沟宽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30cm</w:t>
      </w:r>
      <w:r>
        <w:rPr>
          <w:rFonts w:ascii="FangSong_GB2312" w:hAnsi="FangSong_GB2312" w:eastAsia="FangSong_GB2312" w:cs="FangSong_GB2312"/>
          <w:spacing w:val="-2"/>
        </w:rPr>
        <w:t>，沟深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30cm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做畦；在缓</w:t>
      </w:r>
      <w:r>
        <w:rPr>
          <w:rFonts w:ascii="FangSong_GB2312" w:hAnsi="FangSong_GB2312" w:eastAsia="FangSong_GB2312" w:cs="FangSong_GB2312"/>
          <w:spacing w:val="-3"/>
        </w:rPr>
        <w:t>坡地或山地经济林下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种植的，不需做畦，每隔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10m  </w:t>
      </w:r>
      <w:r>
        <w:rPr>
          <w:rFonts w:ascii="FangSong_GB2312" w:hAnsi="FangSong_GB2312" w:eastAsia="FangSong_GB2312" w:cs="FangSong_GB2312"/>
          <w:spacing w:val="3"/>
        </w:rPr>
        <w:t>用树枝、茎梗和草叶作一隔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土带以防水土流失，适当抽沟排水。每亩施用腐熟后无害化的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有机肥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4"/>
        </w:rPr>
        <w:t>500kg </w:t>
      </w:r>
      <w:r>
        <w:rPr>
          <w:rFonts w:ascii="FangSong_GB2312" w:hAnsi="FangSong_GB2312" w:eastAsia="FangSong_GB2312" w:cs="FangSong_GB2312"/>
          <w:spacing w:val="-4"/>
        </w:rPr>
        <w:t>作基肥，在整地前均匀撒施后翻耕。</w:t>
      </w:r>
    </w:p>
    <w:p>
      <w:pPr>
        <w:pStyle w:val="BodyText"/>
        <w:ind w:left="18" w:right="250" w:firstLine="620"/>
        <w:spacing w:before="19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播种育苗。</w:t>
      </w:r>
      <w:r>
        <w:rPr>
          <w:rFonts w:ascii="FangSong_GB2312" w:hAnsi="FangSong_GB2312" w:eastAsia="FangSong_GB2312" w:cs="FangSong_GB2312"/>
          <w:spacing w:val="-4"/>
        </w:rPr>
        <w:t>冬播在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12 </w:t>
      </w:r>
      <w:r>
        <w:rPr>
          <w:rFonts w:ascii="FangSong_GB2312" w:hAnsi="FangSong_GB2312" w:eastAsia="FangSong_GB2312" w:cs="FangSong_GB2312"/>
          <w:spacing w:val="-4"/>
        </w:rPr>
        <w:t>月上旬至下旬；春播在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月上旬至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清明节期间播种。每亩用种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2"/>
        </w:rPr>
        <w:t>1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1.5</w:t>
      </w:r>
      <w:r>
        <w:rPr/>
        <w:t>kg</w:t>
      </w:r>
      <w:r>
        <w:rPr>
          <w:rFonts w:ascii="FangSong_GB2312" w:hAnsi="FangSong_GB2312" w:eastAsia="FangSong_GB2312" w:cs="FangSong_GB2312"/>
          <w:spacing w:val="2"/>
        </w:rPr>
        <w:t>。将种子均匀撒于</w:t>
      </w:r>
      <w:r>
        <w:rPr>
          <w:rFonts w:ascii="FangSong_GB2312" w:hAnsi="FangSong_GB2312" w:eastAsia="FangSong_GB2312" w:cs="FangSong_GB2312"/>
          <w:spacing w:val="1"/>
        </w:rPr>
        <w:t>畦面，</w:t>
      </w:r>
    </w:p>
    <w:p>
      <w:pPr>
        <w:ind w:left="3"/>
        <w:spacing w:before="19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用竹枝轻扫，使种子落入土缝中，与土壤充分接触，宜浅播。</w:t>
      </w:r>
    </w:p>
    <w:p>
      <w:pPr>
        <w:spacing w:before="187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宁前胡早播为好，播种过迟因气温高，表土易干而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不利于出苗。</w:t>
      </w:r>
    </w:p>
    <w:p>
      <w:pPr>
        <w:pStyle w:val="BodyText"/>
        <w:ind w:left="24" w:right="257" w:firstLine="617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  </w:t>
      </w:r>
      <w:r>
        <w:rPr>
          <w:rFonts w:ascii="FangSong_GB2312" w:hAnsi="FangSong_GB2312" w:eastAsia="FangSong_GB2312" w:cs="FangSong_GB2312"/>
          <w:b/>
          <w:bCs/>
          <w:spacing w:val="3"/>
        </w:rPr>
        <w:t>中耕除草。</w:t>
      </w:r>
      <w:r>
        <w:rPr>
          <w:rFonts w:ascii="FangSong_GB2312" w:hAnsi="FangSong_GB2312" w:eastAsia="FangSong_GB2312" w:cs="FangSong_GB2312"/>
          <w:spacing w:val="3"/>
        </w:rPr>
        <w:t>宁前胡萌芽出土和在生长期间，应经常松土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除草或人工拔草，切不可发生草荒，中耕时，切忌伤及根部。</w:t>
      </w:r>
    </w:p>
    <w:p>
      <w:pPr>
        <w:pStyle w:val="BodyText"/>
        <w:ind w:right="252" w:firstLine="645"/>
        <w:spacing w:before="190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5.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定苗。</w:t>
      </w:r>
      <w:r>
        <w:rPr>
          <w:rFonts w:ascii="FangSong_GB2312" w:hAnsi="FangSong_GB2312" w:eastAsia="FangSong_GB2312" w:cs="FangSong_GB2312"/>
          <w:spacing w:val="-5"/>
        </w:rPr>
        <w:t>在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月底至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月中旬幼苗期</w:t>
      </w:r>
      <w:r>
        <w:rPr>
          <w:rFonts w:ascii="FangSong_GB2312" w:hAnsi="FangSong_GB2312" w:eastAsia="FangSong_GB2312" w:cs="FangSong_GB2312"/>
          <w:spacing w:val="-6"/>
        </w:rPr>
        <w:t>，结合浅锄除去过密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和过细的前胡苗，在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月中旬至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月上旬，及时定苗，</w:t>
      </w:r>
      <w:r>
        <w:rPr>
          <w:rFonts w:ascii="FangSong_GB2312" w:hAnsi="FangSong_GB2312" w:eastAsia="FangSong_GB2312" w:cs="FangSong_GB2312"/>
          <w:spacing w:val="-4"/>
        </w:rPr>
        <w:t>苗间距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保持在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6"/>
        </w:rPr>
        <w:t>20cm </w:t>
      </w:r>
      <w:r>
        <w:rPr>
          <w:rFonts w:ascii="FangSong_GB2312" w:hAnsi="FangSong_GB2312" w:eastAsia="FangSong_GB2312" w:cs="FangSong_GB2312"/>
          <w:spacing w:val="-6"/>
        </w:rPr>
        <w:t>左右。</w:t>
      </w:r>
    </w:p>
    <w:p>
      <w:pPr>
        <w:spacing w:line="292" w:lineRule="auto"/>
        <w:sectPr>
          <w:footerReference w:type="default" r:id="rId51"/>
          <w:pgSz w:w="11908" w:h="16839"/>
          <w:pgMar w:top="1431" w:right="1219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649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6.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追肥。</w:t>
      </w:r>
      <w:r>
        <w:rPr>
          <w:rFonts w:ascii="FangSong_GB2312" w:hAnsi="FangSong_GB2312" w:eastAsia="FangSong_GB2312" w:cs="FangSong_GB2312"/>
          <w:spacing w:val="-5"/>
        </w:rPr>
        <w:t>在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</w:t>
      </w:r>
      <w:r>
        <w:rPr>
          <w:spacing w:val="5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月底至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8</w:t>
      </w:r>
      <w:r>
        <w:rPr>
          <w:spacing w:val="5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月初，每亩追施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45%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15-15-15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硫酸钾复合肥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20kg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左右，</w:t>
      </w:r>
      <w:r>
        <w:rPr>
          <w:spacing w:val="-5"/>
        </w:rPr>
        <w:t>8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月底至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9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月初根据苗情每亩施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45%</w:t>
      </w: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15-15-15</w:t>
      </w:r>
      <w:r>
        <w:rPr>
          <w:rFonts w:ascii="FangSong_GB2312" w:hAnsi="FangSong_GB2312" w:eastAsia="FangSong_GB2312" w:cs="FangSong_GB2312"/>
          <w:spacing w:val="-2"/>
        </w:rPr>
        <w:t>）硫酸钾复合肥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10kg </w:t>
      </w:r>
      <w:r>
        <w:rPr>
          <w:rFonts w:ascii="FangSong_GB2312" w:hAnsi="FangSong_GB2312" w:eastAsia="FangSong_GB2312" w:cs="FangSong_GB2312"/>
          <w:spacing w:val="-3"/>
        </w:rPr>
        <w:t>左右。</w:t>
      </w:r>
    </w:p>
    <w:p>
      <w:pPr>
        <w:pStyle w:val="BodyText"/>
        <w:ind w:left="65" w:right="3" w:firstLine="583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7.  </w:t>
      </w:r>
      <w:r>
        <w:rPr>
          <w:rFonts w:ascii="FangSong_GB2312" w:hAnsi="FangSong_GB2312" w:eastAsia="FangSong_GB2312" w:cs="FangSong_GB2312"/>
          <w:b/>
          <w:bCs/>
          <w:spacing w:val="3"/>
        </w:rPr>
        <w:t>灌溉排水。</w:t>
      </w:r>
      <w:r>
        <w:rPr>
          <w:rFonts w:ascii="FangSong_GB2312" w:hAnsi="FangSong_GB2312" w:eastAsia="FangSong_GB2312" w:cs="FangSong_GB2312"/>
          <w:spacing w:val="3"/>
        </w:rPr>
        <w:t>宁前胡耐旱，一般不需要灌溉，利用山区的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自然雨水即可，雨季要做好清沟排水工作，做到雨停沟干。</w:t>
      </w:r>
    </w:p>
    <w:p>
      <w:pPr>
        <w:pStyle w:val="BodyText"/>
        <w:ind w:left="649"/>
        <w:spacing w:before="187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8. </w:t>
      </w:r>
      <w:r>
        <w:rPr>
          <w:rFonts w:ascii="FangSong_GB2312" w:hAnsi="FangSong_GB2312" w:eastAsia="FangSong_GB2312" w:cs="FangSong_GB2312"/>
          <w:b/>
          <w:bCs/>
          <w:spacing w:val="-3"/>
        </w:rPr>
        <w:t>拔除抽苔株。</w:t>
      </w:r>
      <w:r>
        <w:rPr>
          <w:rFonts w:ascii="FangSong_GB2312" w:hAnsi="FangSong_GB2312" w:eastAsia="FangSong_GB2312" w:cs="FangSong_GB2312"/>
          <w:spacing w:val="-3"/>
        </w:rPr>
        <w:t>对当年播种即抽苔的植株，及时拔除。</w:t>
      </w:r>
    </w:p>
    <w:p>
      <w:pPr>
        <w:ind w:left="638"/>
        <w:spacing w:before="16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（四）采收、初加工与贮藏</w:t>
      </w:r>
    </w:p>
    <w:p>
      <w:pPr>
        <w:pStyle w:val="BodyText"/>
        <w:ind w:left="13" w:right="4" w:firstLine="645"/>
        <w:spacing w:before="180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采收。</w:t>
      </w:r>
      <w:r>
        <w:rPr>
          <w:rFonts w:ascii="FangSong_GB2312" w:hAnsi="FangSong_GB2312" w:eastAsia="FangSong_GB2312" w:cs="FangSong_GB2312"/>
          <w:spacing w:val="1"/>
        </w:rPr>
        <w:t>前胡在秋末冬初或第二年春芽前均可收获，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</w:rPr>
        <w:t>以秋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冬苗枯时采挖最好，挖出根部，除去泥土、茎叶、细须根。</w:t>
      </w:r>
    </w:p>
    <w:p>
      <w:pPr>
        <w:pStyle w:val="BodyText"/>
        <w:ind w:left="3" w:right="2" w:firstLine="642"/>
        <w:spacing w:before="185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6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初加工。</w:t>
      </w:r>
      <w:r>
        <w:rPr>
          <w:rFonts w:ascii="FangSong_GB2312" w:hAnsi="FangSong_GB2312" w:eastAsia="FangSong_GB2312" w:cs="FangSong_GB2312"/>
          <w:spacing w:val="-2"/>
        </w:rPr>
        <w:t>晒干或烘干。烘干温度控制在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60℃</w:t>
      </w:r>
      <w:r>
        <w:rPr>
          <w:rFonts w:ascii="FangSong_GB2312" w:hAnsi="FangSong_GB2312" w:eastAsia="FangSong_GB2312" w:cs="FangSong_GB2312"/>
          <w:spacing w:val="-2"/>
        </w:rPr>
        <w:t>之间。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烘干后进行除杂、初选，要求根头直径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0.8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以上，无木质化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4"/>
        </w:rPr>
        <w:t>根，无霉烂、杂质，</w:t>
      </w:r>
      <w:r>
        <w:rPr>
          <w:rFonts w:ascii="FangSong_GB2312" w:hAnsi="FangSong_GB2312" w:eastAsia="FangSong_GB2312" w:cs="FangSong_GB2312"/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-24"/>
        </w:rPr>
        <w:t>包装。</w:t>
      </w:r>
    </w:p>
    <w:p>
      <w:pPr>
        <w:pStyle w:val="BodyText"/>
        <w:ind w:left="15" w:right="4" w:firstLine="628"/>
        <w:spacing w:before="188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  </w:t>
      </w:r>
      <w:r>
        <w:rPr>
          <w:rFonts w:ascii="FangSong_GB2312" w:hAnsi="FangSong_GB2312" w:eastAsia="FangSong_GB2312" w:cs="FangSong_GB2312"/>
          <w:b/>
          <w:bCs/>
          <w:spacing w:val="4"/>
        </w:rPr>
        <w:t>贮藏。</w:t>
      </w:r>
      <w:r>
        <w:rPr>
          <w:rFonts w:ascii="FangSong_GB2312" w:hAnsi="FangSong_GB2312" w:eastAsia="FangSong_GB2312" w:cs="FangSong_GB2312"/>
          <w:spacing w:val="4"/>
        </w:rPr>
        <w:t>产地初加工后的宁前胡药材</w:t>
      </w:r>
      <w:r>
        <w:rPr>
          <w:rFonts w:ascii="FangSong_GB2312" w:hAnsi="FangSong_GB2312" w:eastAsia="FangSong_GB2312" w:cs="FangSong_GB2312"/>
          <w:spacing w:val="3"/>
        </w:rPr>
        <w:t>包装后加贴标签，贮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藏于阴凉整洁干燥处，贮藏期间应定期检查，做好防潮、防虫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工作，发现吸潮、返软时，应及时晾晒或烘干。有条件的可置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于冷库中贮藏。</w:t>
      </w:r>
    </w:p>
    <w:p>
      <w:pPr>
        <w:ind w:left="638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3" w:right="3" w:firstLine="655"/>
        <w:spacing w:before="180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根为不规则圆柱形，圆锥形或纺锤形</w:t>
      </w:r>
      <w:r>
        <w:rPr>
          <w:rFonts w:ascii="FangSong_GB2312" w:hAnsi="FangSong_GB2312" w:eastAsia="FangSong_GB2312" w:cs="FangSong_GB2312"/>
          <w:spacing w:val="2"/>
        </w:rPr>
        <w:t>，稍扭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曲，根头部粗大，下部有分枝或其中较小分枝被除</w:t>
      </w:r>
      <w:r>
        <w:rPr>
          <w:rFonts w:ascii="FangSong_GB2312" w:hAnsi="FangSong_GB2312" w:eastAsia="FangSong_GB2312" w:cs="FangSong_GB2312"/>
          <w:spacing w:val="6"/>
        </w:rPr>
        <w:t>去，长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3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6"/>
        </w:rPr>
        <w:t>15</w:t>
      </w:r>
      <w:r>
        <w:rPr/>
        <w:t>cm</w:t>
      </w:r>
      <w:r>
        <w:rPr>
          <w:rFonts w:ascii="FangSong_GB2312" w:hAnsi="FangSong_GB2312" w:eastAsia="FangSong_GB2312" w:cs="FangSong_GB2312"/>
          <w:spacing w:val="6"/>
        </w:rPr>
        <w:t>，直径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6"/>
        </w:rPr>
        <w:t>1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2</w:t>
      </w:r>
      <w:r>
        <w:rPr/>
        <w:t>cm</w:t>
      </w:r>
      <w:r>
        <w:rPr>
          <w:rFonts w:ascii="FangSong_GB2312" w:hAnsi="FangSong_GB2312" w:eastAsia="FangSong_GB2312" w:cs="FangSong_GB2312"/>
          <w:spacing w:val="6"/>
        </w:rPr>
        <w:t>，表面黑褐色或灰黄色，根头部多有茎痕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及纤维状叶鞘残茎，上端有密集的环纹，下部有纵沟、纵</w:t>
      </w:r>
      <w:r>
        <w:rPr>
          <w:rFonts w:ascii="FangSong_GB2312" w:hAnsi="FangSong_GB2312" w:eastAsia="FangSong_GB2312" w:cs="FangSong_GB2312"/>
          <w:spacing w:val="6"/>
        </w:rPr>
        <w:t>皱纹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及横的白色皮孔。质较柔软，干者坚硬可折断，断面不平整，</w:t>
      </w:r>
    </w:p>
    <w:p>
      <w:pPr>
        <w:spacing w:line="320" w:lineRule="auto"/>
        <w:sectPr>
          <w:footerReference w:type="default" r:id="rId52"/>
          <w:pgSz w:w="11908" w:h="16839"/>
          <w:pgMar w:top="1431" w:right="1473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8"/>
        <w:spacing w:before="104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淡黄白色，韧皮部约占横断面的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3"/>
        </w:rPr>
        <w:t>3/5</w:t>
      </w:r>
      <w:r>
        <w:rPr>
          <w:rFonts w:ascii="FangSong_GB2312" w:hAnsi="FangSong_GB2312" w:eastAsia="FangSong_GB2312" w:cs="FangSong_GB2312"/>
          <w:spacing w:val="-3"/>
        </w:rPr>
        <w:t>，散有多数</w:t>
      </w:r>
      <w:r>
        <w:rPr>
          <w:rFonts w:ascii="FangSong_GB2312" w:hAnsi="FangSong_GB2312" w:eastAsia="FangSong_GB2312" w:cs="FangSong_GB2312"/>
          <w:spacing w:val="-4"/>
        </w:rPr>
        <w:t>棕黄色的油点，</w:t>
      </w:r>
    </w:p>
    <w:p>
      <w:pPr>
        <w:ind w:left="16" w:hanging="16"/>
        <w:spacing w:before="167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形成层环纹棕色，木质部黄棕色。气芳香，味微苦辛，以粗壮，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支根少，质柔软，断面木质部金黄色，气香浓者为佳。</w:t>
      </w:r>
    </w:p>
    <w:p>
      <w:pPr>
        <w:pStyle w:val="BodyText"/>
        <w:ind w:left="13" w:right="287" w:firstLine="633"/>
        <w:spacing w:before="5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白花前胡甲素（</w:t>
      </w:r>
      <w:r>
        <w:rPr>
          <w:spacing w:val="-3"/>
        </w:rPr>
        <w:t>C</w:t>
      </w:r>
      <w:r>
        <w:rPr>
          <w:sz w:val="21"/>
          <w:szCs w:val="21"/>
          <w:spacing w:val="-3"/>
          <w:position w:val="-1"/>
        </w:rPr>
        <w:t>21</w:t>
      </w:r>
      <w:r>
        <w:rPr>
          <w:spacing w:val="-3"/>
        </w:rPr>
        <w:t>H</w:t>
      </w:r>
      <w:r>
        <w:rPr>
          <w:sz w:val="21"/>
          <w:szCs w:val="21"/>
          <w:spacing w:val="-3"/>
          <w:position w:val="-1"/>
        </w:rPr>
        <w:t>22</w:t>
      </w:r>
      <w:r>
        <w:rPr>
          <w:spacing w:val="-3"/>
        </w:rPr>
        <w:t>O</w:t>
      </w:r>
      <w:r>
        <w:rPr>
          <w:sz w:val="21"/>
          <w:szCs w:val="21"/>
          <w:spacing w:val="-3"/>
          <w:position w:val="-1"/>
        </w:rPr>
        <w:t>7</w:t>
      </w:r>
      <w:r>
        <w:rPr>
          <w:rFonts w:ascii="FangSong_GB2312" w:hAnsi="FangSong_GB2312" w:eastAsia="FangSong_GB2312" w:cs="FangSong_GB2312"/>
          <w:spacing w:val="-4"/>
        </w:rPr>
        <w:t>）不得少于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0.9%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浸出物不得少于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20.0%</w:t>
      </w:r>
      <w:r>
        <w:rPr>
          <w:rFonts w:ascii="FangSong_GB2312" w:hAnsi="FangSong_GB2312" w:eastAsia="FangSong_GB2312" w:cs="FangSong_GB2312"/>
          <w:spacing w:val="1"/>
        </w:rPr>
        <w:t>；水分含量不超过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1"/>
        </w:rPr>
        <w:t>12.0%</w:t>
      </w:r>
      <w:r>
        <w:rPr>
          <w:rFonts w:ascii="FangSong_GB2312" w:hAnsi="FangSong_GB2312" w:eastAsia="FangSong_GB2312" w:cs="FangSong_GB2312"/>
          <w:spacing w:val="1"/>
        </w:rPr>
        <w:t>；杂质含量不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得超过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3"/>
        </w:rPr>
        <w:t>1%</w:t>
      </w:r>
      <w:r>
        <w:rPr>
          <w:rFonts w:ascii="FangSong_GB2312" w:hAnsi="FangSong_GB2312" w:eastAsia="FangSong_GB2312" w:cs="FangSong_GB2312"/>
          <w:spacing w:val="-3"/>
        </w:rPr>
        <w:t>；总灰分不得过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3"/>
        </w:rPr>
        <w:t>8.0%</w:t>
      </w:r>
      <w:r>
        <w:rPr>
          <w:rFonts w:ascii="FangSong_GB2312" w:hAnsi="FangSong_GB2312" w:eastAsia="FangSong_GB2312" w:cs="FangSong_GB2312"/>
          <w:spacing w:val="-3"/>
        </w:rPr>
        <w:t>；酸不溶性灰分不得过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3"/>
        </w:rPr>
        <w:t>2.0%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6" w:right="249" w:firstLine="608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6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right="248" w:firstLine="65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宁前胡产地范围内的生产者，可向安徽省宣城市宁国市知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以公告。宁前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胡的检测机构由安徽省知识产权局在符合资质要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求的检测机构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中选定。</w:t>
      </w:r>
    </w:p>
    <w:p>
      <w:pPr>
        <w:spacing w:line="323" w:lineRule="auto"/>
        <w:sectPr>
          <w:footerReference w:type="default" r:id="rId53"/>
          <w:pgSz w:w="11908" w:h="16839"/>
          <w:pgMar w:top="1431" w:right="1227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3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18. 金山时雨地理标志产品保护要求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金山时雨。</w:t>
      </w:r>
    </w:p>
    <w:p>
      <w:pPr>
        <w:ind w:left="647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8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绩溪县上庄茶叶专业合作社。</w:t>
      </w:r>
    </w:p>
    <w:p>
      <w:pPr>
        <w:ind w:left="64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65" w:firstLine="649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安徽省绩溪县行政区域内的上庄镇、长安镇、扬溪镇、金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沙镇、伏岭镇、家朋乡、瀛洲镇、荆州乡共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2"/>
        </w:rPr>
        <w:t>8 </w:t>
      </w:r>
      <w:r>
        <w:rPr>
          <w:rFonts w:ascii="FangSong_GB2312" w:hAnsi="FangSong_GB2312" w:eastAsia="FangSong_GB2312" w:cs="FangSong_GB2312"/>
          <w:spacing w:val="-2"/>
        </w:rPr>
        <w:t>个乡镇。地理坐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标：东经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4"/>
        </w:rPr>
        <w:t>118°20,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118°55,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29°57,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30°20,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1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right="165" w:firstLine="646"/>
        <w:spacing w:before="179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选用当家的金山种、槠叶种等地方良种茶树和从中选育扦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插繁殖无性系良种茶树的芽叶。</w:t>
      </w:r>
    </w:p>
    <w:p>
      <w:pPr>
        <w:ind w:left="633"/>
        <w:spacing w:before="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firstLine="639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土壤有机质含量高，土壤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/>
        <w:t>pH </w:t>
      </w:r>
      <w:r>
        <w:rPr>
          <w:rFonts w:ascii="FangSong_GB2312" w:hAnsi="FangSong_GB2312" w:eastAsia="FangSong_GB2312" w:cs="FangSong_GB2312"/>
        </w:rPr>
        <w:t>值大多在</w:t>
      </w:r>
      <w:r>
        <w:rPr/>
        <w:t>5.8</w:t>
      </w:r>
      <w:r>
        <w:rPr>
          <w:rFonts w:ascii="FangSong_GB2312" w:hAnsi="FangSong_GB2312" w:eastAsia="FangSong_GB2312" w:cs="FangSong_GB2312"/>
        </w:rPr>
        <w:t>～</w:t>
      </w:r>
      <w:r>
        <w:rPr/>
        <w:t>6.5 </w:t>
      </w:r>
      <w:r>
        <w:rPr>
          <w:rFonts w:ascii="FangSong_GB2312" w:hAnsi="FangSong_GB2312" w:eastAsia="FangSong_GB2312" w:cs="FangSong_GB2312"/>
        </w:rPr>
        <w:t>之间</w:t>
      </w:r>
      <w:r>
        <w:rPr>
          <w:rFonts w:ascii="FangSong_GB2312" w:hAnsi="FangSong_GB2312" w:eastAsia="FangSong_GB2312" w:cs="FangSong_GB2312"/>
          <w:spacing w:val="-1"/>
        </w:rPr>
        <w:t>，非常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适宜茶树的生长。</w:t>
      </w:r>
    </w:p>
    <w:p>
      <w:pPr>
        <w:ind w:left="633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" w:right="155" w:firstLine="648"/>
        <w:spacing w:before="187" w:line="321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</w:t>
      </w:r>
      <w:r>
        <w:rPr>
          <w:rFonts w:ascii="FangSong_GB2312" w:hAnsi="FangSong_GB2312" w:eastAsia="FangSong_GB2312" w:cs="FangSong_GB2312"/>
          <w:b/>
          <w:bCs/>
          <w:spacing w:val="-1"/>
        </w:rPr>
        <w:t>肥培管理。</w:t>
      </w:r>
      <w:r>
        <w:rPr>
          <w:rFonts w:ascii="FangSong_GB2312" w:hAnsi="FangSong_GB2312" w:eastAsia="FangSong_GB2312" w:cs="FangSong_GB2312"/>
          <w:spacing w:val="-1"/>
        </w:rPr>
        <w:t>茶园冬季增施有机肥，有机肥</w:t>
      </w:r>
      <w:r>
        <w:rPr>
          <w:rFonts w:ascii="FangSong_GB2312" w:hAnsi="FangSong_GB2312" w:eastAsia="FangSong_GB2312" w:cs="FangSong_GB2312"/>
          <w:spacing w:val="-2"/>
        </w:rPr>
        <w:t>主要以经过腐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熟的土杂肥、饼肥、栏肥等为主，施肥结合中耕松土和深耕松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土时进行。</w:t>
      </w:r>
    </w:p>
    <w:p>
      <w:pPr>
        <w:spacing w:line="321" w:lineRule="auto"/>
        <w:sectPr>
          <w:footerReference w:type="default" r:id="rId54"/>
          <w:pgSz w:w="11908" w:h="16839"/>
          <w:pgMar w:top="1431" w:right="151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5" w:right="471" w:firstLine="624"/>
        <w:spacing w:before="104" w:line="31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病虫害防治。</w:t>
      </w:r>
      <w:r>
        <w:rPr>
          <w:rFonts w:ascii="FangSong_GB2312" w:hAnsi="FangSong_GB2312" w:eastAsia="FangSong_GB2312" w:cs="FangSong_GB2312"/>
          <w:spacing w:val="-1"/>
        </w:rPr>
        <w:t>以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预防为主，综合防治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为原则。采用农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业、物理、生物防治方法。</w:t>
      </w:r>
    </w:p>
    <w:p>
      <w:pPr>
        <w:ind w:left="632"/>
        <w:spacing w:before="2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pStyle w:val="BodyText"/>
        <w:ind w:left="653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采收。</w:t>
      </w:r>
      <w:r>
        <w:rPr>
          <w:rFonts w:ascii="FangSong_GB2312" w:hAnsi="FangSong_GB2312" w:eastAsia="FangSong_GB2312" w:cs="FangSong_GB2312"/>
          <w:spacing w:val="-4"/>
        </w:rPr>
        <w:t>采用提手采，一般在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月中旬开采。</w:t>
      </w:r>
    </w:p>
    <w:p>
      <w:pPr>
        <w:pStyle w:val="BodyText"/>
        <w:ind w:left="639"/>
        <w:spacing w:before="163" w:line="234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工艺流程。</w:t>
      </w:r>
    </w:p>
    <w:p>
      <w:pPr>
        <w:ind w:left="1" w:right="810" w:firstLine="639"/>
        <w:spacing w:before="15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发髻形工艺流程：鲜叶摊放</w:t>
      </w:r>
      <w:r>
        <w:rPr>
          <w:rFonts w:ascii="FangSong_GB2312" w:hAnsi="FangSong_GB2312" w:eastAsia="FangSong_GB2312" w:cs="FangSong_GB2312"/>
          <w:sz w:val="32"/>
          <w:szCs w:val="3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→揉捻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→毛坯（滚或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烘）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→摊凉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→做形（锅炒条理卷曲）摊凉</w:t>
      </w:r>
      <w:r>
        <w:rPr>
          <w:rFonts w:ascii="FangSong_GB2312" w:hAnsi="FangSong_GB2312" w:eastAsia="FangSong_GB2312" w:cs="FangSong_GB2312"/>
          <w:sz w:val="32"/>
          <w:szCs w:val="3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足火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→去碎末。</w:t>
      </w:r>
    </w:p>
    <w:p>
      <w:pPr>
        <w:ind w:left="3" w:right="447" w:firstLine="654"/>
        <w:spacing w:before="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兰花形工艺流程：鲜叶摊放</w:t>
      </w:r>
      <w:r>
        <w:rPr>
          <w:rFonts w:ascii="FangSong_GB2312" w:hAnsi="FangSong_GB2312" w:eastAsia="FangSong_GB2312" w:cs="FangSong_GB2312"/>
          <w:sz w:val="32"/>
          <w:szCs w:val="3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→理条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→摊凉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→做形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摊凉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→足火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→去碎末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→提香。</w:t>
      </w:r>
    </w:p>
    <w:p>
      <w:pPr>
        <w:ind w:left="632"/>
        <w:spacing w:before="2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3"/>
        <w:spacing w:before="181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6" w:right="305" w:firstLine="634"/>
        <w:spacing w:before="16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发髻形金山时雨：具有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形似发髻紧结，花香高长持久，汤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色清澈明亮，滋味醇爽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品质特征。</w:t>
      </w:r>
    </w:p>
    <w:p>
      <w:pPr>
        <w:pStyle w:val="BodyText"/>
        <w:ind w:left="16" w:firstLine="642"/>
        <w:spacing w:before="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兰花形金山时雨：具有</w:t>
      </w:r>
      <w:r>
        <w:rPr>
          <w:spacing w:val="-2"/>
        </w:rPr>
        <w:t>“</w:t>
      </w:r>
      <w:r>
        <w:rPr>
          <w:rFonts w:ascii="FangSong_GB2312" w:hAnsi="FangSong_GB2312" w:eastAsia="FangSong_GB2312" w:cs="FangSong_GB2312"/>
          <w:spacing w:val="-2"/>
        </w:rPr>
        <w:t>形似兰花条直自然，花香高长持久，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汤色清澈明亮，滋味醇爽</w:t>
      </w:r>
      <w:r>
        <w:rPr>
          <w:spacing w:val="-2"/>
        </w:rPr>
        <w:t>”</w:t>
      </w:r>
      <w:r>
        <w:rPr>
          <w:rFonts w:ascii="FangSong_GB2312" w:hAnsi="FangSong_GB2312" w:eastAsia="FangSong_GB2312" w:cs="FangSong_GB2312"/>
          <w:spacing w:val="-2"/>
        </w:rPr>
        <w:t>品质特征。</w:t>
      </w:r>
    </w:p>
    <w:p>
      <w:pPr>
        <w:pStyle w:val="BodyText"/>
        <w:ind w:left="28" w:right="431" w:firstLine="610"/>
        <w:spacing w:before="3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2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安全及其他质量要求。</w:t>
      </w:r>
      <w:r>
        <w:rPr>
          <w:rFonts w:ascii="FangSong_GB2312" w:hAnsi="FangSong_GB2312" w:eastAsia="FangSong_GB2312" w:cs="FangSong_GB2312"/>
          <w:spacing w:val="-2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446" w:firstLine="643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金山时雨产地范围内的生产者，可向安徽省宣城市绩溪县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知识产权管理部门提出使用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的申请，经安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徽省知识产权局审核，报国家知识产权局核准后予以公告。金</w:t>
      </w:r>
    </w:p>
    <w:p>
      <w:pPr>
        <w:spacing w:line="323" w:lineRule="auto"/>
        <w:sectPr>
          <w:footerReference w:type="default" r:id="rId55"/>
          <w:pgSz w:w="11908" w:h="16839"/>
          <w:pgMar w:top="1431" w:right="1232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4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山时雨的检测机构由安徽省知识产权局在符合资质要求的检测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56"/>
          <w:pgSz w:w="11908" w:h="16839"/>
          <w:pgMar w:top="1431" w:right="1679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25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19. 宣木瓜地理标志产品保护要求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1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宣木瓜。</w:t>
      </w:r>
    </w:p>
    <w:p>
      <w:pPr>
        <w:ind w:left="648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1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宣城市宣州区宣木瓜协会。</w:t>
      </w:r>
    </w:p>
    <w:p>
      <w:pPr>
        <w:ind w:left="649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55" w:firstLine="649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安徽省宣城市宣州区，全区辖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62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个镇乡、办事处。地理坐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标：东经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5"/>
        </w:rPr>
        <w:t>118°28,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119°04,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30°34,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31°04,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2"/>
        <w:spacing w:before="1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61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罗汉脐、苹果红和芝麻点。</w:t>
      </w:r>
    </w:p>
    <w:p>
      <w:pPr>
        <w:ind w:left="634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3" w:right="318" w:firstLine="633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选择坡度在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4"/>
        </w:rPr>
        <w:t>15°</w:t>
      </w:r>
      <w:r>
        <w:rPr>
          <w:rFonts w:ascii="FangSong_GB2312" w:hAnsi="FangSong_GB2312" w:eastAsia="FangSong_GB2312" w:cs="FangSong_GB2312"/>
          <w:spacing w:val="4"/>
        </w:rPr>
        <w:t>以下，背风向阳、土壤深厚肥沃的岗地、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丘陵或低山。土壤类型以黄红壤、黄棕壤、沙质壤</w:t>
      </w:r>
      <w:r>
        <w:rPr>
          <w:rFonts w:ascii="FangSong_GB2312" w:hAnsi="FangSong_GB2312" w:eastAsia="FangSong_GB2312" w:cs="FangSong_GB2312"/>
          <w:spacing w:val="-3"/>
        </w:rPr>
        <w:t>土为主。</w:t>
      </w:r>
    </w:p>
    <w:p>
      <w:pPr>
        <w:ind w:left="634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55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6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定植方法。</w:t>
      </w:r>
      <w:r>
        <w:rPr>
          <w:rFonts w:ascii="FangSong_GB2312" w:hAnsi="FangSong_GB2312" w:eastAsia="FangSong_GB2312" w:cs="FangSong_GB2312"/>
          <w:spacing w:val="-5"/>
        </w:rPr>
        <w:t>采用宽行窄株的模式栽植，</w:t>
      </w:r>
      <w:r>
        <w:rPr>
          <w:rFonts w:ascii="FangSong_GB2312" w:hAnsi="FangSong_GB2312" w:eastAsia="FangSong_GB2312" w:cs="FangSong_GB2312"/>
          <w:spacing w:val="-6"/>
        </w:rPr>
        <w:t>每亩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6"/>
        </w:rPr>
        <w:t>185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222 </w:t>
      </w:r>
      <w:r>
        <w:rPr>
          <w:rFonts w:ascii="FangSong_GB2312" w:hAnsi="FangSong_GB2312" w:eastAsia="FangSong_GB2312" w:cs="FangSong_GB2312"/>
          <w:spacing w:val="-6"/>
        </w:rPr>
        <w:t>株。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将苗木置于坑中间，根系自然伸展、扶正，边填土边轻轻</w:t>
      </w:r>
      <w:r>
        <w:rPr>
          <w:rFonts w:ascii="FangSong_GB2312" w:hAnsi="FangSong_GB2312" w:eastAsia="FangSong_GB2312" w:cs="FangSong_GB2312"/>
          <w:spacing w:val="6"/>
        </w:rPr>
        <w:t>压实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根系周围土壤，再浇透水封穴，最后填些疏</w:t>
      </w:r>
      <w:r>
        <w:rPr>
          <w:rFonts w:ascii="FangSong_GB2312" w:hAnsi="FangSong_GB2312" w:eastAsia="FangSong_GB2312" w:cs="FangSong_GB2312"/>
          <w:spacing w:val="-3"/>
        </w:rPr>
        <w:t>松土保水。</w:t>
      </w:r>
    </w:p>
    <w:p>
      <w:pPr>
        <w:pStyle w:val="BodyText"/>
        <w:ind w:left="11" w:right="259" w:firstLine="630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水分管理。</w:t>
      </w:r>
      <w:r>
        <w:rPr>
          <w:rFonts w:ascii="FangSong_GB2312" w:hAnsi="FangSong_GB2312" w:eastAsia="FangSong_GB2312" w:cs="FangSong_GB2312"/>
          <w:spacing w:val="4"/>
        </w:rPr>
        <w:t>干旱季节或果实膨大期及时补水，</w:t>
      </w:r>
      <w:r>
        <w:rPr>
          <w:rFonts w:ascii="FangSong_GB2312" w:hAnsi="FangSong_GB2312" w:eastAsia="FangSong_GB2312" w:cs="FangSong_GB2312"/>
          <w:spacing w:val="3"/>
        </w:rPr>
        <w:t>梅雨季节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应开沟沥水。</w:t>
      </w:r>
    </w:p>
    <w:p>
      <w:pPr>
        <w:spacing w:line="269" w:lineRule="auto"/>
        <w:sectPr>
          <w:footerReference w:type="default" r:id="rId57"/>
          <w:pgSz w:w="11908" w:h="16839"/>
          <w:pgMar w:top="1431" w:right="1217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71" w:firstLine="635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7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肥料管理。</w:t>
      </w:r>
      <w:r>
        <w:rPr>
          <w:rFonts w:ascii="FangSong_GB2312" w:hAnsi="FangSong_GB2312" w:eastAsia="FangSong_GB2312" w:cs="FangSong_GB2312"/>
          <w:spacing w:val="-2"/>
        </w:rPr>
        <w:t>基肥为有机肥为主，每亩施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1000k</w:t>
      </w:r>
      <w:r>
        <w:rPr>
          <w:spacing w:val="-3"/>
        </w:rPr>
        <w:t>g</w:t>
      </w:r>
      <w:r>
        <w:rPr>
          <w:rFonts w:ascii="FangSong_GB2312" w:hAnsi="FangSong_GB2312" w:eastAsia="FangSong_GB2312" w:cs="FangSong_GB2312"/>
          <w:spacing w:val="-3"/>
        </w:rPr>
        <w:t>。追肥以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速效肥为主，每年开展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次。花前肥每亩施入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5kg</w:t>
      </w:r>
      <w:r>
        <w:rPr>
          <w:spacing w:val="5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尿素。膨果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肥每亩用量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3kg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2" w:right="256" w:firstLine="636"/>
        <w:spacing w:before="195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整形修枝。</w:t>
      </w:r>
      <w:r>
        <w:rPr>
          <w:rFonts w:ascii="FangSong_GB2312" w:hAnsi="FangSong_GB2312" w:eastAsia="FangSong_GB2312" w:cs="FangSong_GB2312"/>
          <w:spacing w:val="1"/>
        </w:rPr>
        <w:t>定杆高度为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100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，以主干分层形和丛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生形为主。主干分层形是在直立的主干上分</w:t>
      </w:r>
      <w:r>
        <w:rPr>
          <w:rFonts w:ascii="FangSong_GB2312" w:hAnsi="FangSong_GB2312" w:eastAsia="FangSong_GB2312" w:cs="FangSong_GB2312"/>
          <w:spacing w:val="6"/>
        </w:rPr>
        <w:t>三层螺旋状排列若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干结果大枝，每层枝条垂直距离相间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</w:t>
      </w:r>
      <w:r>
        <w:rPr>
          <w:spacing w:val="-2"/>
        </w:rPr>
        <w:t>0cm</w:t>
      </w:r>
      <w:r>
        <w:rPr>
          <w:rFonts w:ascii="FangSong_GB2312" w:hAnsi="FangSong_GB2312" w:eastAsia="FangSong_GB2312" w:cs="FangSong_GB2312"/>
          <w:spacing w:val="-2"/>
        </w:rPr>
        <w:t>，伸向各方。丛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生形是在地面基部分生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5  </w:t>
      </w:r>
      <w:r>
        <w:rPr>
          <w:rFonts w:ascii="FangSong_GB2312" w:hAnsi="FangSong_GB2312" w:eastAsia="FangSong_GB2312" w:cs="FangSong_GB2312"/>
          <w:spacing w:val="1"/>
        </w:rPr>
        <w:t>个主干枝，每个枝条上培养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</w:rPr>
        <w:t>～</w:t>
      </w:r>
      <w:r>
        <w:rPr/>
        <w:t>5 </w:t>
      </w:r>
      <w:r>
        <w:rPr>
          <w:rFonts w:ascii="FangSong_GB2312" w:hAnsi="FangSong_GB2312" w:eastAsia="FangSong_GB2312" w:cs="FangSong_GB2312"/>
          <w:spacing w:val="-4"/>
        </w:rPr>
        <w:t>个侧枝。</w:t>
      </w:r>
    </w:p>
    <w:p>
      <w:pPr>
        <w:pStyle w:val="BodyText"/>
        <w:ind w:left="3" w:right="255" w:firstLine="637"/>
        <w:spacing w:before="189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5.</w:t>
      </w:r>
      <w:r>
        <w:rPr>
          <w:b/>
          <w:bCs/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花果管理。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当花量大时，花前将结果枝上远端的花蕾疏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除，每簇花蕾保留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朵。将过密枝、弱枝上的幼果疏除作预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备枝，生理落果后按叶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1"/>
        </w:rPr>
        <w:t>30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21"/>
        </w:rPr>
        <w:t>1</w:t>
      </w:r>
      <w:r>
        <w:rPr>
          <w:rFonts w:ascii="FangSong_GB2312" w:hAnsi="FangSong_GB2312" w:eastAsia="FangSong_GB2312" w:cs="FangSong_GB2312"/>
          <w:spacing w:val="-21"/>
        </w:rPr>
        <w:t>～</w:t>
      </w:r>
      <w:r>
        <w:rPr>
          <w:spacing w:val="-21"/>
        </w:rPr>
        <w:t>40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∶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21"/>
        </w:rPr>
        <w:t>1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留果。</w:t>
      </w:r>
    </w:p>
    <w:p>
      <w:pPr>
        <w:pStyle w:val="BodyText"/>
        <w:ind w:left="12" w:right="3" w:firstLine="630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6.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病虫害防治。</w:t>
      </w:r>
      <w:r>
        <w:rPr>
          <w:rFonts w:ascii="FangSong_GB2312" w:hAnsi="FangSong_GB2312" w:eastAsia="FangSong_GB2312" w:cs="FangSong_GB2312"/>
          <w:spacing w:val="-4"/>
        </w:rPr>
        <w:t>每年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</w:t>
      </w:r>
      <w:r>
        <w:rPr>
          <w:spacing w:val="5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-12</w:t>
      </w:r>
      <w:r>
        <w:rPr>
          <w:spacing w:val="5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月可采取全园松土和树</w:t>
      </w:r>
      <w:r>
        <w:rPr>
          <w:rFonts w:ascii="FangSong_GB2312" w:hAnsi="FangSong_GB2312" w:eastAsia="FangSong_GB2312" w:cs="FangSong_GB2312"/>
          <w:spacing w:val="-5"/>
        </w:rPr>
        <w:t>干涂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石硫合剂等措施，减少水分蒸发、防冻，消灭越冬虫卵和虫蛹。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38"/>
        <w:spacing w:before="182" w:line="230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7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-8 </w:t>
      </w:r>
      <w:r>
        <w:rPr>
          <w:rFonts w:ascii="FangSong_GB2312" w:hAnsi="FangSong_GB2312" w:eastAsia="FangSong_GB2312" w:cs="FangSong_GB2312"/>
          <w:spacing w:val="-5"/>
        </w:rPr>
        <w:t>月，果实近成熟时人工采收。</w:t>
      </w:r>
    </w:p>
    <w:p>
      <w:pPr>
        <w:ind w:left="630"/>
        <w:spacing w:before="162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（五）储存</w:t>
      </w:r>
    </w:p>
    <w:p>
      <w:pPr>
        <w:pStyle w:val="BodyText"/>
        <w:ind w:right="268" w:firstLine="647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贮存场所应清洁卫生，不得与有毒有害物品混存混放，包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装箱应离地面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2"/>
        </w:rPr>
        <w:t>20cm</w:t>
      </w:r>
      <w:r>
        <w:rPr>
          <w:rFonts w:ascii="FangSong_GB2312" w:hAnsi="FangSong_GB2312" w:eastAsia="FangSong_GB2312" w:cs="FangSong_GB2312"/>
          <w:spacing w:val="-2"/>
        </w:rPr>
        <w:t>，离墙间距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20cm</w:t>
      </w:r>
      <w:r>
        <w:rPr>
          <w:rFonts w:ascii="FangSong_GB2312" w:hAnsi="FangSong_GB2312" w:eastAsia="FangSong_GB2312" w:cs="FangSong_GB2312"/>
          <w:spacing w:val="-2"/>
        </w:rPr>
        <w:t>，层高不得超过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2"/>
        </w:rPr>
        <w:t>2m</w:t>
      </w:r>
      <w:r>
        <w:rPr>
          <w:rFonts w:ascii="FangSong_GB2312" w:hAnsi="FangSong_GB2312" w:eastAsia="FangSong_GB2312" w:cs="FangSong_GB2312"/>
          <w:spacing w:val="-2"/>
        </w:rPr>
        <w:t>。保鲜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贮藏库内温度应保持在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5℃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0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651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spacing w:before="160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罗汉脐：果长倒卵形，果体密生白点，脐突出，干品皱皮。</w:t>
      </w:r>
    </w:p>
    <w:p>
      <w:pPr>
        <w:spacing w:line="215" w:lineRule="auto"/>
        <w:sectPr>
          <w:footerReference w:type="default" r:id="rId58"/>
          <w:pgSz w:w="11908" w:h="16839"/>
          <w:pgMar w:top="1431" w:right="1216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" w:right="257" w:firstLine="648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苹果红：果扁桶形，果熟时向阳面胭脂红色，香浓，干品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皱皮。</w:t>
      </w:r>
    </w:p>
    <w:p>
      <w:pPr>
        <w:spacing w:before="1" w:line="214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芝麻点：果倒卵形，果体密生白点，脐略突出，干品皱皮。</w:t>
      </w:r>
    </w:p>
    <w:p>
      <w:pPr>
        <w:pStyle w:val="BodyText"/>
        <w:ind w:left="2" w:right="249" w:firstLine="638"/>
        <w:spacing w:before="191" w:line="30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宣木瓜含有十九种氨基酸、十八种矿物微量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元素，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以及大量维生素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C</w:t>
      </w:r>
      <w:r>
        <w:rPr>
          <w:rFonts w:ascii="FangSong_GB2312" w:hAnsi="FangSong_GB2312" w:eastAsia="FangSong_GB2312" w:cs="FangSong_GB2312"/>
          <w:spacing w:val="2"/>
        </w:rPr>
        <w:t>，同时含有皂甙、黄酮、苹果酸、齐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墩果酸、枸橼酸、柠檬酸、酒石酸、抗坏血酸、反丁烯二酸、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鞣质等，还含有过氧化氢酶、酚氧化酶、氧化酶</w:t>
      </w:r>
      <w:r>
        <w:rPr>
          <w:rFonts w:ascii="FangSong_GB2312" w:hAnsi="FangSong_GB2312" w:eastAsia="FangSong_GB2312" w:cs="FangSong_GB2312"/>
          <w:spacing w:val="6"/>
        </w:rPr>
        <w:t>，特别富含超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氧化物歧化酶（</w:t>
      </w:r>
      <w:r>
        <w:rPr/>
        <w:t>SOD</w:t>
      </w:r>
      <w:r>
        <w:rPr>
          <w:rFonts w:ascii="FangSong_GB2312" w:hAnsi="FangSong_GB2312" w:eastAsia="FangSong_GB2312" w:cs="FangSong_GB2312"/>
          <w:spacing w:val="7"/>
        </w:rPr>
        <w:t>）和齐墩果酸。经测算，一克宣木瓜鲜果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-9"/>
        </w:rPr>
        <w:t>SOD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的含量高达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9"/>
        </w:rPr>
        <w:t>3227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国际单位。</w:t>
      </w:r>
    </w:p>
    <w:p>
      <w:pPr>
        <w:pStyle w:val="BodyText"/>
        <w:ind w:left="30" w:right="249" w:firstLine="608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48" w:firstLine="65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宣木瓜产地范围内的生产者，可向安徽省宣城市宣州区知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省知识产权局审核，报国家知识产权局核准后予以公告</w:t>
      </w:r>
      <w:r>
        <w:rPr>
          <w:rFonts w:ascii="FangSong_GB2312" w:hAnsi="FangSong_GB2312" w:eastAsia="FangSong_GB2312" w:cs="FangSong_GB2312"/>
          <w:spacing w:val="6"/>
        </w:rPr>
        <w:t>。宣木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瓜的检测机构由安徽省知识产权局在符合资质要求的检</w:t>
      </w:r>
      <w:r>
        <w:rPr>
          <w:rFonts w:ascii="FangSong_GB2312" w:hAnsi="FangSong_GB2312" w:eastAsia="FangSong_GB2312" w:cs="FangSong_GB2312"/>
          <w:spacing w:val="6"/>
        </w:rPr>
        <w:t>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中选定。</w:t>
      </w:r>
    </w:p>
    <w:p>
      <w:pPr>
        <w:spacing w:line="323" w:lineRule="auto"/>
        <w:sectPr>
          <w:footerReference w:type="default" r:id="rId59"/>
          <w:pgSz w:w="11908" w:h="16839"/>
          <w:pgMar w:top="1431" w:right="1227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342" w:lineRule="auto"/>
        <w:rPr>
          <w:rFonts w:ascii="Arial"/>
          <w:sz w:val="21"/>
        </w:rPr>
      </w:pPr>
      <w:r/>
    </w:p>
    <w:p>
      <w:pPr>
        <w:spacing w:line="343" w:lineRule="auto"/>
        <w:rPr>
          <w:rFonts w:ascii="Arial"/>
          <w:sz w:val="21"/>
        </w:rPr>
      </w:pPr>
      <w:r/>
    </w:p>
    <w:p>
      <w:pPr>
        <w:ind w:left="1007"/>
        <w:spacing w:before="164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20. 霄坑绿茶地理标志产品保护要求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霄坑绿茶。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池州市贵池霄坑村生绿茶叶专业合作社。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176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池州市贵池区梅村镇霄坑村全村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12 </w:t>
      </w:r>
      <w:r>
        <w:rPr>
          <w:rFonts w:ascii="FangSong_GB2312" w:hAnsi="FangSong_GB2312" w:eastAsia="FangSong_GB2312" w:cs="FangSong_GB2312"/>
          <w:spacing w:val="-3"/>
        </w:rPr>
        <w:t>个村民组及棠溪镇西山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村高塘村民组茶园。地理坐标：东经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2"/>
        </w:rPr>
        <w:t>117°28,51″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117°34,46″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30°19,02″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30°22,47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before="1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60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霄坑大叶马兰种。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143" w:firstLine="630"/>
        <w:spacing w:before="185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基地选择海拔高度为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100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650m</w:t>
      </w:r>
      <w:r>
        <w:rPr>
          <w:rFonts w:ascii="FangSong_GB2312" w:hAnsi="FangSong_GB2312" w:eastAsia="FangSong_GB2312" w:cs="FangSong_GB2312"/>
          <w:spacing w:val="-2"/>
        </w:rPr>
        <w:t>，要求地势平坦，或在宽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大的台地、缓坡地，坡地坡度要求小于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5"/>
        </w:rPr>
        <w:t>25°</w:t>
      </w:r>
      <w:r>
        <w:rPr>
          <w:rFonts w:ascii="FangSong_GB2312" w:hAnsi="FangSong_GB2312" w:eastAsia="FangSong_GB2312" w:cs="FangSong_GB2312"/>
          <w:spacing w:val="5"/>
        </w:rPr>
        <w:t>,且基地</w:t>
      </w:r>
      <w:r>
        <w:rPr>
          <w:rFonts w:ascii="FangSong_GB2312" w:hAnsi="FangSong_GB2312" w:eastAsia="FangSong_GB2312" w:cs="FangSong_GB2312"/>
          <w:spacing w:val="4"/>
        </w:rPr>
        <w:t>必须排水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良好、地势背风，土壤肥沃、有机质丰富、排蓄水、保肥性良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</w:rPr>
        <w:t>好的沙壤土，土层大于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/>
        <w:t>70cm</w:t>
      </w:r>
      <w:r>
        <w:rPr>
          <w:rFonts w:ascii="FangSong_GB2312" w:hAnsi="FangSong_GB2312" w:eastAsia="FangSong_GB2312" w:cs="FangSong_GB2312"/>
        </w:rPr>
        <w:t>，土壤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/>
        <w:t>pH </w:t>
      </w:r>
      <w:r>
        <w:rPr>
          <w:rFonts w:ascii="FangSong_GB2312" w:hAnsi="FangSong_GB2312" w:eastAsia="FangSong_GB2312" w:cs="FangSong_GB2312"/>
        </w:rPr>
        <w:t>值</w:t>
      </w:r>
      <w:r>
        <w:rPr/>
        <w:t>4.5</w:t>
      </w:r>
      <w:r>
        <w:rPr>
          <w:rFonts w:ascii="FangSong_GB2312" w:hAnsi="FangSong_GB2312" w:eastAsia="FangSong_GB2312" w:cs="FangSong_GB2312"/>
        </w:rPr>
        <w:t>～</w:t>
      </w:r>
      <w:r>
        <w:rPr/>
        <w:t>6.5</w:t>
      </w:r>
      <w:r>
        <w:rPr>
          <w:rFonts w:ascii="FangSong_GB2312" w:hAnsi="FangSong_GB2312" w:eastAsia="FangSong_GB2312" w:cs="FangSong_GB2312"/>
        </w:rPr>
        <w:t>。</w:t>
      </w:r>
    </w:p>
    <w:p>
      <w:pPr>
        <w:ind w:left="630"/>
        <w:spacing w:before="1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（三）茶园管理</w:t>
      </w:r>
    </w:p>
    <w:p>
      <w:pPr>
        <w:pStyle w:val="BodyText"/>
        <w:ind w:left="12" w:right="151" w:firstLine="639"/>
        <w:spacing w:before="191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3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除草。</w:t>
      </w:r>
      <w:r>
        <w:rPr>
          <w:rFonts w:ascii="FangSong_GB2312" w:hAnsi="FangSong_GB2312" w:eastAsia="FangSong_GB2312" w:cs="FangSong_GB2312"/>
          <w:spacing w:val="-4"/>
        </w:rPr>
        <w:t>有机茶园不使用除草剂，一般春</w:t>
      </w:r>
      <w:r>
        <w:rPr>
          <w:rFonts w:ascii="FangSong_GB2312" w:hAnsi="FangSong_GB2312" w:eastAsia="FangSong_GB2312" w:cs="FangSong_GB2312"/>
          <w:spacing w:val="-5"/>
        </w:rPr>
        <w:t>茶采前进行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浅耕削草，春茶采后再次浅耕削草。秋冬季节，要进行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次行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间深耕，深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30cm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spacing w:line="322" w:lineRule="auto"/>
        <w:sectPr>
          <w:footerReference w:type="default" r:id="rId60"/>
          <w:pgSz w:w="11908" w:h="16839"/>
          <w:pgMar w:top="1431" w:right="1535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457" w:firstLine="638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修剪。</w:t>
      </w:r>
      <w:r>
        <w:rPr>
          <w:rFonts w:ascii="FangSong_GB2312" w:hAnsi="FangSong_GB2312" w:eastAsia="FangSong_GB2312" w:cs="FangSong_GB2312"/>
          <w:spacing w:val="-1"/>
        </w:rPr>
        <w:t>茶园的修剪采取轻修剪和深修剪相结合。对茶树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进行轻修剪，便于采摘。深修剪每隔几年进行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次，减去树冠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上部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15cm </w:t>
      </w:r>
      <w:r>
        <w:rPr>
          <w:rFonts w:ascii="FangSong_GB2312" w:hAnsi="FangSong_GB2312" w:eastAsia="FangSong_GB2312" w:cs="FangSong_GB2312"/>
          <w:spacing w:val="-3"/>
        </w:rPr>
        <w:t>深的一层鸡爪枝。深修剪可在</w:t>
      </w:r>
      <w:r>
        <w:rPr>
          <w:rFonts w:ascii="FangSong_GB2312" w:hAnsi="FangSong_GB2312" w:eastAsia="FangSong_GB2312" w:cs="FangSong_GB2312"/>
          <w:spacing w:val="-4"/>
        </w:rPr>
        <w:t>春茶采后进行。</w:t>
      </w:r>
    </w:p>
    <w:p>
      <w:pPr>
        <w:pStyle w:val="BodyText"/>
        <w:ind w:left="20" w:firstLine="615"/>
        <w:spacing w:before="16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病虫害防治。</w:t>
      </w:r>
      <w:r>
        <w:rPr>
          <w:rFonts w:ascii="FangSong_GB2312" w:hAnsi="FangSong_GB2312" w:eastAsia="FangSong_GB2312" w:cs="FangSong_GB2312"/>
          <w:spacing w:val="1"/>
        </w:rPr>
        <w:t>茶园不施用化学农药和激素，只通过农业、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生物和物理方法综合防治病虫害。</w:t>
      </w:r>
    </w:p>
    <w:p>
      <w:pPr>
        <w:ind w:left="630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42"/>
        <w:spacing w:before="181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人工采摘。</w:t>
      </w:r>
    </w:p>
    <w:p>
      <w:pPr>
        <w:ind w:left="630"/>
        <w:spacing w:before="182" w:line="223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（五）加工工艺流程</w:t>
      </w:r>
    </w:p>
    <w:p>
      <w:pPr>
        <w:pStyle w:val="BodyText"/>
        <w:ind w:left="651"/>
        <w:spacing w:before="174" w:line="23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扁形名茶。</w:t>
      </w:r>
      <w:r>
        <w:rPr>
          <w:rFonts w:ascii="FangSong_GB2312" w:hAnsi="FangSong_GB2312" w:eastAsia="FangSong_GB2312" w:cs="FangSong_GB2312"/>
          <w:spacing w:val="-4"/>
        </w:rPr>
        <w:t>摊青—杀青—做形—干燥。</w:t>
      </w:r>
    </w:p>
    <w:p>
      <w:pPr>
        <w:pStyle w:val="BodyText"/>
        <w:ind w:left="638"/>
        <w:spacing w:before="161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2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毛峰茶、大宗茶。</w:t>
      </w:r>
      <w:r>
        <w:rPr>
          <w:rFonts w:ascii="FangSong_GB2312" w:hAnsi="FangSong_GB2312" w:eastAsia="FangSong_GB2312" w:cs="FangSong_GB2312"/>
          <w:spacing w:val="-4"/>
        </w:rPr>
        <w:t>摊青—杀青—揉捻—干</w:t>
      </w:r>
      <w:r>
        <w:rPr>
          <w:rFonts w:ascii="FangSong_GB2312" w:hAnsi="FangSong_GB2312" w:eastAsia="FangSong_GB2312" w:cs="FangSong_GB2312"/>
          <w:spacing w:val="-5"/>
        </w:rPr>
        <w:t>燥。</w:t>
      </w:r>
    </w:p>
    <w:p>
      <w:pPr>
        <w:ind w:left="630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right="454" w:firstLine="651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外形紧结壮实；色泽翠绿油润显</w:t>
      </w:r>
      <w:r>
        <w:rPr>
          <w:rFonts w:ascii="FangSong_GB2312" w:hAnsi="FangSong_GB2312" w:eastAsia="FangSong_GB2312" w:cs="FangSong_GB2312"/>
          <w:spacing w:val="-3"/>
        </w:rPr>
        <w:t>毫；香气栗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香高长，滋味鲜醇爽口回甘，汤色清澈绿亮，叶底嫩绿</w:t>
      </w:r>
      <w:r>
        <w:rPr>
          <w:rFonts w:ascii="FangSong_GB2312" w:hAnsi="FangSong_GB2312" w:eastAsia="FangSong_GB2312" w:cs="FangSong_GB2312"/>
          <w:spacing w:val="-3"/>
        </w:rPr>
        <w:t>匀亮。</w:t>
      </w:r>
    </w:p>
    <w:p>
      <w:pPr>
        <w:pStyle w:val="BodyText"/>
        <w:ind w:left="9" w:right="378" w:firstLine="628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氨基酸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2"/>
        </w:rPr>
        <w:t>2.8%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4.0%</w:t>
      </w:r>
      <w:r>
        <w:rPr>
          <w:rFonts w:ascii="FangSong_GB2312" w:hAnsi="FangSong_GB2312" w:eastAsia="FangSong_GB2312" w:cs="FangSong_GB2312"/>
          <w:spacing w:val="-2"/>
        </w:rPr>
        <w:t>，茶多酚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25%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32%</w:t>
      </w:r>
      <w:r>
        <w:rPr>
          <w:rFonts w:ascii="FangSong_GB2312" w:hAnsi="FangSong_GB2312" w:eastAsia="FangSong_GB2312" w:cs="FangSong_GB2312"/>
          <w:spacing w:val="-2"/>
        </w:rPr>
        <w:t>，咖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啡碱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3"/>
        </w:rPr>
        <w:t>3%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4.8%</w:t>
      </w:r>
      <w:r>
        <w:rPr>
          <w:rFonts w:ascii="FangSong_GB2312" w:hAnsi="FangSong_GB2312" w:eastAsia="FangSong_GB2312" w:cs="FangSong_GB2312"/>
          <w:spacing w:val="-3"/>
        </w:rPr>
        <w:t>，水浸出物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35%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51%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27" w:right="448" w:firstLine="608"/>
        <w:spacing w:before="16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7" w:right="463"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霄坑绿茶产地范围内的生产者，可向安徽省池州市知识产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的申请，经安徽省知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识产权局审核，报国家知识产权局核准后予以公告。霄坑绿茶</w:t>
      </w:r>
    </w:p>
    <w:p>
      <w:pPr>
        <w:spacing w:line="323" w:lineRule="auto"/>
        <w:sectPr>
          <w:footerReference w:type="default" r:id="rId61"/>
          <w:pgSz w:w="11908" w:h="16839"/>
          <w:pgMar w:top="1431" w:right="1215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23"/>
        <w:spacing w:before="104" w:line="32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的检测机构由安徽省知识产权局在符合资质要求的检测机构中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62"/>
          <w:pgSz w:w="11908" w:h="16839"/>
          <w:pgMar w:top="1431" w:right="1679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8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21. 霍山黄大茶地理标志产品保护要求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8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霍山黄大茶。</w:t>
      </w:r>
    </w:p>
    <w:p>
      <w:pPr>
        <w:ind w:left="63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安徽省六安市霍山县人民政府。</w:t>
      </w:r>
    </w:p>
    <w:p>
      <w:pPr>
        <w:ind w:left="63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3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安徽省霍山县现辖行政区域。</w:t>
      </w:r>
    </w:p>
    <w:p>
      <w:pPr>
        <w:ind w:left="650"/>
        <w:spacing w:before="18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71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当地群体种。</w:t>
      </w:r>
    </w:p>
    <w:p>
      <w:pPr>
        <w:ind w:left="62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right="67" w:firstLine="639"/>
        <w:spacing w:before="182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海拔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spacing w:val="-9"/>
        </w:rPr>
        <w:t>400m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，土壤类型为黄棕壤，棕壤，</w:t>
      </w:r>
      <w:r>
        <w:rPr>
          <w:spacing w:val="-9"/>
        </w:rPr>
        <w:t>pH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值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5.0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6.5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有效土层厚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70cm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以上，有机质含量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2%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ind w:left="623"/>
        <w:spacing w:before="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44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2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苗木繁殖。</w:t>
      </w:r>
      <w:r>
        <w:rPr>
          <w:rFonts w:ascii="FangSong_GB2312" w:hAnsi="FangSong_GB2312" w:eastAsia="FangSong_GB2312" w:cs="FangSong_GB2312"/>
          <w:spacing w:val="-6"/>
        </w:rPr>
        <w:t>采用无性繁殖育苗。</w:t>
      </w:r>
    </w:p>
    <w:p>
      <w:pPr>
        <w:pStyle w:val="BodyText"/>
        <w:ind w:left="630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</w:t>
      </w:r>
      <w:r>
        <w:rPr>
          <w:rFonts w:ascii="FangSong_GB2312" w:hAnsi="FangSong_GB2312" w:eastAsia="FangSong_GB2312" w:cs="FangSong_GB2312"/>
          <w:b/>
          <w:bCs/>
          <w:spacing w:val="-4"/>
        </w:rPr>
        <w:t>定植。</w:t>
      </w:r>
      <w:r>
        <w:rPr>
          <w:rFonts w:ascii="FangSong_GB2312" w:hAnsi="FangSong_GB2312" w:eastAsia="FangSong_GB2312" w:cs="FangSong_GB2312"/>
          <w:spacing w:val="-4"/>
        </w:rPr>
        <w:t>定植密度≤</w:t>
      </w:r>
      <w:r>
        <w:rPr>
          <w:spacing w:val="-4"/>
        </w:rPr>
        <w:t>45000 </w:t>
      </w:r>
      <w:r>
        <w:rPr>
          <w:rFonts w:ascii="FangSong_GB2312" w:hAnsi="FangSong_GB2312" w:eastAsia="FangSong_GB2312" w:cs="FangSong_GB2312"/>
          <w:spacing w:val="-4"/>
        </w:rPr>
        <w:t>株</w:t>
      </w:r>
      <w:r>
        <w:rPr>
          <w:spacing w:val="-4"/>
        </w:rPr>
        <w:t>/</w:t>
      </w:r>
      <w:r>
        <w:rPr>
          <w:rFonts w:ascii="FangSong_GB2312" w:hAnsi="FangSong_GB2312" w:eastAsia="FangSong_GB2312" w:cs="FangSong_GB2312"/>
          <w:spacing w:val="-4"/>
        </w:rPr>
        <w:t>公顷。</w:t>
      </w:r>
    </w:p>
    <w:p>
      <w:pPr>
        <w:pStyle w:val="BodyText"/>
        <w:ind w:left="628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肥水管理。</w:t>
      </w:r>
      <w:r>
        <w:rPr>
          <w:rFonts w:ascii="FangSong_GB2312" w:hAnsi="FangSong_GB2312" w:eastAsia="FangSong_GB2312" w:cs="FangSong_GB2312"/>
          <w:spacing w:val="-2"/>
        </w:rPr>
        <w:t>每年每公顷施腐熟有机肥≥</w:t>
      </w:r>
      <w:r>
        <w:rPr>
          <w:spacing w:val="-2"/>
        </w:rPr>
        <w:t>25 </w:t>
      </w:r>
      <w:r>
        <w:rPr>
          <w:rFonts w:ascii="FangSong_GB2312" w:hAnsi="FangSong_GB2312" w:eastAsia="FangSong_GB2312" w:cs="FangSong_GB2312"/>
          <w:spacing w:val="-2"/>
        </w:rPr>
        <w:t>吨。</w:t>
      </w:r>
    </w:p>
    <w:p>
      <w:pPr>
        <w:pStyle w:val="BodyText"/>
        <w:ind w:left="6" w:firstLine="624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ind w:left="623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spacing w:line="218" w:lineRule="auto"/>
        <w:sectPr>
          <w:footerReference w:type="default" r:id="rId63"/>
          <w:pgSz w:w="11908" w:h="16839"/>
          <w:pgMar w:top="1431" w:right="1478" w:bottom="1735" w:left="160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7" w:right="248" w:firstLine="630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采摘时间：每年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</w:t>
      </w:r>
      <w:r>
        <w:rPr>
          <w:spacing w:val="7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月中下旬至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月初。采摘标准：采摘一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芽三叶至一芽四叶的嫩梢。</w:t>
      </w:r>
    </w:p>
    <w:p>
      <w:pPr>
        <w:ind w:left="639"/>
        <w:spacing w:before="35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pStyle w:val="BodyText"/>
        <w:ind w:left="660"/>
        <w:spacing w:before="165" w:line="234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1.</w:t>
      </w:r>
      <w:r>
        <w:rPr>
          <w:b/>
          <w:bCs/>
          <w:spacing w:val="2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工艺流程。</w:t>
      </w:r>
    </w:p>
    <w:p>
      <w:pPr>
        <w:ind w:left="658"/>
        <w:spacing w:before="15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3"/>
        </w:rPr>
        <w:t>杀青</w:t>
      </w:r>
      <w:r>
        <w:rPr>
          <w:rFonts w:ascii="FangSong_GB2312" w:hAnsi="FangSong_GB2312" w:eastAsia="FangSong_GB2312" w:cs="FangSong_GB2312"/>
          <w:sz w:val="32"/>
          <w:szCs w:val="3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3"/>
        </w:rPr>
        <w:t>→揉捻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3"/>
        </w:rPr>
        <w:t>→初烘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3"/>
        </w:rPr>
        <w:t>闷黄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3"/>
        </w:rPr>
        <w:t>→足烘。</w:t>
      </w:r>
    </w:p>
    <w:p>
      <w:pPr>
        <w:pStyle w:val="BodyText"/>
        <w:ind w:left="647"/>
        <w:spacing w:before="188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技术要点。</w:t>
      </w:r>
    </w:p>
    <w:p>
      <w:pPr>
        <w:pStyle w:val="BodyText"/>
        <w:ind w:left="12" w:right="258" w:firstLine="645"/>
        <w:spacing w:before="15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杀青：分生锅、二青锅、熟锅三个阶段。鲜叶失重率保持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在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6"/>
        </w:rPr>
        <w:t>10%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15%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22" w:right="250" w:firstLine="625"/>
        <w:spacing w:before="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初烘：温度在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110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130℃</w:t>
      </w:r>
      <w:r>
        <w:rPr>
          <w:rFonts w:ascii="FangSong_GB2312" w:hAnsi="FangSong_GB2312" w:eastAsia="FangSong_GB2312" w:cs="FangSong_GB2312"/>
          <w:spacing w:val="1"/>
        </w:rPr>
        <w:t>左右，烘到七八成干</w:t>
      </w:r>
      <w:r>
        <w:rPr>
          <w:rFonts w:ascii="FangSong_GB2312" w:hAnsi="FangSong_GB2312" w:eastAsia="FangSong_GB2312" w:cs="FangSong_GB2312"/>
        </w:rPr>
        <w:t>，有刺手感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觉，折之梗皮连即可。</w:t>
      </w:r>
    </w:p>
    <w:p>
      <w:pPr>
        <w:ind w:left="8" w:right="322" w:firstLine="672"/>
        <w:spacing w:before="3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闷黄：初烘叶趁热装入茶篓或圈席内闷黄，待叶色变黄，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香气透露即可。</w:t>
      </w:r>
    </w:p>
    <w:p>
      <w:pPr>
        <w:pStyle w:val="BodyText"/>
        <w:ind w:left="9" w:right="258" w:firstLine="634"/>
        <w:spacing w:before="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足烘：分拉小火和拉老火两个阶段。烘至茶叶含水量小于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-3"/>
        </w:rPr>
        <w:t>6.0%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9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right="247" w:firstLine="660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梗粗叶肥，大枝大杆，叶片成条，枝叶相连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形似钓鱼钩，梗叶古铜色，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内质汤色深黄，叶底黄色，味浓厚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耐泡，具有高浓清爽的焦糖香味。</w:t>
      </w:r>
    </w:p>
    <w:p>
      <w:pPr>
        <w:pStyle w:val="BodyText"/>
        <w:ind w:left="7" w:firstLine="639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2.  </w:t>
      </w:r>
      <w:r>
        <w:rPr>
          <w:rFonts w:ascii="FangSong_GB2312" w:hAnsi="FangSong_GB2312" w:eastAsia="FangSong_GB2312" w:cs="FangSong_GB2312"/>
          <w:b/>
          <w:bCs/>
          <w:spacing w:val="-9"/>
        </w:rPr>
        <w:t>理化指标。</w:t>
      </w:r>
      <w:r>
        <w:rPr>
          <w:rFonts w:ascii="FangSong_GB2312" w:hAnsi="FangSong_GB2312" w:eastAsia="FangSong_GB2312" w:cs="FangSong_GB2312"/>
          <w:spacing w:val="-9"/>
        </w:rPr>
        <w:t>水分＜</w:t>
      </w:r>
      <w:r>
        <w:rPr>
          <w:spacing w:val="-9"/>
        </w:rPr>
        <w:t>6.0%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，总灰分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≤</w:t>
      </w:r>
      <w:r>
        <w:rPr>
          <w:spacing w:val="-9"/>
        </w:rPr>
        <w:t>7.0%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，碎末茶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≤</w:t>
      </w:r>
      <w:r>
        <w:rPr>
          <w:spacing w:val="-9"/>
        </w:rPr>
        <w:t>6.0%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水浸出物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≥</w:t>
      </w:r>
      <w:r>
        <w:rPr>
          <w:spacing w:val="-14"/>
        </w:rPr>
        <w:t>32%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，粗纤维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≤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4"/>
        </w:rPr>
        <w:t>16.5%</w:t>
      </w:r>
      <w:r>
        <w:rPr>
          <w:rFonts w:ascii="FangSong_GB2312" w:hAnsi="FangSong_GB2312" w:eastAsia="FangSong_GB2312" w:cs="FangSong_GB2312"/>
          <w:spacing w:val="-14"/>
        </w:rPr>
        <w:t>。</w:t>
      </w:r>
    </w:p>
    <w:p>
      <w:pPr>
        <w:pStyle w:val="BodyText"/>
        <w:ind w:left="36" w:right="252" w:firstLine="608"/>
        <w:spacing w:before="16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64"/>
          <w:pgSz w:w="11908" w:h="16839"/>
          <w:pgMar w:top="1431" w:right="1224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霍山黄大茶产地范围内的生产者，可向安徽省六安市霍山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安徽省知识产权局审核，报国家知识产权局核准后予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霍山黄大茶的检测机构由安徽省知识产权局在符合资质要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65"/>
          <w:pgSz w:w="11908" w:h="16839"/>
          <w:pgMar w:top="1431" w:right="147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8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22. 鸦山瑞草魁地理标志产品保护要求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鸦山瑞草魁。</w:t>
      </w:r>
    </w:p>
    <w:p>
      <w:pPr>
        <w:ind w:left="64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郎溪县农业技术服务中心。</w:t>
      </w:r>
    </w:p>
    <w:p>
      <w:pPr>
        <w:ind w:left="64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right="65" w:firstLine="640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安徽省郎溪县姚村、飞里、凌笪乡、十字、毕桥、南丰、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涛城镇等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  </w:t>
      </w:r>
      <w:r>
        <w:rPr>
          <w:rFonts w:ascii="FangSong_GB2312" w:hAnsi="FangSong_GB2312" w:eastAsia="FangSong_GB2312" w:cs="FangSong_GB2312"/>
          <w:spacing w:val="-5"/>
        </w:rPr>
        <w:t>个乡镇。地理坐标：东经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5"/>
        </w:rPr>
        <w:t>119°3</w:t>
      </w:r>
      <w:r>
        <w:rPr>
          <w:spacing w:val="-58"/>
        </w:rPr>
        <w:t xml:space="preserve"> </w:t>
      </w:r>
      <w:r>
        <w:rPr>
          <w:spacing w:val="-5"/>
        </w:rPr>
        <w:t>′50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119°20</w:t>
      </w:r>
      <w:r>
        <w:rPr>
          <w:spacing w:val="-58"/>
        </w:rPr>
        <w:t xml:space="preserve"> </w:t>
      </w:r>
      <w:r>
        <w:rPr>
          <w:spacing w:val="-5"/>
        </w:rPr>
        <w:t>′49</w:t>
      </w:r>
      <w:r>
        <w:rPr>
          <w:spacing w:val="-56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30°4</w:t>
      </w:r>
      <w:r>
        <w:rPr>
          <w:spacing w:val="-58"/>
        </w:rPr>
        <w:t xml:space="preserve"> </w:t>
      </w:r>
      <w:r>
        <w:rPr>
          <w:spacing w:val="-6"/>
        </w:rPr>
        <w:t>′47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31°15</w:t>
      </w:r>
      <w:r>
        <w:rPr>
          <w:spacing w:val="-58"/>
        </w:rPr>
        <w:t xml:space="preserve"> </w:t>
      </w:r>
      <w:r>
        <w:rPr>
          <w:spacing w:val="-6"/>
        </w:rPr>
        <w:t>′41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58" w:right="6" w:firstLine="580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鸦山横纹茶种等地方良种茶树和从中选育扦插繁殖无性系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良种茶树的芽叶。</w:t>
      </w:r>
    </w:p>
    <w:p>
      <w:pPr>
        <w:ind w:left="627"/>
        <w:spacing w:before="2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21" w:right="76" w:firstLine="622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海拔高度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20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3"/>
        </w:rPr>
        <w:t>300m</w:t>
      </w:r>
      <w:r>
        <w:rPr>
          <w:rFonts w:ascii="FangSong_GB2312" w:hAnsi="FangSong_GB2312" w:eastAsia="FangSong_GB2312" w:cs="FangSong_GB2312"/>
          <w:spacing w:val="13"/>
        </w:rPr>
        <w:t>，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土壤类型为沙质土，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土层厚度＞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100cm</w:t>
      </w:r>
      <w:r>
        <w:rPr>
          <w:rFonts w:ascii="FangSong_GB2312" w:hAnsi="FangSong_GB2312" w:eastAsia="FangSong_GB2312" w:cs="FangSong_GB2312"/>
          <w:spacing w:val="-4"/>
        </w:rPr>
        <w:t>，土壤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5.0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27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48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2"/>
        </w:rPr>
        <w:t>1.  </w:t>
      </w:r>
      <w:r>
        <w:rPr>
          <w:rFonts w:ascii="FangSong_GB2312" w:hAnsi="FangSong_GB2312" w:eastAsia="FangSong_GB2312" w:cs="FangSong_GB2312"/>
          <w:b/>
          <w:bCs/>
          <w:spacing w:val="12"/>
        </w:rPr>
        <w:t>育苗。</w:t>
      </w:r>
      <w:r>
        <w:rPr>
          <w:rFonts w:ascii="FangSong_GB2312" w:hAnsi="FangSong_GB2312" w:eastAsia="FangSong_GB2312" w:cs="FangSong_GB2312"/>
          <w:spacing w:val="12"/>
        </w:rPr>
        <w:t>在产地范围内，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剪取带腋芽枝条，采取扦插法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育苗。</w:t>
      </w:r>
    </w:p>
    <w:p>
      <w:pPr>
        <w:spacing w:line="314" w:lineRule="auto"/>
        <w:sectPr>
          <w:footerReference w:type="default" r:id="rId66"/>
          <w:pgSz w:w="11908" w:h="16839"/>
          <w:pgMar w:top="1431" w:right="1478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" w:right="5" w:firstLine="638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定植。</w:t>
      </w:r>
      <w:r>
        <w:rPr>
          <w:spacing w:val="-7"/>
        </w:rPr>
        <w:t>10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月至次年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7"/>
        </w:rPr>
        <w:t>3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月，以株行距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1300cm</w:t>
      </w:r>
      <w:r>
        <w:rPr>
          <w:rFonts w:ascii="FangSong_GB2312" w:hAnsi="FangSong_GB2312" w:eastAsia="FangSong_GB2312" w:cs="FangSong_GB2312"/>
          <w:spacing w:val="-7"/>
        </w:rPr>
        <w:t>×</w:t>
      </w:r>
      <w:r>
        <w:rPr>
          <w:spacing w:val="-7"/>
        </w:rPr>
        <w:t>30cm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定植，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每穴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1"/>
        </w:rPr>
        <w:t>2 </w:t>
      </w:r>
      <w:r>
        <w:rPr>
          <w:rFonts w:ascii="FangSong_GB2312" w:hAnsi="FangSong_GB2312" w:eastAsia="FangSong_GB2312" w:cs="FangSong_GB2312"/>
          <w:spacing w:val="1"/>
        </w:rPr>
        <w:t>株，修剪留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5 </w:t>
      </w:r>
      <w:r>
        <w:rPr>
          <w:rFonts w:ascii="FangSong_GB2312" w:hAnsi="FangSong_GB2312" w:eastAsia="FangSong_GB2312" w:cs="FangSong_GB2312"/>
          <w:spacing w:val="1"/>
        </w:rPr>
        <w:t>片叶片。</w:t>
      </w:r>
    </w:p>
    <w:p>
      <w:pPr>
        <w:pStyle w:val="BodyText"/>
        <w:ind w:right="8" w:firstLine="642"/>
        <w:spacing w:before="167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栽植期，每亩按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300kg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菜籽饼</w:t>
      </w:r>
      <w:r>
        <w:rPr>
          <w:rFonts w:ascii="FangSong_GB2312" w:hAnsi="FangSong_GB2312" w:eastAsia="FangSong_GB2312" w:cs="FangSong_GB2312"/>
          <w:spacing w:val="-2"/>
        </w:rPr>
        <w:t>肥</w:t>
      </w:r>
      <w:r>
        <w:rPr>
          <w:spacing w:val="-2"/>
        </w:rPr>
        <w:t>+80kg  </w:t>
      </w:r>
      <w:r>
        <w:rPr>
          <w:rFonts w:ascii="FangSong_GB2312" w:hAnsi="FangSong_GB2312" w:eastAsia="FangSong_GB2312" w:cs="FangSong_GB2312"/>
          <w:spacing w:val="-2"/>
        </w:rPr>
        <w:t>复合肥开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沟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60cm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施足底肥，覆土至离地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10cm</w:t>
      </w:r>
      <w:r>
        <w:rPr>
          <w:rFonts w:ascii="FangSong_GB2312" w:hAnsi="FangSong_GB2312" w:eastAsia="FangSong_GB2312" w:cs="FangSong_GB2312"/>
          <w:spacing w:val="-4"/>
        </w:rPr>
        <w:t>，其上定植茶苗</w:t>
      </w:r>
      <w:r>
        <w:rPr>
          <w:rFonts w:ascii="FangSong_GB2312" w:hAnsi="FangSong_GB2312" w:eastAsia="FangSong_GB2312" w:cs="FangSong_GB2312"/>
          <w:spacing w:val="-5"/>
        </w:rPr>
        <w:t>。幼龄期，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采用尿素或复合肥做追肥。丰产期，按</w:t>
      </w:r>
      <w:r>
        <w:rPr>
          <w:rFonts w:ascii="FangSong_GB2312" w:hAnsi="FangSong_GB2312" w:eastAsia="FangSong_GB2312" w:cs="FangSong_GB2312"/>
          <w:spacing w:val="83"/>
        </w:rPr>
        <w:t xml:space="preserve"> </w:t>
      </w:r>
      <w:r>
        <w:rPr>
          <w:spacing w:val="16"/>
        </w:rPr>
        <w:t>150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spacing w:val="16"/>
        </w:rPr>
        <w:t>200</w:t>
      </w:r>
      <w:r>
        <w:rPr/>
        <w:t>kg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6"/>
        </w:rPr>
        <w:t>菜籽饼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5"/>
        </w:rPr>
        <w:t>+30kg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复合肥</w:t>
      </w:r>
      <w:r>
        <w:rPr>
          <w:spacing w:val="-5"/>
        </w:rPr>
        <w:t>/</w:t>
      </w:r>
      <w:r>
        <w:rPr>
          <w:rFonts w:ascii="FangSong_GB2312" w:hAnsi="FangSong_GB2312" w:eastAsia="FangSong_GB2312" w:cs="FangSong_GB2312"/>
          <w:spacing w:val="-5"/>
        </w:rPr>
        <w:t>亩，于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9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-10</w:t>
      </w:r>
      <w:r>
        <w:rPr>
          <w:spacing w:val="5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月施用基肥，</w:t>
      </w:r>
      <w:r>
        <w:rPr>
          <w:spacing w:val="-5"/>
        </w:rPr>
        <w:t>3</w:t>
      </w:r>
      <w:r>
        <w:rPr>
          <w:spacing w:val="5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月初按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10kg/</w:t>
      </w:r>
      <w:r>
        <w:rPr>
          <w:rFonts w:ascii="FangSong_GB2312" w:hAnsi="FangSong_GB2312" w:eastAsia="FangSong_GB2312" w:cs="FangSong_GB2312"/>
          <w:spacing w:val="-5"/>
        </w:rPr>
        <w:t>亩尿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素施用追肥（催芽肥</w:t>
      </w:r>
      <w:r>
        <w:rPr>
          <w:rFonts w:ascii="FangSong_GB2312" w:hAnsi="FangSong_GB2312" w:eastAsia="FangSong_GB2312" w:cs="FangSong_GB2312"/>
          <w:spacing w:val="10"/>
        </w:rPr>
        <w:t>），</w:t>
      </w:r>
      <w:r>
        <w:rPr>
          <w:spacing w:val="-5"/>
        </w:rPr>
        <w:t>5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月底至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月初按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15kg/</w:t>
      </w:r>
      <w:r>
        <w:rPr>
          <w:rFonts w:ascii="FangSong_GB2312" w:hAnsi="FangSong_GB2312" w:eastAsia="FangSong_GB2312" w:cs="FangSong_GB2312"/>
          <w:spacing w:val="-5"/>
        </w:rPr>
        <w:t>亩复合肥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施用追肥。</w:t>
      </w:r>
    </w:p>
    <w:p>
      <w:pPr>
        <w:pStyle w:val="BodyText"/>
        <w:ind w:left="645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 </w:t>
      </w:r>
      <w:r>
        <w:rPr>
          <w:rFonts w:ascii="FangSong_GB2312" w:hAnsi="FangSong_GB2312" w:eastAsia="FangSong_GB2312" w:cs="FangSong_GB2312"/>
          <w:b/>
          <w:bCs/>
          <w:spacing w:val="-3"/>
        </w:rPr>
        <w:t>修剪。</w:t>
      </w:r>
      <w:r>
        <w:rPr>
          <w:rFonts w:ascii="FangSong_GB2312" w:hAnsi="FangSong_GB2312" w:eastAsia="FangSong_GB2312" w:cs="FangSong_GB2312"/>
          <w:spacing w:val="-3"/>
        </w:rPr>
        <w:t>每年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月底，离地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20cm </w:t>
      </w:r>
      <w:r>
        <w:rPr>
          <w:rFonts w:ascii="FangSong_GB2312" w:hAnsi="FangSong_GB2312" w:eastAsia="FangSong_GB2312" w:cs="FangSong_GB2312"/>
          <w:spacing w:val="-3"/>
        </w:rPr>
        <w:t>修</w:t>
      </w:r>
      <w:r>
        <w:rPr>
          <w:rFonts w:ascii="FangSong_GB2312" w:hAnsi="FangSong_GB2312" w:eastAsia="FangSong_GB2312" w:cs="FangSong_GB2312"/>
          <w:spacing w:val="-4"/>
        </w:rPr>
        <w:t>剪上部枝条。</w:t>
      </w:r>
    </w:p>
    <w:p>
      <w:pPr>
        <w:ind w:left="637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pStyle w:val="BodyText"/>
        <w:spacing w:before="180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1.</w:t>
      </w:r>
      <w:r>
        <w:rPr>
          <w:b/>
          <w:bCs/>
          <w:spacing w:val="6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采收。</w:t>
      </w:r>
      <w:r>
        <w:rPr>
          <w:spacing w:val="-13"/>
        </w:rPr>
        <w:t>4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月上旬至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spacing w:val="-13"/>
        </w:rPr>
        <w:t>5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月中旬，以提手采方式手工</w:t>
      </w:r>
      <w:r>
        <w:rPr>
          <w:rFonts w:ascii="FangSong_GB2312" w:hAnsi="FangSong_GB2312" w:eastAsia="FangSong_GB2312" w:cs="FangSong_GB2312"/>
          <w:spacing w:val="-14"/>
        </w:rPr>
        <w:t>采收茶叶。</w:t>
      </w:r>
    </w:p>
    <w:p>
      <w:pPr>
        <w:pStyle w:val="BodyText"/>
        <w:ind w:left="645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加工。</w:t>
      </w:r>
      <w:r>
        <w:rPr>
          <w:rFonts w:ascii="FangSong_GB2312" w:hAnsi="FangSong_GB2312" w:eastAsia="FangSong_GB2312" w:cs="FangSong_GB2312"/>
          <w:spacing w:val="-1"/>
        </w:rPr>
        <w:t>摊青、杀青、理条做形、烘焙四道工序。</w:t>
      </w:r>
    </w:p>
    <w:p>
      <w:pPr>
        <w:ind w:left="646"/>
        <w:spacing w:before="165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pStyle w:val="BodyText"/>
        <w:ind w:left="5" w:right="252" w:firstLine="643"/>
        <w:spacing w:before="179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摊青：在室内通风阴凉处，将鲜叶以最大不</w:t>
      </w:r>
      <w:r>
        <w:rPr>
          <w:rFonts w:ascii="FangSong_GB2312" w:hAnsi="FangSong_GB2312" w:eastAsia="FangSong_GB2312" w:cs="FangSong_GB2312"/>
          <w:spacing w:val="-2"/>
        </w:rPr>
        <w:t>超过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3cm  </w:t>
      </w:r>
      <w:r>
        <w:rPr>
          <w:rFonts w:ascii="FangSong_GB2312" w:hAnsi="FangSong_GB2312" w:eastAsia="FangSong_GB2312" w:cs="FangSong_GB2312"/>
          <w:spacing w:val="-2"/>
        </w:rPr>
        <w:t>的厚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度摊放在竹</w:t>
      </w:r>
      <w:r>
        <w:rPr>
          <w:spacing w:val="-1"/>
        </w:rPr>
        <w:t>/</w:t>
      </w:r>
      <w:r>
        <w:rPr>
          <w:rFonts w:ascii="FangSong_GB2312" w:hAnsi="FangSong_GB2312" w:eastAsia="FangSong_GB2312" w:cs="FangSong_GB2312"/>
          <w:spacing w:val="-1"/>
        </w:rPr>
        <w:t>尼龙匾上，一般情况下，任其自然失水约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</w:t>
      </w:r>
      <w:r>
        <w:rPr>
          <w:spacing w:val="5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小时，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期间每半小时轻翻一次，保证失水均匀，直至鲜叶表</w:t>
      </w:r>
      <w:r>
        <w:rPr>
          <w:rFonts w:ascii="FangSong_GB2312" w:hAnsi="FangSong_GB2312" w:eastAsia="FangSong_GB2312" w:cs="FangSong_GB2312"/>
          <w:spacing w:val="6"/>
        </w:rPr>
        <w:t>面失去蜡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光、清香气显露、叶质柔软即可。</w:t>
      </w:r>
    </w:p>
    <w:p>
      <w:pPr>
        <w:pStyle w:val="BodyText"/>
        <w:ind w:right="263" w:firstLine="655"/>
        <w:spacing w:before="25" w:line="32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杀青：锅温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1"/>
        </w:rPr>
        <w:t>120℃</w:t>
      </w:r>
      <w:r>
        <w:rPr>
          <w:rFonts w:ascii="FangSong_GB2312" w:hAnsi="FangSong_GB2312" w:eastAsia="FangSong_GB2312" w:cs="FangSong_GB2312"/>
          <w:spacing w:val="1"/>
        </w:rPr>
        <w:t>左右，每锅投叶量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0.25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，炒时动作轻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快，要捞净扬高抖开，切忌用力过重，避免茶</w:t>
      </w:r>
      <w:r>
        <w:rPr>
          <w:rFonts w:ascii="FangSong_GB2312" w:hAnsi="FangSong_GB2312" w:eastAsia="FangSong_GB2312" w:cs="FangSong_GB2312"/>
          <w:spacing w:val="6"/>
        </w:rPr>
        <w:t>叶在锅中磨破，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造成叶色暗黑不翠绿。炒到叶色深绿无光泽，青气消失，嫩茎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折而不断，茶香透露，为杀青适度。一等茶出</w:t>
      </w:r>
      <w:r>
        <w:rPr>
          <w:rFonts w:ascii="FangSong_GB2312" w:hAnsi="FangSong_GB2312" w:eastAsia="FangSong_GB2312" w:cs="FangSong_GB2312"/>
          <w:spacing w:val="6"/>
        </w:rPr>
        <w:t>锅后直接上烘，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等茶要理条做形。</w:t>
      </w:r>
    </w:p>
    <w:p>
      <w:pPr>
        <w:spacing w:line="326" w:lineRule="auto"/>
        <w:sectPr>
          <w:footerReference w:type="default" r:id="rId67"/>
          <w:pgSz w:w="11908" w:h="16839"/>
          <w:pgMar w:top="1431" w:right="1219" w:bottom="1735" w:left="159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46" w:firstLine="643"/>
        <w:spacing w:before="10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理条做形：锅温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70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80℃</w:t>
      </w:r>
      <w:r>
        <w:rPr>
          <w:rFonts w:ascii="FangSong_GB2312" w:hAnsi="FangSong_GB2312" w:eastAsia="FangSong_GB2312" w:cs="FangSong_GB2312"/>
          <w:spacing w:val="6"/>
        </w:rPr>
        <w:t>,开始以抖为主，适当失水，约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炒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分钟，含水量下降到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40%</w:t>
      </w:r>
      <w:r>
        <w:rPr>
          <w:rFonts w:ascii="FangSong_GB2312" w:hAnsi="FangSong_GB2312" w:eastAsia="FangSong_GB2312" w:cs="FangSong_GB2312"/>
          <w:spacing w:val="-2"/>
        </w:rPr>
        <w:t>左右，茶条不粘手时，边理边搓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边抖散，三种手势交替进行。搓条手法以双手合</w:t>
      </w:r>
      <w:r>
        <w:rPr>
          <w:rFonts w:ascii="FangSong_GB2312" w:hAnsi="FangSong_GB2312" w:eastAsia="FangSong_GB2312" w:cs="FangSong_GB2312"/>
          <w:spacing w:val="6"/>
        </w:rPr>
        <w:t>抱茶叶向前单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向搓滚，搓滚数次，随着茶条逐渐干燥，理条、</w:t>
      </w:r>
      <w:r>
        <w:rPr>
          <w:rFonts w:ascii="FangSong_GB2312" w:hAnsi="FangSong_GB2312" w:eastAsia="FangSong_GB2312" w:cs="FangSong_GB2312"/>
          <w:spacing w:val="6"/>
        </w:rPr>
        <w:t>搓滚用力应灵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活掌握，保持茶条完整、挺直、带扁。当茶叶含水率降到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25%</w:t>
      </w:r>
      <w:r>
        <w:rPr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左右，即可出锅烘焙。</w:t>
      </w:r>
    </w:p>
    <w:p>
      <w:pPr>
        <w:pStyle w:val="BodyText"/>
        <w:ind w:firstLine="639"/>
        <w:spacing w:before="18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烘焙：分头烘、二烘。头烘要求一只锅配四只烘笼，烘温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由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90℃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</w:t>
      </w:r>
      <w:r>
        <w:rPr>
          <w:spacing w:val="-7"/>
        </w:rPr>
        <w:t>80℃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</w:t>
      </w:r>
      <w:r>
        <w:rPr>
          <w:spacing w:val="-7"/>
        </w:rPr>
        <w:t>70℃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</w:t>
      </w:r>
      <w:r>
        <w:rPr>
          <w:spacing w:val="-7"/>
        </w:rPr>
        <w:t>60℃</w:t>
      </w:r>
      <w:r>
        <w:rPr>
          <w:rFonts w:ascii="FangSong_GB2312" w:hAnsi="FangSong_GB2312" w:eastAsia="FangSong_GB2312" w:cs="FangSong_GB2312"/>
          <w:spacing w:val="-7"/>
        </w:rPr>
        <w:t>依次降低，每只烘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3-4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分钟，全程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约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2"/>
        </w:rPr>
        <w:t>12-16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分钟。烘到茶叶刺手，即可下烘摊</w:t>
      </w:r>
      <w:r>
        <w:rPr>
          <w:rFonts w:ascii="FangSong_GB2312" w:hAnsi="FangSong_GB2312" w:eastAsia="FangSong_GB2312" w:cs="FangSong_GB2312"/>
          <w:spacing w:val="1"/>
        </w:rPr>
        <w:t>凉，剔除劣异，再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行二烘。二烘采用文火低温慢烘。以发展茶香，烘温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60℃</w:t>
      </w:r>
      <w:r>
        <w:rPr>
          <w:rFonts w:ascii="FangSong_GB2312" w:hAnsi="FangSong_GB2312" w:eastAsia="FangSong_GB2312" w:cs="FangSong_GB2312"/>
          <w:spacing w:val="-2"/>
        </w:rPr>
        <w:t>左右，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投叶量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1"/>
        </w:rPr>
        <w:t>0.5kg</w:t>
      </w:r>
      <w:r>
        <w:rPr>
          <w:rFonts w:ascii="FangSong_GB2312" w:hAnsi="FangSong_GB2312" w:eastAsia="FangSong_GB2312" w:cs="FangSong_GB2312"/>
          <w:spacing w:val="-1"/>
        </w:rPr>
        <w:t>，烘到足干，集中摊凉，即可摊凉装罐。</w:t>
      </w:r>
    </w:p>
    <w:p>
      <w:pPr>
        <w:ind w:left="630"/>
        <w:spacing w:before="2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（五）质量特征</w:t>
      </w:r>
    </w:p>
    <w:p>
      <w:pPr>
        <w:pStyle w:val="BodyText"/>
        <w:ind w:left="3" w:right="258" w:firstLine="648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属绿茶珍品，挺直显毫</w:t>
      </w:r>
      <w:r>
        <w:rPr>
          <w:rFonts w:ascii="FangSong_GB2312" w:hAnsi="FangSong_GB2312" w:eastAsia="FangSong_GB2312" w:cs="FangSong_GB2312"/>
          <w:spacing w:val="2"/>
        </w:rPr>
        <w:t>，匀齐，形似绿剑，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嫩绿透翠，清香高持久、鲜醇爽回甘，爽口，回味甘，汤色嫩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绿清澈明亮，叶底嫩黄明亮，耐冲泡，第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6 </w:t>
      </w:r>
      <w:r>
        <w:rPr>
          <w:rFonts w:ascii="FangSong_GB2312" w:hAnsi="FangSong_GB2312" w:eastAsia="FangSong_GB2312" w:cs="FangSong_GB2312"/>
          <w:spacing w:val="-2"/>
        </w:rPr>
        <w:t>次始淡。</w:t>
      </w:r>
    </w:p>
    <w:p>
      <w:pPr>
        <w:pStyle w:val="BodyText"/>
        <w:ind w:left="13" w:right="274" w:firstLine="613"/>
        <w:spacing w:before="2" w:line="26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）特级。挺直显毫，匀齐，形似绿剑，嫩</w:t>
      </w:r>
      <w:r>
        <w:rPr>
          <w:rFonts w:ascii="FangSong_GB2312" w:hAnsi="FangSong_GB2312" w:eastAsia="FangSong_GB2312" w:cs="FangSong_GB2312"/>
        </w:rPr>
        <w:t>绿透翠，清香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高持久，嫩绿清澈鲜亮，鲜醇爽回甘，嫩黄匀</w:t>
      </w:r>
      <w:r>
        <w:rPr>
          <w:rFonts w:ascii="FangSong_GB2312" w:hAnsi="FangSong_GB2312" w:eastAsia="FangSong_GB2312" w:cs="FangSong_GB2312"/>
          <w:spacing w:val="-2"/>
        </w:rPr>
        <w:t>亮鲜活。</w:t>
      </w:r>
    </w:p>
    <w:p>
      <w:pPr>
        <w:pStyle w:val="BodyText"/>
        <w:ind w:left="3" w:right="254" w:firstLine="623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）一级。挺直透毫，匀齐，形似绿剑，嫩绿透翠，嫩香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持长，嫩绿清澈明亮，鲜醇爽，嫩黄明亮。</w:t>
      </w:r>
    </w:p>
    <w:p>
      <w:pPr>
        <w:pStyle w:val="BodyText"/>
        <w:ind w:left="3" w:right="275" w:firstLine="623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）二级。挺直隐毫，较匀齐，形似绿剑</w:t>
      </w:r>
      <w:r>
        <w:rPr>
          <w:rFonts w:ascii="FangSong_GB2312" w:hAnsi="FangSong_GB2312" w:eastAsia="FangSong_GB2312" w:cs="FangSong_GB2312"/>
        </w:rPr>
        <w:t>，嫩绿，清香较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持久，嫩绿明亮，鲜醇厚，较嫩匀，黄绿亮。</w:t>
      </w:r>
    </w:p>
    <w:p>
      <w:pPr>
        <w:spacing w:line="269" w:lineRule="auto"/>
        <w:sectPr>
          <w:footerReference w:type="default" r:id="rId68"/>
          <w:pgSz w:w="11908" w:h="16839"/>
          <w:pgMar w:top="1431" w:right="1224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7" w:right="272" w:firstLine="614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）三级。挺直，尚匀齐，形似绿剑，较嫩绿，</w:t>
      </w:r>
      <w:r>
        <w:rPr>
          <w:rFonts w:ascii="FangSong_GB2312" w:hAnsi="FangSong_GB2312" w:eastAsia="FangSong_GB2312" w:cs="FangSong_GB2312"/>
        </w:rPr>
        <w:t>清香尚持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久，黄绿亮，醇厚，尚嫩匀，黄绿较亮。</w:t>
      </w:r>
    </w:p>
    <w:p>
      <w:pPr>
        <w:pStyle w:val="BodyText"/>
        <w:ind w:firstLine="643"/>
        <w:spacing w:before="36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鸦山瑞草魁是绿茶中的极品。茶多酚和咖啡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碱含量适中分别为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18.6%</w:t>
      </w:r>
      <w:r>
        <w:rPr>
          <w:rFonts w:ascii="FangSong_GB2312" w:hAnsi="FangSong_GB2312" w:eastAsia="FangSong_GB2312" w:cs="FangSong_GB2312"/>
          <w:spacing w:val="-5"/>
        </w:rPr>
        <w:t>和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5"/>
        </w:rPr>
        <w:t>3.9%</w:t>
      </w:r>
      <w:r>
        <w:rPr>
          <w:rFonts w:ascii="FangSong_GB2312" w:hAnsi="FangSong_GB2312" w:eastAsia="FangSong_GB2312" w:cs="FangSong_GB2312"/>
          <w:spacing w:val="-5"/>
        </w:rPr>
        <w:t>以上，氨基酸含量为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5"/>
        </w:rPr>
        <w:t>3.9%</w:t>
      </w:r>
      <w:r>
        <w:rPr>
          <w:rFonts w:ascii="FangSong_GB2312" w:hAnsi="FangSong_GB2312" w:eastAsia="FangSong_GB2312" w:cs="FangSong_GB2312"/>
          <w:spacing w:val="-5"/>
        </w:rPr>
        <w:t>以上，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还含有丰富的芳香物质和维生素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A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、</w:t>
      </w:r>
      <w:r>
        <w:rPr>
          <w:spacing w:val="5"/>
        </w:rPr>
        <w:t>B1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、</w:t>
      </w:r>
      <w:r>
        <w:rPr>
          <w:spacing w:val="5"/>
        </w:rPr>
        <w:t>B2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、</w:t>
      </w:r>
      <w:r>
        <w:rPr>
          <w:spacing w:val="5"/>
        </w:rPr>
        <w:t>C  </w:t>
      </w:r>
      <w:r>
        <w:rPr>
          <w:rFonts w:ascii="FangSong_GB2312" w:hAnsi="FangSong_GB2312" w:eastAsia="FangSong_GB2312" w:cs="FangSong_GB2312"/>
          <w:spacing w:val="5"/>
        </w:rPr>
        <w:t>等。</w:t>
      </w:r>
      <w:r>
        <w:rPr>
          <w:rFonts w:ascii="FangSong_GB2312" w:hAnsi="FangSong_GB2312" w:eastAsia="FangSong_GB2312" w:cs="FangSong_GB2312"/>
          <w:spacing w:val="4"/>
        </w:rPr>
        <w:t>水分≤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5"/>
        </w:rPr>
        <w:t>6.0%</w:t>
      </w:r>
      <w:r>
        <w:rPr>
          <w:rFonts w:ascii="FangSong_GB2312" w:hAnsi="FangSong_GB2312" w:eastAsia="FangSong_GB2312" w:cs="FangSong_GB2312"/>
          <w:spacing w:val="-5"/>
        </w:rPr>
        <w:t>，粉末≤</w:t>
      </w:r>
      <w:r>
        <w:rPr>
          <w:spacing w:val="-5"/>
        </w:rPr>
        <w:t>0.5%</w:t>
      </w:r>
      <w:r>
        <w:rPr>
          <w:rFonts w:ascii="FangSong_GB2312" w:hAnsi="FangSong_GB2312" w:eastAsia="FangSong_GB2312" w:cs="FangSong_GB2312"/>
          <w:spacing w:val="-5"/>
        </w:rPr>
        <w:t>，总灰分≤</w:t>
      </w:r>
      <w:r>
        <w:rPr>
          <w:spacing w:val="-5"/>
        </w:rPr>
        <w:t>6.5%</w:t>
      </w:r>
      <w:r>
        <w:rPr>
          <w:rFonts w:ascii="FangSong_GB2312" w:hAnsi="FangSong_GB2312" w:eastAsia="FangSong_GB2312" w:cs="FangSong_GB2312"/>
          <w:spacing w:val="-5"/>
        </w:rPr>
        <w:t>，水浸出物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35.0%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2" w:right="252" w:firstLine="608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51" w:firstLine="64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鸦山瑞草魁产地范围内的生产者，可向安徽省宣城市郎溪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鸦山瑞草魁的检测机构由安徽省知识产权局在符合资质要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69"/>
          <w:pgSz w:w="11908" w:h="16839"/>
          <w:pgMar w:top="1431" w:right="122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23. 南陵大米地理标志产品保护要求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南陵大米。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安徽省芜湖市南陵县人民政府。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4" w:firstLine="649"/>
        <w:spacing w:before="177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安徽省芜湖市南陵县籍山镇、弋江镇、许镇镇共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</w:t>
      </w:r>
      <w:r>
        <w:rPr/>
        <w:t xml:space="preserve"> </w:t>
      </w:r>
      <w:r>
        <w:rPr>
          <w:rFonts w:ascii="FangSong_GB2312" w:hAnsi="FangSong_GB2312" w:eastAsia="FangSong_GB2312" w:cs="FangSong_GB2312"/>
        </w:rPr>
        <w:t>个镇现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辖行政区域。</w:t>
      </w:r>
    </w:p>
    <w:p>
      <w:pPr>
        <w:ind w:left="661"/>
        <w:spacing w:before="3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5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马坝小占系列，春谷香系列。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3" w:firstLine="642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土壤类型为潴育型砂泥田水稻土，耕层厚度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>
          <w:spacing w:val="-2"/>
        </w:rPr>
        <w:t>15</w:t>
      </w:r>
      <w:r>
        <w:rPr>
          <w:spacing w:val="-3"/>
        </w:rPr>
        <w:t>cm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质含量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2%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，土壤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spacing w:val="-8"/>
        </w:rPr>
        <w:t>pH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8"/>
        </w:rPr>
        <w:t>5.0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7.0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33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26" w:right="5" w:firstLine="628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播种（育秧）。</w:t>
      </w:r>
      <w:r>
        <w:rPr>
          <w:spacing w:val="-3"/>
        </w:rPr>
        <w:t>5  </w:t>
      </w:r>
      <w:r>
        <w:rPr>
          <w:rFonts w:ascii="FangSong_GB2312" w:hAnsi="FangSong_GB2312" w:eastAsia="FangSong_GB2312" w:cs="FangSong_GB2312"/>
          <w:spacing w:val="-3"/>
        </w:rPr>
        <w:t>月下旬至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  </w:t>
      </w:r>
      <w:r>
        <w:rPr>
          <w:rFonts w:ascii="FangSong_GB2312" w:hAnsi="FangSong_GB2312" w:eastAsia="FangSong_GB2312" w:cs="FangSong_GB2312"/>
          <w:spacing w:val="-3"/>
        </w:rPr>
        <w:t>月中旬，以塑盘、湿润方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式育秧。</w:t>
      </w:r>
    </w:p>
    <w:p>
      <w:pPr>
        <w:pStyle w:val="BodyText"/>
        <w:ind w:left="1" w:right="3" w:firstLine="639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 </w:t>
      </w:r>
      <w:r>
        <w:rPr>
          <w:rFonts w:ascii="FangSong_GB2312" w:hAnsi="FangSong_GB2312" w:eastAsia="FangSong_GB2312" w:cs="FangSong_GB2312"/>
          <w:b/>
          <w:bCs/>
          <w:spacing w:val="-2"/>
        </w:rPr>
        <w:t>除草。</w:t>
      </w:r>
      <w:r>
        <w:rPr>
          <w:rFonts w:ascii="FangSong_GB2312" w:hAnsi="FangSong_GB2312" w:eastAsia="FangSong_GB2312" w:cs="FangSong_GB2312"/>
          <w:spacing w:val="-2"/>
        </w:rPr>
        <w:t>秧田播种后</w:t>
      </w:r>
      <w:r>
        <w:rPr>
          <w:rFonts w:ascii="FangSong_GB2312" w:hAnsi="FangSong_GB2312" w:eastAsia="FangSong_GB2312" w:cs="FangSong_GB2312"/>
          <w:spacing w:val="59"/>
        </w:rPr>
        <w:t xml:space="preserve"> </w:t>
      </w:r>
      <w:r>
        <w:rPr>
          <w:spacing w:val="-2"/>
        </w:rPr>
        <w:t>1-2  </w:t>
      </w:r>
      <w:r>
        <w:rPr>
          <w:rFonts w:ascii="FangSong_GB2312" w:hAnsi="FangSong_GB2312" w:eastAsia="FangSong_GB2312" w:cs="FangSong_GB2312"/>
          <w:spacing w:val="-2"/>
        </w:rPr>
        <w:t>天，芽前封闭除草。大田移栽后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7-10 </w:t>
      </w:r>
      <w:r>
        <w:rPr>
          <w:rFonts w:ascii="FangSong_GB2312" w:hAnsi="FangSong_GB2312" w:eastAsia="FangSong_GB2312" w:cs="FangSong_GB2312"/>
          <w:spacing w:val="-7"/>
        </w:rPr>
        <w:t>天除草。</w:t>
      </w:r>
    </w:p>
    <w:p>
      <w:pPr>
        <w:spacing w:line="276" w:lineRule="auto"/>
        <w:sectPr>
          <w:footerReference w:type="default" r:id="rId70"/>
          <w:pgSz w:w="11908" w:h="16839"/>
          <w:pgMar w:top="1431" w:right="1470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319" w:firstLine="635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3.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插秧。</w:t>
      </w:r>
      <w:r>
        <w:rPr>
          <w:rFonts w:ascii="FangSong_GB2312" w:hAnsi="FangSong_GB2312" w:eastAsia="FangSong_GB2312" w:cs="FangSong_GB2312"/>
          <w:spacing w:val="-9"/>
        </w:rPr>
        <w:t>秧龄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20-30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天，插秧时间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6</w:t>
      </w:r>
      <w:r>
        <w:rPr>
          <w:spacing w:val="4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月中旬至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7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月中旬，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每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3"/>
        </w:rPr>
        <w:t>667m</w:t>
      </w:r>
      <w:r>
        <w:rPr>
          <w:sz w:val="21"/>
          <w:szCs w:val="21"/>
          <w:spacing w:val="-3"/>
          <w:position w:val="10"/>
        </w:rPr>
        <w:t>2 </w:t>
      </w:r>
      <w:r>
        <w:rPr>
          <w:rFonts w:ascii="FangSong_GB2312" w:hAnsi="FangSong_GB2312" w:eastAsia="FangSong_GB2312" w:cs="FangSong_GB2312"/>
          <w:spacing w:val="-3"/>
        </w:rPr>
        <w:t>栽插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6"/>
        </w:rPr>
        <w:t>万～</w:t>
      </w:r>
      <w:r>
        <w:rPr>
          <w:spacing w:val="-6"/>
        </w:rPr>
        <w:t>2.4 </w:t>
      </w:r>
      <w:r>
        <w:rPr>
          <w:rFonts w:ascii="FangSong_GB2312" w:hAnsi="FangSong_GB2312" w:eastAsia="FangSong_GB2312" w:cs="FangSong_GB2312"/>
          <w:spacing w:val="-6"/>
        </w:rPr>
        <w:t>万穴，每穴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6"/>
        </w:rPr>
        <w:t>2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4 </w:t>
      </w:r>
      <w:r>
        <w:rPr>
          <w:rFonts w:ascii="FangSong_GB2312" w:hAnsi="FangSong_GB2312" w:eastAsia="FangSong_GB2312" w:cs="FangSong_GB2312"/>
          <w:spacing w:val="-6"/>
        </w:rPr>
        <w:t>苗。</w:t>
      </w:r>
    </w:p>
    <w:p>
      <w:pPr>
        <w:pStyle w:val="BodyText"/>
        <w:ind w:right="245" w:firstLine="644"/>
        <w:spacing w:before="16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根据测土配方施肥。每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667m</w:t>
      </w:r>
      <w:r>
        <w:rPr>
          <w:sz w:val="21"/>
          <w:szCs w:val="21"/>
          <w:spacing w:val="-1"/>
          <w:position w:val="10"/>
        </w:rPr>
        <w:t>2  </w:t>
      </w:r>
      <w:r>
        <w:rPr>
          <w:rFonts w:ascii="FangSong_GB2312" w:hAnsi="FangSong_GB2312" w:eastAsia="FangSong_GB2312" w:cs="FangSong_GB2312"/>
          <w:spacing w:val="-1"/>
        </w:rPr>
        <w:t>大田年翻耕紫云英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鲜草</w:t>
      </w:r>
      <w:r>
        <w:rPr>
          <w:rFonts w:ascii="FangSong_GB2312" w:hAnsi="FangSong_GB2312" w:eastAsia="FangSong_GB2312" w:cs="FangSong_GB2312"/>
          <w:spacing w:val="76"/>
        </w:rPr>
        <w:t xml:space="preserve"> </w:t>
      </w:r>
      <w:r>
        <w:rPr>
          <w:spacing w:val="8"/>
        </w:rPr>
        <w:t>1000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1500</w:t>
      </w:r>
      <w:r>
        <w:rPr/>
        <w:t>kg</w:t>
      </w:r>
      <w:r>
        <w:rPr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或鲜稻草还田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300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350</w:t>
      </w:r>
      <w:r>
        <w:rPr/>
        <w:t>kg</w:t>
      </w:r>
      <w:r>
        <w:rPr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、</w:t>
      </w:r>
      <w:r>
        <w:rPr>
          <w:spacing w:val="8"/>
        </w:rPr>
        <w:t>45%</w:t>
      </w:r>
      <w:r>
        <w:rPr>
          <w:rFonts w:ascii="FangSong_GB2312" w:hAnsi="FangSong_GB2312" w:eastAsia="FangSong_GB2312" w:cs="FangSong_GB2312"/>
          <w:spacing w:val="8"/>
        </w:rPr>
        <w:t>复合肥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30kg</w:t>
      </w:r>
      <w:r>
        <w:rPr>
          <w:rFonts w:ascii="FangSong_GB2312" w:hAnsi="FangSong_GB2312" w:eastAsia="FangSong_GB2312" w:cs="FangSong_GB2312"/>
          <w:spacing w:val="-1"/>
        </w:rPr>
        <w:t>、尿素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"/>
        </w:rPr>
        <w:t>7.5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8" w:right="246" w:firstLine="629"/>
        <w:spacing w:before="19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5.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水分管理。</w:t>
      </w:r>
      <w:r>
        <w:rPr>
          <w:rFonts w:ascii="FangSong_GB2312" w:hAnsi="FangSong_GB2312" w:eastAsia="FangSong_GB2312" w:cs="FangSong_GB2312"/>
          <w:spacing w:val="4"/>
        </w:rPr>
        <w:t>浅水促分蘖，适时适度烤田，水稻孕</w:t>
      </w:r>
      <w:r>
        <w:rPr>
          <w:rFonts w:ascii="FangSong_GB2312" w:hAnsi="FangSong_GB2312" w:eastAsia="FangSong_GB2312" w:cs="FangSong_GB2312"/>
          <w:spacing w:val="3"/>
        </w:rPr>
        <w:t>穗阶段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浅水勤灌，灌浆阶段间歇灌溉，水稻成熟断水一周左右收获。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（四）采收加工</w:t>
      </w:r>
    </w:p>
    <w:p>
      <w:pPr>
        <w:ind w:left="9" w:right="243" w:firstLine="635"/>
        <w:spacing w:before="181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采收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吸尘清理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去石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→磁选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→砻谷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→谷糙分离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→砂磙开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糙</w:t>
      </w:r>
      <w:r>
        <w:rPr>
          <w:rFonts w:ascii="FangSong_GB2312" w:hAnsi="FangSong_GB2312" w:eastAsia="FangSong_GB2312" w:cs="FangSong_GB2312"/>
          <w:sz w:val="32"/>
          <w:szCs w:val="3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一次碾白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二次碾白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三次碾白</w:t>
      </w:r>
      <w:r>
        <w:rPr>
          <w:rFonts w:ascii="FangSong_GB2312" w:hAnsi="FangSong_GB2312" w:eastAsia="FangSong_GB2312" w:cs="FangSong_GB2312"/>
          <w:sz w:val="32"/>
          <w:szCs w:val="3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一次白米分级</w:t>
      </w:r>
      <w:r>
        <w:rPr>
          <w:rFonts w:ascii="FangSong_GB2312" w:hAnsi="FangSong_GB2312" w:eastAsia="FangSong_GB2312" w:cs="FangSong_GB2312"/>
          <w:sz w:val="32"/>
          <w:szCs w:val="3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→抛光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二次白米分级</w:t>
      </w:r>
      <w:r>
        <w:rPr>
          <w:rFonts w:ascii="FangSong_GB2312" w:hAnsi="FangSong_GB2312" w:eastAsia="FangSong_GB2312" w:cs="FangSong_GB2312"/>
          <w:sz w:val="32"/>
          <w:szCs w:val="3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→色选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→检验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→包装。</w:t>
      </w:r>
    </w:p>
    <w:p>
      <w:pPr>
        <w:ind w:left="636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12" w:right="245" w:firstLine="645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米粒大小均匀，外观青白、半透明，色泽油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润、亮滑，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自然米香浓郁纯正。</w:t>
      </w:r>
    </w:p>
    <w:p>
      <w:pPr>
        <w:pStyle w:val="BodyText"/>
        <w:ind w:left="15" w:firstLine="628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  </w:t>
      </w:r>
      <w:r>
        <w:rPr>
          <w:rFonts w:ascii="FangSong_GB2312" w:hAnsi="FangSong_GB2312" w:eastAsia="FangSong_GB2312" w:cs="FangSong_GB2312"/>
          <w:b/>
          <w:bCs/>
          <w:spacing w:val="-8"/>
        </w:rPr>
        <w:t>理化指标。</w:t>
      </w:r>
      <w:r>
        <w:rPr>
          <w:rFonts w:ascii="FangSong_GB2312" w:hAnsi="FangSong_GB2312" w:eastAsia="FangSong_GB2312" w:cs="FangSong_GB2312"/>
          <w:spacing w:val="-8"/>
        </w:rPr>
        <w:t>直链淀粉（干基）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≤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8"/>
        </w:rPr>
        <w:t>18.</w:t>
      </w:r>
      <w:r>
        <w:rPr>
          <w:spacing w:val="-9"/>
        </w:rPr>
        <w:t>0%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，胶稠度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spacing w:val="-9"/>
        </w:rPr>
        <w:t>60mm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垩白度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≤</w:t>
      </w:r>
      <w:r>
        <w:rPr>
          <w:spacing w:val="-17"/>
        </w:rPr>
        <w:t>3%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，水分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≤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17"/>
        </w:rPr>
        <w:t>13.5%</w:t>
      </w:r>
      <w:r>
        <w:rPr>
          <w:rFonts w:ascii="FangSong_GB2312" w:hAnsi="FangSong_GB2312" w:eastAsia="FangSong_GB2312" w:cs="FangSong_GB2312"/>
          <w:spacing w:val="-17"/>
        </w:rPr>
        <w:t>。</w:t>
      </w:r>
    </w:p>
    <w:p>
      <w:pPr>
        <w:pStyle w:val="BodyText"/>
        <w:ind w:left="33" w:right="250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五、专用标志管理使用</w:t>
      </w:r>
    </w:p>
    <w:p>
      <w:pPr>
        <w:pStyle w:val="BodyText"/>
        <w:ind w:left="15" w:right="247" w:firstLine="647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南陵大米产地范围内的生产者可向安徽省芜湖市南陵县知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</w:t>
      </w:r>
      <w:r>
        <w:rPr>
          <w:rFonts w:ascii="FangSong_GB2312" w:hAnsi="FangSong_GB2312" w:eastAsia="FangSong_GB2312" w:cs="FangSong_GB2312"/>
          <w:spacing w:val="7"/>
        </w:rPr>
        <w:t>申请，经安徽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省知识产权局审核，报国家知识产权局核准后予以公告。南陵</w:t>
      </w:r>
    </w:p>
    <w:p>
      <w:pPr>
        <w:spacing w:line="323" w:lineRule="auto"/>
        <w:sectPr>
          <w:footerReference w:type="default" r:id="rId71"/>
          <w:pgSz w:w="11908" w:h="16839"/>
          <w:pgMar w:top="1431" w:right="122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13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大米的检测机构由安徽省知识产权局在符合资质要求的检测机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构中选定。</w:t>
      </w:r>
    </w:p>
    <w:p>
      <w:pPr>
        <w:spacing w:line="322" w:lineRule="auto"/>
        <w:sectPr>
          <w:footerReference w:type="default" r:id="rId72"/>
          <w:pgSz w:w="11908" w:h="16839"/>
          <w:pgMar w:top="1431" w:right="1482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24. 绩溪燕笋干地理标志产品保护要求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2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绩溪燕笋干。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绩溪县种植业服务中心。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right="316" w:firstLine="649"/>
        <w:spacing w:before="180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安徽省宣城市绩溪县辖区内的临溪镇、华阳镇、瀛州乡、</w:t>
      </w:r>
      <w:r>
        <w:rPr>
          <w:rFonts w:ascii="FangSong_GB2312" w:hAnsi="FangSong_GB2312" w:eastAsia="FangSong_GB2312" w:cs="FangSong_GB2312"/>
          <w:sz w:val="32"/>
          <w:szCs w:val="32"/>
          <w:spacing w:val="1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伏岭镇、扬溪镇、板桥头乡和金沙镇共七个乡镇。地理坐标：</w:t>
      </w:r>
    </w:p>
    <w:p>
      <w:pPr>
        <w:pStyle w:val="BodyText"/>
        <w:ind w:left="12"/>
        <w:spacing w:before="3" w:line="23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东经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118°20</w:t>
      </w:r>
      <w:r>
        <w:rPr>
          <w:spacing w:val="-58"/>
        </w:rPr>
        <w:t xml:space="preserve"> </w:t>
      </w:r>
      <w:r>
        <w:rPr>
          <w:spacing w:val="-6"/>
        </w:rPr>
        <w:t>′45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118°55</w:t>
      </w:r>
      <w:r>
        <w:rPr>
          <w:spacing w:val="-58"/>
        </w:rPr>
        <w:t xml:space="preserve"> </w:t>
      </w:r>
      <w:r>
        <w:rPr>
          <w:spacing w:val="-6"/>
        </w:rPr>
        <w:t>′33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6"/>
        </w:rPr>
        <w:t>29</w:t>
      </w:r>
      <w:r>
        <w:rPr>
          <w:spacing w:val="-7"/>
        </w:rPr>
        <w:t>°57</w:t>
      </w:r>
      <w:r>
        <w:rPr>
          <w:spacing w:val="-58"/>
        </w:rPr>
        <w:t xml:space="preserve"> </w:t>
      </w:r>
      <w:r>
        <w:rPr>
          <w:spacing w:val="-7"/>
        </w:rPr>
        <w:t>′24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30°20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17</w:t>
      </w:r>
      <w:r>
        <w:rPr>
          <w:spacing w:val="-56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1"/>
        <w:spacing w:before="15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82"/>
        <w:spacing w:before="177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当地地方品种，培育改良和引进同类型燕竹品种。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40"/>
        <w:spacing w:before="18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坡度≤</w:t>
      </w:r>
      <w:r>
        <w:rPr>
          <w:spacing w:val="2"/>
        </w:rPr>
        <w:t>25°</w:t>
      </w:r>
      <w:r>
        <w:rPr>
          <w:rFonts w:ascii="FangSong_GB2312" w:hAnsi="FangSong_GB2312" w:eastAsia="FangSong_GB2312" w:cs="FangSong_GB2312"/>
          <w:spacing w:val="2"/>
        </w:rPr>
        <w:t>的低山丘陵、山腰、山脚、山冲、缓坡地带，沿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河两岸及为数较多的退耕还林地。土壤以火山喷出及海</w:t>
      </w:r>
      <w:r>
        <w:rPr>
          <w:rFonts w:ascii="FangSong_GB2312" w:hAnsi="FangSong_GB2312" w:eastAsia="FangSong_GB2312" w:cs="FangSong_GB2312"/>
          <w:spacing w:val="6"/>
        </w:rPr>
        <w:t>相沉咱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们风化母质形成的多种类型土壤，质地中偏砂，</w:t>
      </w:r>
      <w:r>
        <w:rPr>
          <w:spacing w:val="-3"/>
        </w:rPr>
        <w:t>pH</w:t>
      </w:r>
      <w:r>
        <w:rPr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5.1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6.9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对土层厚度和养分含量的要求不高，有一定的腐殖质层</w:t>
      </w:r>
      <w:r>
        <w:rPr>
          <w:rFonts w:ascii="FangSong_GB2312" w:hAnsi="FangSong_GB2312" w:eastAsia="FangSong_GB2312" w:cs="FangSong_GB2312"/>
          <w:spacing w:val="6"/>
        </w:rPr>
        <w:t>，无明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显冲刷和水土流失现象。</w:t>
      </w:r>
    </w:p>
    <w:p>
      <w:pPr>
        <w:ind w:left="633"/>
        <w:spacing w:before="1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73"/>
          <w:pgSz w:w="11908" w:h="16839"/>
          <w:pgMar w:top="1431" w:right="1224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" w:firstLine="718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不施肥，不施任何农药、激素和调节剂。挖笋的原则每隔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1-2</w:t>
      </w:r>
      <w:r>
        <w:rPr>
          <w:spacing w:val="5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天挖一次，坚持挖密留疏，挖弱留壮、挖斜留直的原则，保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证母笋俗称</w:t>
      </w:r>
      <w:r>
        <w:rPr>
          <w:spacing w:val="11"/>
        </w:rPr>
        <w:t>“</w:t>
      </w:r>
      <w:r>
        <w:rPr>
          <w:rFonts w:ascii="FangSong_GB2312" w:hAnsi="FangSong_GB2312" w:eastAsia="FangSong_GB2312" w:cs="FangSong_GB2312"/>
          <w:spacing w:val="11"/>
        </w:rPr>
        <w:t>笋娘</w:t>
      </w:r>
      <w:r>
        <w:rPr>
          <w:spacing w:val="11"/>
        </w:rPr>
        <w:t>”</w:t>
      </w:r>
      <w:r>
        <w:rPr>
          <w:rFonts w:ascii="FangSong_GB2312" w:hAnsi="FangSong_GB2312" w:eastAsia="FangSong_GB2312" w:cs="FangSong_GB2312"/>
          <w:spacing w:val="11"/>
        </w:rPr>
        <w:t>分布均匀，去密补稀，母</w:t>
      </w:r>
      <w:r>
        <w:rPr>
          <w:rFonts w:ascii="FangSong_GB2312" w:hAnsi="FangSong_GB2312" w:eastAsia="FangSong_GB2312" w:cs="FangSong_GB2312"/>
          <w:spacing w:val="10"/>
        </w:rPr>
        <w:t>笋成竹健壮。砍竹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坚持</w:t>
      </w:r>
      <w:r>
        <w:rPr>
          <w:spacing w:val="11"/>
        </w:rPr>
        <w:t>“</w:t>
      </w:r>
      <w:r>
        <w:rPr>
          <w:rFonts w:ascii="FangSong_GB2312" w:hAnsi="FangSong_GB2312" w:eastAsia="FangSong_GB2312" w:cs="FangSong_GB2312"/>
          <w:spacing w:val="11"/>
        </w:rPr>
        <w:t>留二砍三不过四</w:t>
      </w:r>
      <w:r>
        <w:rPr>
          <w:spacing w:val="11"/>
        </w:rPr>
        <w:t>”</w:t>
      </w:r>
      <w:r>
        <w:rPr>
          <w:rFonts w:ascii="FangSong_GB2312" w:hAnsi="FangSong_GB2312" w:eastAsia="FangSong_GB2312" w:cs="FangSong_GB2312"/>
          <w:spacing w:val="11"/>
        </w:rPr>
        <w:t>的原则，保证竹园合</w:t>
      </w:r>
      <w:r>
        <w:rPr>
          <w:rFonts w:ascii="FangSong_GB2312" w:hAnsi="FangSong_GB2312" w:eastAsia="FangSong_GB2312" w:cs="FangSong_GB2312"/>
          <w:spacing w:val="10"/>
        </w:rPr>
        <w:t>理密度，从而形成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挖笋、留母和砍竹</w:t>
      </w:r>
      <w:r>
        <w:rPr>
          <w:spacing w:val="1"/>
        </w:rPr>
        <w:t>”</w:t>
      </w:r>
      <w:r>
        <w:rPr>
          <w:rFonts w:ascii="FangSong_GB2312" w:hAnsi="FangSong_GB2312" w:eastAsia="FangSong_GB2312" w:cs="FangSong_GB2312"/>
          <w:spacing w:val="1"/>
        </w:rPr>
        <w:t>的良性循环。</w:t>
      </w:r>
    </w:p>
    <w:p>
      <w:pPr>
        <w:ind w:left="703"/>
        <w:spacing w:before="1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pStyle w:val="BodyText"/>
        <w:ind w:right="2"/>
        <w:spacing w:before="181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采挖。</w:t>
      </w:r>
      <w:r>
        <w:rPr>
          <w:rFonts w:ascii="FangSong_GB2312" w:hAnsi="FangSong_GB2312" w:eastAsia="FangSong_GB2312" w:cs="FangSong_GB2312"/>
          <w:spacing w:val="-3"/>
        </w:rPr>
        <w:t>燕笋出土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30cm</w:t>
      </w:r>
      <w:r>
        <w:rPr>
          <w:rFonts w:ascii="FangSong_GB2312" w:hAnsi="FangSong_GB2312" w:eastAsia="FangSong_GB2312" w:cs="FangSong_GB2312"/>
          <w:spacing w:val="-3"/>
        </w:rPr>
        <w:t>，生长旺盛，色泽正常，剔除</w:t>
      </w:r>
    </w:p>
    <w:p>
      <w:pPr>
        <w:ind w:left="76"/>
        <w:spacing w:before="162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死笋、黄笋、病虫害和鼠啃笋。</w:t>
      </w:r>
    </w:p>
    <w:p>
      <w:pPr>
        <w:pStyle w:val="BodyText"/>
        <w:ind w:left="711"/>
        <w:spacing w:before="184" w:line="235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2.</w:t>
      </w:r>
      <w:r>
        <w:rPr>
          <w:b/>
          <w:bCs/>
          <w:spacing w:val="1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加工。</w:t>
      </w:r>
    </w:p>
    <w:p>
      <w:pPr>
        <w:pStyle w:val="BodyText"/>
        <w:ind w:right="44" w:firstLine="700"/>
        <w:spacing w:before="152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）剥壳：采用传统的手工剥壳，剥壳后呈白色至青白色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笋肉</w:t>
      </w:r>
      <w:r>
        <w:rPr>
          <w:spacing w:val="1"/>
        </w:rPr>
        <w:t>”</w:t>
      </w:r>
      <w:r>
        <w:rPr>
          <w:rFonts w:ascii="FangSong_GB2312" w:hAnsi="FangSong_GB2312" w:eastAsia="FangSong_GB2312" w:cs="FangSong_GB2312"/>
          <w:spacing w:val="1"/>
        </w:rPr>
        <w:t>，注意剥壳时要留下鲜嫩的笋衣附于笋肉上。</w:t>
      </w:r>
    </w:p>
    <w:p>
      <w:pPr>
        <w:pStyle w:val="BodyText"/>
        <w:ind w:left="81" w:right="36" w:firstLine="618"/>
        <w:spacing w:before="189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）去蔸：剥好的笋肉要逐根检查老嫩程度，根据目测和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刀口试之适当切除基部纤维化。</w:t>
      </w:r>
    </w:p>
    <w:p>
      <w:pPr>
        <w:pStyle w:val="BodyText"/>
        <w:ind w:left="700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）清洗：笋肉入池水洗，淘去泥沙与杂物。</w:t>
      </w:r>
    </w:p>
    <w:p>
      <w:pPr>
        <w:pStyle w:val="BodyText"/>
        <w:ind w:left="72" w:firstLine="627"/>
        <w:spacing w:before="160" w:line="30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）盐煮：洗净的燕笋肉放入大铁锅（铸铁锅）内加盐煮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之，笋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∶</w:t>
      </w:r>
      <w:r>
        <w:rPr>
          <w:rFonts w:ascii="FangSong_GB2312" w:hAnsi="FangSong_GB2312" w:eastAsia="FangSong_GB2312" w:cs="FangSong_GB231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盐</w:t>
      </w:r>
      <w:r>
        <w:rPr>
          <w:spacing w:val="-7"/>
        </w:rPr>
        <w:t>=100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∶</w:t>
      </w:r>
      <w:r>
        <w:rPr>
          <w:rFonts w:ascii="FangSong_GB2312" w:hAnsi="FangSong_GB2312" w:eastAsia="FangSong_GB2312" w:cs="FangSong_GB2312"/>
          <w:spacing w:val="-116"/>
        </w:rPr>
        <w:t xml:space="preserve"> </w:t>
      </w:r>
      <w:r>
        <w:rPr>
          <w:spacing w:val="-7"/>
        </w:rPr>
        <w:t>10</w:t>
      </w:r>
      <w:r>
        <w:rPr>
          <w:rFonts w:ascii="FangSong_GB2312" w:hAnsi="FangSong_GB2312" w:eastAsia="FangSong_GB2312" w:cs="FangSong_GB2312"/>
          <w:spacing w:val="-7"/>
        </w:rPr>
        <w:t>，笋肉入锅，撒上食用盐，不兑水，利用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渗透作用原理，加温食盐溶化即有细胞水溢出，</w:t>
      </w:r>
      <w:r>
        <w:rPr>
          <w:rFonts w:ascii="FangSong_GB2312" w:hAnsi="FangSong_GB2312" w:eastAsia="FangSong_GB2312" w:cs="FangSong_GB2312"/>
          <w:spacing w:val="6"/>
        </w:rPr>
        <w:t>燕笋吸收盐份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脱水皱缩。盐煮温度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95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110℃</w:t>
      </w:r>
      <w:r>
        <w:rPr>
          <w:rFonts w:ascii="FangSong_GB2312" w:hAnsi="FangSong_GB2312" w:eastAsia="FangSong_GB2312" w:cs="FangSong_GB2312"/>
          <w:spacing w:val="11"/>
        </w:rPr>
        <w:t>,盐煮时间视每批次入锅盐煮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数量的多寡，一般时间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"/>
        </w:rPr>
        <w:t>2-2.5 </w:t>
      </w:r>
      <w:r>
        <w:rPr>
          <w:rFonts w:ascii="FangSong_GB2312" w:hAnsi="FangSong_GB2312" w:eastAsia="FangSong_GB2312" w:cs="FangSong_GB2312"/>
          <w:spacing w:val="-1"/>
        </w:rPr>
        <w:t>小时。煮沸后每隔一定时间要进行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上下翻动一次，翻动次数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次。</w:t>
      </w:r>
    </w:p>
    <w:p>
      <w:pPr>
        <w:pStyle w:val="BodyText"/>
        <w:ind w:left="72" w:right="33" w:firstLine="627"/>
        <w:spacing w:before="161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（</w:t>
      </w:r>
      <w:r>
        <w:rPr>
          <w:spacing w:val="13"/>
        </w:rPr>
        <w:t>5</w:t>
      </w:r>
      <w:r>
        <w:rPr>
          <w:rFonts w:ascii="FangSong_GB2312" w:hAnsi="FangSong_GB2312" w:eastAsia="FangSong_GB2312" w:cs="FangSong_GB2312"/>
          <w:spacing w:val="13"/>
        </w:rPr>
        <w:t>）沥水：煮熟的咸燕笋从锅内捞出，沥水干爽，便于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烘干。</w:t>
      </w:r>
    </w:p>
    <w:p>
      <w:pPr>
        <w:spacing w:line="269" w:lineRule="auto"/>
        <w:sectPr>
          <w:footerReference w:type="default" r:id="rId74"/>
          <w:pgSz w:w="11908" w:h="16839"/>
          <w:pgMar w:top="1431" w:right="1470" w:bottom="1735" w:left="152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19" w:firstLine="624"/>
        <w:spacing w:before="10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0"/>
        </w:rPr>
        <w:t>（</w:t>
      </w:r>
      <w:r>
        <w:rPr>
          <w:spacing w:val="10"/>
        </w:rPr>
        <w:t>6</w:t>
      </w:r>
      <w:r>
        <w:rPr>
          <w:rFonts w:ascii="FangSong_GB2312" w:hAnsi="FangSong_GB2312" w:eastAsia="FangSong_GB2312" w:cs="FangSong_GB2312"/>
          <w:spacing w:val="10"/>
        </w:rPr>
        <w:t>）烘焙：干燥温度一般控制在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80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90℃</w:t>
      </w:r>
      <w:r>
        <w:rPr>
          <w:rFonts w:ascii="FangSong_GB2312" w:hAnsi="FangSong_GB2312" w:eastAsia="FangSong_GB2312" w:cs="FangSong_GB2312"/>
          <w:spacing w:val="10"/>
        </w:rPr>
        <w:t>,干燥时间</w:t>
      </w:r>
      <w:r>
        <w:rPr>
          <w:rFonts w:ascii="FangSong_GB2312" w:hAnsi="FangSong_GB2312" w:eastAsia="FangSong_GB2312" w:cs="FangSong_GB2312"/>
          <w:spacing w:val="80"/>
        </w:rPr>
        <w:t xml:space="preserve"> </w:t>
      </w:r>
      <w:r>
        <w:rPr>
          <w:spacing w:val="10"/>
        </w:rPr>
        <w:t>8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7"/>
        </w:rPr>
        <w:t>小时±</w:t>
      </w:r>
      <w:r>
        <w:rPr>
          <w:spacing w:val="-7"/>
        </w:rPr>
        <w:t>0.5 </w:t>
      </w:r>
      <w:r>
        <w:rPr>
          <w:rFonts w:ascii="FangSong_GB2312" w:hAnsi="FangSong_GB2312" w:eastAsia="FangSong_GB2312" w:cs="FangSong_GB2312"/>
          <w:spacing w:val="-7"/>
        </w:rPr>
        <w:t>小时。</w:t>
      </w:r>
    </w:p>
    <w:p>
      <w:pPr>
        <w:ind w:left="636"/>
        <w:spacing w:before="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（五）质量特征</w:t>
      </w:r>
    </w:p>
    <w:p>
      <w:pPr>
        <w:pStyle w:val="BodyText"/>
        <w:ind w:left="5" w:right="25" w:firstLine="651"/>
        <w:spacing w:before="185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绩溪燕笋干由于是野生加人工栽培和</w:t>
      </w:r>
      <w:r>
        <w:rPr>
          <w:rFonts w:ascii="FangSong_GB2312" w:hAnsi="FangSong_GB2312" w:eastAsia="FangSong_GB2312" w:cs="FangSong_GB2312"/>
          <w:spacing w:val="2"/>
        </w:rPr>
        <w:t>管理的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产物，其成品大小不一，粗细不匀；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肉质脆嫩厚实；色泽淡黄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色至淡绿色；扁圆形、弯曲带笋衣；无退节。也</w:t>
      </w:r>
      <w:r>
        <w:rPr>
          <w:rFonts w:ascii="FangSong_GB2312" w:hAnsi="FangSong_GB2312" w:eastAsia="FangSong_GB2312" w:cs="FangSong_GB2312"/>
          <w:spacing w:val="6"/>
        </w:rPr>
        <w:t>有经整理成直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条形的，也有经压扁工序制成扁笋干的。长度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25cm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  <w:spacing w:val="-3"/>
        </w:rPr>
        <w:t>手触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感干燥，基部无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老节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，嗅之清香扑鼻。</w:t>
      </w:r>
    </w:p>
    <w:p>
      <w:pPr>
        <w:pStyle w:val="BodyText"/>
        <w:ind w:firstLine="644"/>
        <w:spacing w:before="184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绩溪燕笋干风味独特，营养丰富，富含人体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所需的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5"/>
        </w:rPr>
        <w:t>17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种氨基酸、蛋白质、碳水化合物和多种维生素。水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分≤</w:t>
      </w:r>
      <w:r>
        <w:rPr>
          <w:spacing w:val="4"/>
        </w:rPr>
        <w:t>35%</w:t>
      </w:r>
      <w:r>
        <w:rPr>
          <w:rFonts w:ascii="FangSong_GB2312" w:hAnsi="FangSong_GB2312" w:eastAsia="FangSong_GB2312" w:cs="FangSong_GB2312"/>
          <w:spacing w:val="4"/>
        </w:rPr>
        <w:t>，食盐含量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≤</w:t>
      </w:r>
      <w:r>
        <w:rPr>
          <w:spacing w:val="4"/>
        </w:rPr>
        <w:t>30%</w:t>
      </w:r>
      <w:r>
        <w:rPr>
          <w:rFonts w:ascii="FangSong_GB2312" w:hAnsi="FangSong_GB2312" w:eastAsia="FangSong_GB2312" w:cs="FangSong_GB2312"/>
          <w:spacing w:val="4"/>
        </w:rPr>
        <w:t>，总灰份（以干基计不含食盐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20%</w:t>
      </w:r>
      <w:r>
        <w:rPr>
          <w:rFonts w:ascii="FangSong_GB2312" w:hAnsi="FangSong_GB2312" w:eastAsia="FangSong_GB2312" w:cs="FangSong_GB2312"/>
          <w:spacing w:val="-4"/>
        </w:rPr>
        <w:t>，酸不溶性灰分（以干基计不含食盐）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spacing w:val="-4"/>
        </w:rPr>
        <w:t>1</w:t>
      </w:r>
      <w:r>
        <w:rPr>
          <w:spacing w:val="-5"/>
        </w:rPr>
        <w:t>.5%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3" w:right="25" w:firstLine="608"/>
        <w:spacing w:before="16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4" w:firstLine="653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绩溪燕笋干产地范围内的生产者，可向安徽省宣城</w:t>
      </w:r>
      <w:r>
        <w:rPr>
          <w:rFonts w:ascii="FangSong_GB2312" w:hAnsi="FangSong_GB2312" w:eastAsia="FangSong_GB2312" w:cs="FangSong_GB2312"/>
          <w:spacing w:val="6"/>
        </w:rPr>
        <w:t>市绩溪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绩溪燕笋干的检测机构由安徽省知识产权局在符合资质要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75"/>
          <w:pgSz w:w="11908" w:h="16839"/>
          <w:pgMar w:top="1431" w:right="145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7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25. 绩溪山核桃地理标志产品保护要求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绩溪山核桃。</w:t>
      </w:r>
    </w:p>
    <w:p>
      <w:pPr>
        <w:ind w:left="63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9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绩溪县荆州乡经济发展办公室。</w:t>
      </w:r>
    </w:p>
    <w:p>
      <w:pPr>
        <w:ind w:left="63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8" w:firstLine="63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绩溪县辖区内荆州、家朋和伏岭三个乡镇为主，延</w:t>
      </w:r>
      <w:r>
        <w:rPr>
          <w:rFonts w:ascii="FangSong_GB2312" w:hAnsi="FangSong_GB2312" w:eastAsia="FangSong_GB2312" w:cs="FangSong_GB2312"/>
          <w:spacing w:val="6"/>
        </w:rPr>
        <w:t>伸至金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沙镇和板桥头乡。地理坐标：东经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118°20</w:t>
      </w:r>
      <w:r>
        <w:rPr>
          <w:spacing w:val="-58"/>
        </w:rPr>
        <w:t xml:space="preserve"> </w:t>
      </w:r>
      <w:r>
        <w:rPr>
          <w:spacing w:val="-3"/>
        </w:rPr>
        <w:t>′45</w:t>
      </w:r>
      <w:r>
        <w:rPr>
          <w:spacing w:val="-54"/>
        </w:rPr>
        <w:t xml:space="preserve"> 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118°55</w:t>
      </w:r>
      <w:r>
        <w:rPr>
          <w:spacing w:val="-58"/>
        </w:rPr>
        <w:t xml:space="preserve"> </w:t>
      </w:r>
      <w:r>
        <w:rPr>
          <w:spacing w:val="-4"/>
        </w:rPr>
        <w:t>′33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，北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29°57</w:t>
      </w:r>
      <w:r>
        <w:rPr>
          <w:spacing w:val="-59"/>
        </w:rPr>
        <w:t xml:space="preserve"> </w:t>
      </w:r>
      <w:r>
        <w:rPr>
          <w:spacing w:val="-8"/>
        </w:rPr>
        <w:t>′24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30°20</w:t>
      </w:r>
      <w:r>
        <w:rPr>
          <w:spacing w:val="-58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17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4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29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胡桃科山核桃。</w:t>
      </w:r>
    </w:p>
    <w:p>
      <w:pPr>
        <w:ind w:left="62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37"/>
        <w:spacing w:before="18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海拔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4"/>
        </w:rPr>
        <w:t>400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800m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的山地，土壤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值中性偏酸。</w:t>
      </w:r>
    </w:p>
    <w:p>
      <w:pPr>
        <w:ind w:left="620"/>
        <w:spacing w:before="18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41"/>
        <w:spacing w:before="189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施肥管理。</w:t>
      </w:r>
      <w:r>
        <w:rPr>
          <w:rFonts w:ascii="FangSong_GB2312" w:hAnsi="FangSong_GB2312" w:eastAsia="FangSong_GB2312" w:cs="FangSong_GB2312"/>
          <w:spacing w:val="3"/>
        </w:rPr>
        <w:t>苗期施长效化学肥料，挂果期果树可根据需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要施化学氮肥，采用环施挖沟覆土施肥法。</w:t>
      </w:r>
    </w:p>
    <w:p>
      <w:pPr>
        <w:pStyle w:val="BodyText"/>
        <w:ind w:left="7" w:firstLine="620"/>
        <w:spacing w:before="18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1"/>
        </w:rPr>
        <w:t>2.  </w:t>
      </w:r>
      <w:r>
        <w:rPr>
          <w:rFonts w:ascii="FangSong_GB2312" w:hAnsi="FangSong_GB2312" w:eastAsia="FangSong_GB2312" w:cs="FangSong_GB2312"/>
          <w:b/>
          <w:bCs/>
          <w:spacing w:val="11"/>
        </w:rPr>
        <w:t>病虫害防治。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以生物农药防虫，专用生物制剂防落花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落果。</w:t>
      </w:r>
    </w:p>
    <w:p>
      <w:pPr>
        <w:ind w:left="620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spacing w:line="218" w:lineRule="auto"/>
        <w:sectPr>
          <w:footerReference w:type="default" r:id="rId76"/>
          <w:pgSz w:w="11908" w:h="16839"/>
          <w:pgMar w:top="1431" w:right="1476" w:bottom="1735" w:left="161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4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采收。</w:t>
      </w:r>
      <w:r>
        <w:rPr>
          <w:rFonts w:ascii="FangSong_GB2312" w:hAnsi="FangSong_GB2312" w:eastAsia="FangSong_GB2312" w:cs="FangSong_GB2312"/>
          <w:spacing w:val="-5"/>
        </w:rPr>
        <w:t>人工适时采收。</w:t>
      </w:r>
    </w:p>
    <w:p>
      <w:pPr>
        <w:pStyle w:val="BodyText"/>
        <w:ind w:right="250" w:firstLine="650"/>
        <w:spacing w:before="161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加工。</w:t>
      </w:r>
      <w:r>
        <w:rPr>
          <w:rFonts w:ascii="FangSong_GB2312" w:hAnsi="FangSong_GB2312" w:eastAsia="FangSong_GB2312" w:cs="FangSong_GB2312"/>
          <w:spacing w:val="-10"/>
        </w:rPr>
        <w:t>工艺流程：果实采摘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→剥脯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</w:t>
      </w:r>
      <w:r>
        <w:rPr>
          <w:rFonts w:ascii="FangSong_GB2312" w:hAnsi="FangSong_GB2312" w:eastAsia="FangSong_GB2312" w:cs="FangSong_GB231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清洗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日晒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→分级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（孔目法）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→筛选（水比重法）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→蒸煮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→初炒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→浸料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→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沥干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二次炒制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→冷却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→精选包装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→恒温保存。</w:t>
      </w:r>
    </w:p>
    <w:p>
      <w:pPr>
        <w:ind w:left="643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8" w:right="246" w:firstLine="655"/>
        <w:spacing w:before="183" w:line="31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1.  </w:t>
      </w:r>
      <w:r>
        <w:rPr>
          <w:rFonts w:ascii="FangSong_GB2312" w:hAnsi="FangSong_GB2312" w:eastAsia="FangSong_GB2312" w:cs="FangSong_GB2312"/>
          <w:b/>
          <w:bCs/>
          <w:spacing w:val="4"/>
        </w:rPr>
        <w:t>感官特色。</w:t>
      </w:r>
      <w:r>
        <w:rPr>
          <w:rFonts w:ascii="FangSong_GB2312" w:hAnsi="FangSong_GB2312" w:eastAsia="FangSong_GB2312" w:cs="FangSong_GB2312"/>
          <w:spacing w:val="4"/>
        </w:rPr>
        <w:t>绩溪山核桃素有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长寿果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之称。其成熟果实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绿黄色，带棱圆形，直径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5cm</w:t>
      </w:r>
      <w:r>
        <w:rPr>
          <w:rFonts w:ascii="FangSong_GB2312" w:hAnsi="FangSong_GB2312" w:eastAsia="FangSong_GB2312" w:cs="FangSong_GB2312"/>
          <w:spacing w:val="-1"/>
        </w:rPr>
        <w:t>，带腊质。加工后</w:t>
      </w:r>
      <w:r>
        <w:rPr>
          <w:rFonts w:ascii="FangSong_GB2312" w:hAnsi="FangSong_GB2312" w:eastAsia="FangSong_GB2312" w:cs="FangSong_GB2312"/>
          <w:spacing w:val="-2"/>
        </w:rPr>
        <w:t>的熟制山核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桃籽粒壳坚硬，褐色或淡咖啡色，圆形，直径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2"/>
        </w:rPr>
        <w:t>1</w:t>
      </w:r>
      <w:r>
        <w:rPr>
          <w:spacing w:val="1"/>
        </w:rPr>
        <w:t>.9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2.4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粒重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3350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4760g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山核桃仁深褐色或淡黄色，香气浓，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口感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好。绩溪山核桃与同类型产品相比较，具有壳薄，果仁饱满，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出仁率高（一般为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1"/>
        </w:rPr>
        <w:t>46%</w:t>
      </w:r>
      <w:r>
        <w:rPr>
          <w:rFonts w:ascii="FangSong_GB2312" w:hAnsi="FangSong_GB2312" w:eastAsia="FangSong_GB2312" w:cs="FangSong_GB2312"/>
          <w:spacing w:val="-1"/>
        </w:rPr>
        <w:t>左右，比同类产品高出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1"/>
        </w:rPr>
        <w:t>0.06%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0.08%</w:t>
      </w:r>
      <w:r>
        <w:rPr>
          <w:rFonts w:ascii="FangSong_GB2312" w:hAnsi="FangSong_GB2312" w:eastAsia="FangSong_GB2312" w:cs="FangSong_GB2312"/>
          <w:spacing w:val="-1"/>
        </w:rPr>
        <w:t>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百分点</w:t>
      </w:r>
      <w:r>
        <w:rPr>
          <w:rFonts w:ascii="FangSong_GB2312" w:hAnsi="FangSong_GB2312" w:eastAsia="FangSong_GB2312" w:cs="FangSong_GB2312"/>
          <w:spacing w:val="25"/>
        </w:rPr>
        <w:t>），</w:t>
      </w:r>
      <w:r>
        <w:rPr>
          <w:rFonts w:ascii="FangSong_GB2312" w:hAnsi="FangSong_GB2312" w:eastAsia="FangSong_GB2312" w:cs="FangSong_GB2312"/>
          <w:spacing w:val="6"/>
        </w:rPr>
        <w:t>清香味美，营养成分高，是一种天然</w:t>
      </w:r>
      <w:r>
        <w:rPr>
          <w:rFonts w:ascii="FangSong_GB2312" w:hAnsi="FangSong_GB2312" w:eastAsia="FangSong_GB2312" w:cs="FangSong_GB2312"/>
          <w:spacing w:val="5"/>
        </w:rPr>
        <w:t>零污染的坚果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食品。</w:t>
      </w:r>
    </w:p>
    <w:p>
      <w:pPr>
        <w:pStyle w:val="BodyText"/>
        <w:ind w:left="7" w:firstLine="643"/>
        <w:spacing w:before="180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绩溪山核桃内含人体必需的氨</w:t>
      </w:r>
      <w:r>
        <w:rPr>
          <w:rFonts w:ascii="FangSong_GB2312" w:hAnsi="FangSong_GB2312" w:eastAsia="FangSong_GB2312" w:cs="FangSong_GB2312"/>
          <w:spacing w:val="-5"/>
        </w:rPr>
        <w:t>基酸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  </w:t>
      </w:r>
      <w:r>
        <w:rPr>
          <w:rFonts w:ascii="FangSong_GB2312" w:hAnsi="FangSong_GB2312" w:eastAsia="FangSong_GB2312" w:cs="FangSong_GB2312"/>
          <w:spacing w:val="-5"/>
        </w:rPr>
        <w:t>种以上，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总含量达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1"/>
        </w:rPr>
        <w:t>25%</w:t>
      </w:r>
      <w:r>
        <w:rPr>
          <w:rFonts w:ascii="FangSong_GB2312" w:hAnsi="FangSong_GB2312" w:eastAsia="FangSong_GB2312" w:cs="FangSong_GB2312"/>
          <w:spacing w:val="-1"/>
        </w:rPr>
        <w:t>，含有有益矿物元素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1"/>
        </w:rPr>
        <w:t>22 </w:t>
      </w:r>
      <w:r>
        <w:rPr>
          <w:rFonts w:ascii="FangSong_GB2312" w:hAnsi="FangSong_GB2312" w:eastAsia="FangSong_GB2312" w:cs="FangSong_GB2312"/>
          <w:spacing w:val="-1"/>
        </w:rPr>
        <w:t>种以上。山</w:t>
      </w:r>
      <w:r>
        <w:rPr>
          <w:rFonts w:ascii="FangSong_GB2312" w:hAnsi="FangSong_GB2312" w:eastAsia="FangSong_GB2312" w:cs="FangSong_GB2312"/>
          <w:spacing w:val="-2"/>
        </w:rPr>
        <w:t>核桃仁亚油酸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含量达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63%</w:t>
      </w:r>
      <w:r>
        <w:rPr>
          <w:rFonts w:ascii="FangSong_GB2312" w:hAnsi="FangSong_GB2312" w:eastAsia="FangSong_GB2312" w:cs="FangSong_GB2312"/>
          <w:spacing w:val="-2"/>
        </w:rPr>
        <w:t>，亚麻酸含量达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-2"/>
        </w:rPr>
        <w:t>16.4%</w:t>
      </w:r>
      <w:r>
        <w:rPr>
          <w:rFonts w:ascii="FangSong_GB2312" w:hAnsi="FangSong_GB2312" w:eastAsia="FangSong_GB2312" w:cs="FangSong_GB2312"/>
          <w:spacing w:val="-2"/>
        </w:rPr>
        <w:t>，蛋白质含量达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2"/>
        </w:rPr>
        <w:t>18.3%</w:t>
      </w:r>
      <w:r>
        <w:rPr>
          <w:rFonts w:ascii="FangSong_GB2312" w:hAnsi="FangSong_GB2312" w:eastAsia="FangSong_GB2312" w:cs="FangSong_GB2312"/>
          <w:spacing w:val="-2"/>
        </w:rPr>
        <w:t>。理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化指标应达到以下要求：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水分≤</w:t>
      </w:r>
      <w:r>
        <w:rPr>
          <w:spacing w:val="8"/>
        </w:rPr>
        <w:t>3%</w:t>
      </w:r>
      <w:r>
        <w:rPr>
          <w:rFonts w:ascii="FangSong_GB2312" w:hAnsi="FangSong_GB2312" w:eastAsia="FangSong_GB2312" w:cs="FangSong_GB2312"/>
          <w:spacing w:val="8"/>
        </w:rPr>
        <w:t>：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空壳率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≤</w:t>
      </w:r>
      <w:r>
        <w:rPr>
          <w:spacing w:val="8"/>
        </w:rPr>
        <w:t>2%</w:t>
      </w:r>
      <w:r>
        <w:rPr>
          <w:rFonts w:ascii="FangSong_GB2312" w:hAnsi="FangSong_GB2312" w:eastAsia="FangSong_GB2312" w:cs="FangSong_GB2312"/>
          <w:spacing w:val="8"/>
        </w:rPr>
        <w:t>；</w:t>
      </w:r>
      <w:r>
        <w:rPr/>
        <w:t>KOH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3"/>
        </w:rPr>
        <w:t>3</w:t>
      </w:r>
      <w:r>
        <w:rPr/>
        <w:t>mg</w:t>
      </w:r>
      <w:r>
        <w:rPr>
          <w:spacing w:val="3"/>
        </w:rPr>
        <w:t>/g</w:t>
      </w:r>
      <w:r>
        <w:rPr>
          <w:rFonts w:ascii="FangSong_GB2312" w:hAnsi="FangSong_GB2312" w:eastAsia="FangSong_GB2312" w:cs="FangSong_GB2312"/>
          <w:spacing w:val="3"/>
        </w:rPr>
        <w:t>（脂肪</w:t>
      </w:r>
      <w:r>
        <w:rPr>
          <w:rFonts w:ascii="FangSong_GB2312" w:hAnsi="FangSong_GB2312" w:eastAsia="FangSong_GB2312" w:cs="FangSong_GB2312"/>
          <w:spacing w:val="24"/>
        </w:rPr>
        <w:t>）；</w:t>
      </w:r>
      <w:r>
        <w:rPr>
          <w:rFonts w:ascii="FangSong_GB2312" w:hAnsi="FangSong_GB2312" w:eastAsia="FangSong_GB2312" w:cs="FangSong_GB2312"/>
          <w:spacing w:val="3"/>
        </w:rPr>
        <w:t>过氧化值≤</w:t>
      </w:r>
      <w:r>
        <w:rPr>
          <w:spacing w:val="3"/>
        </w:rPr>
        <w:t>0.5g/100g</w:t>
      </w:r>
      <w:r>
        <w:rPr>
          <w:rFonts w:ascii="FangSong_GB2312" w:hAnsi="FangSong_GB2312" w:eastAsia="FangSong_GB2312" w:cs="FangSong_GB2312"/>
          <w:spacing w:val="3"/>
        </w:rPr>
        <w:t>（脂肪</w:t>
      </w:r>
      <w:r>
        <w:rPr>
          <w:rFonts w:ascii="FangSong_GB2312" w:hAnsi="FangSong_GB2312" w:eastAsia="FangSong_GB2312" w:cs="FangSong_GB2312"/>
          <w:spacing w:val="24"/>
        </w:rPr>
        <w:t>）；</w:t>
      </w:r>
      <w:r>
        <w:rPr/>
        <w:t>NaCl</w:t>
      </w:r>
      <w:r>
        <w:rPr>
          <w:rFonts w:ascii="FangSong_GB2312" w:hAnsi="FangSong_GB2312" w:eastAsia="FangSong_GB2312" w:cs="FangSong_GB2312"/>
          <w:spacing w:val="3"/>
        </w:rPr>
        <w:t>≤</w:t>
      </w:r>
      <w:r>
        <w:rPr>
          <w:spacing w:val="3"/>
        </w:rPr>
        <w:t>5%</w:t>
      </w:r>
      <w:r>
        <w:rPr>
          <w:rFonts w:ascii="FangSong_GB2312" w:hAnsi="FangSong_GB2312" w:eastAsia="FangSong_GB2312" w:cs="FangSong_GB2312"/>
          <w:spacing w:val="3"/>
        </w:rPr>
        <w:t>；</w:t>
      </w:r>
    </w:p>
    <w:p>
      <w:pPr>
        <w:pStyle w:val="BodyText"/>
        <w:ind w:left="23"/>
        <w:spacing w:before="192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杂质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spacing w:val="-4"/>
        </w:rPr>
        <w:t>5%</w:t>
      </w:r>
      <w:r>
        <w:rPr>
          <w:rFonts w:ascii="FangSong_GB2312" w:hAnsi="FangSong_GB2312" w:eastAsia="FangSong_GB2312" w:cs="FangSong_GB2312"/>
          <w:spacing w:val="-4"/>
        </w:rPr>
        <w:t>；</w:t>
      </w:r>
      <w:r>
        <w:rPr>
          <w:spacing w:val="-4"/>
        </w:rPr>
        <w:t>Pb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spacing w:val="-4"/>
        </w:rPr>
        <w:t>0.5mg/kg</w:t>
      </w:r>
      <w:r>
        <w:rPr>
          <w:rFonts w:ascii="FangSong_GB2312" w:hAnsi="FangSong_GB2312" w:eastAsia="FangSong_GB2312" w:cs="FangSong_GB2312"/>
          <w:spacing w:val="-4"/>
        </w:rPr>
        <w:t>；霉菌≤</w:t>
      </w:r>
      <w:r>
        <w:rPr>
          <w:spacing w:val="-4"/>
        </w:rPr>
        <w:t>25c</w:t>
      </w:r>
      <w:r>
        <w:rPr>
          <w:spacing w:val="-5"/>
        </w:rPr>
        <w:t>fu/kg</w:t>
      </w:r>
      <w:r>
        <w:rPr>
          <w:rFonts w:ascii="FangSong_GB2312" w:hAnsi="FangSong_GB2312" w:eastAsia="FangSong_GB2312" w:cs="FangSong_GB2312"/>
          <w:spacing w:val="-5"/>
        </w:rPr>
        <w:t>；酵母≤</w:t>
      </w:r>
      <w:r>
        <w:rPr>
          <w:spacing w:val="-5"/>
        </w:rPr>
        <w:t>25cfu/kg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9" w:right="250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0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77"/>
          <w:pgSz w:w="11908" w:h="16839"/>
          <w:pgMar w:top="1431" w:right="1226" w:bottom="1735" w:left="1587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3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绩溪山核桃产地范围内的生产者，可向安徽省宣城</w:t>
      </w:r>
      <w:r>
        <w:rPr>
          <w:rFonts w:ascii="FangSong_GB2312" w:hAnsi="FangSong_GB2312" w:eastAsia="FangSong_GB2312" w:cs="FangSong_GB2312"/>
          <w:spacing w:val="6"/>
        </w:rPr>
        <w:t>市绩溪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绩溪山核桃的检测机构由安徽省知识产权局在符合资质要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78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26. 石台香芽地理标志产品保护要求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1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石台香芽。</w:t>
      </w:r>
    </w:p>
    <w:p>
      <w:pPr>
        <w:ind w:left="644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6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安徽省石台县茶叶协会。</w:t>
      </w:r>
    </w:p>
    <w:p>
      <w:pPr>
        <w:ind w:left="645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9" w:firstLine="627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安徽省石台县仙寓镇、七都镇、横渡镇、大演乡、仁里镇、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丁香镇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 </w:t>
      </w:r>
      <w:r>
        <w:rPr>
          <w:rFonts w:ascii="FangSong_GB2312" w:hAnsi="FangSong_GB2312" w:eastAsia="FangSong_GB2312" w:cs="FangSong_GB2312"/>
          <w:spacing w:val="-4"/>
        </w:rPr>
        <w:t>个乡镇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38 </w:t>
      </w:r>
      <w:r>
        <w:rPr>
          <w:rFonts w:ascii="FangSong_GB2312" w:hAnsi="FangSong_GB2312" w:eastAsia="FangSong_GB2312" w:cs="FangSong_GB2312"/>
          <w:spacing w:val="-4"/>
        </w:rPr>
        <w:t>个村。地理坐标：东经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117°12,00</w:t>
      </w:r>
      <w:r>
        <w:rPr>
          <w:spacing w:val="-5"/>
        </w:rPr>
        <w:t>″ </w:t>
      </w:r>
      <w:r>
        <w:rPr>
          <w:rFonts w:ascii="FangSong_GB2312" w:hAnsi="FangSong_GB2312" w:eastAsia="FangSong_GB2312" w:cs="FangSong_GB2312"/>
          <w:spacing w:val="-5"/>
        </w:rPr>
        <w:t>~</w:t>
      </w:r>
    </w:p>
    <w:p>
      <w:pPr>
        <w:pStyle w:val="BodyText"/>
        <w:ind w:left="24"/>
        <w:spacing w:before="1" w:line="221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117°59,00″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29°59,00″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</w:t>
      </w:r>
      <w:r>
        <w:rPr>
          <w:spacing w:val="-3"/>
        </w:rPr>
        <w:t>0°24,00″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7"/>
        <w:spacing w:before="17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4"/>
        <w:spacing w:before="17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槠叶种、舒茶早、安徽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号等省级以上无性系良种。</w:t>
      </w:r>
    </w:p>
    <w:p>
      <w:pPr>
        <w:ind w:left="630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11" w:firstLine="639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土层有效深度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以上，土壤剖面中无硬塥等障碍层次，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土壤生物活性强，有机质、氮、磷、钾等土壤</w:t>
      </w:r>
      <w:r>
        <w:rPr>
          <w:rFonts w:ascii="FangSong_GB2312" w:hAnsi="FangSong_GB2312" w:eastAsia="FangSong_GB2312" w:cs="FangSong_GB2312"/>
          <w:spacing w:val="-3"/>
        </w:rPr>
        <w:t>肥力中等以上。</w:t>
      </w:r>
    </w:p>
    <w:p>
      <w:pPr>
        <w:ind w:left="630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8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3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繁殖方式。</w:t>
      </w:r>
      <w:r>
        <w:rPr>
          <w:rFonts w:ascii="FangSong_GB2312" w:hAnsi="FangSong_GB2312" w:eastAsia="FangSong_GB2312" w:cs="FangSong_GB2312"/>
          <w:spacing w:val="-4"/>
        </w:rPr>
        <w:t>单行栽植或双行密植。</w:t>
      </w:r>
    </w:p>
    <w:p>
      <w:pPr>
        <w:pStyle w:val="BodyText"/>
        <w:ind w:right="779" w:firstLine="637"/>
        <w:spacing w:before="160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栽种要求。</w:t>
      </w:r>
      <w:r>
        <w:rPr>
          <w:rFonts w:ascii="FangSong_GB2312" w:hAnsi="FangSong_GB2312" w:eastAsia="FangSong_GB2312" w:cs="FangSong_GB2312"/>
          <w:spacing w:val="-2"/>
        </w:rPr>
        <w:t>单行栽植规格为大行距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150cm</w:t>
      </w:r>
      <w:r>
        <w:rPr>
          <w:rFonts w:ascii="FangSong_GB2312" w:hAnsi="FangSong_GB2312" w:eastAsia="FangSong_GB2312" w:cs="FangSong_GB2312"/>
          <w:spacing w:val="-3"/>
        </w:rPr>
        <w:t>、株距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25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30cm</w:t>
      </w:r>
      <w:r>
        <w:rPr>
          <w:rFonts w:ascii="FangSong_GB2312" w:hAnsi="FangSong_GB2312" w:eastAsia="FangSong_GB2312" w:cs="FangSong_GB2312"/>
          <w:spacing w:val="-3"/>
        </w:rPr>
        <w:t>，双行栽植规格为大行距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3"/>
        </w:rPr>
        <w:t>150cm</w:t>
      </w:r>
      <w:r>
        <w:rPr>
          <w:rFonts w:ascii="FangSong_GB2312" w:hAnsi="FangSong_GB2312" w:eastAsia="FangSong_GB2312" w:cs="FangSong_GB2312"/>
          <w:spacing w:val="-3"/>
        </w:rPr>
        <w:t>、小行距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30cm</w:t>
      </w:r>
      <w:r>
        <w:rPr>
          <w:rFonts w:ascii="FangSong_GB2312" w:hAnsi="FangSong_GB2312" w:eastAsia="FangSong_GB2312" w:cs="FangSong_GB2312"/>
          <w:spacing w:val="-3"/>
        </w:rPr>
        <w:t>、株距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30cm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298" w:lineRule="auto"/>
        <w:sectPr>
          <w:footerReference w:type="default" r:id="rId79"/>
          <w:pgSz w:w="11908" w:h="16839"/>
          <w:pgMar w:top="1431" w:right="122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8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 </w:t>
      </w:r>
      <w:r>
        <w:rPr>
          <w:rFonts w:ascii="FangSong_GB2312" w:hAnsi="FangSong_GB2312" w:eastAsia="FangSong_GB2312" w:cs="FangSong_GB2312"/>
          <w:b/>
          <w:bCs/>
          <w:spacing w:val="-4"/>
        </w:rPr>
        <w:t>栽植时间。</w:t>
      </w:r>
      <w:r>
        <w:rPr>
          <w:rFonts w:ascii="FangSong_GB2312" w:hAnsi="FangSong_GB2312" w:eastAsia="FangSong_GB2312" w:cs="FangSong_GB2312"/>
          <w:spacing w:val="-4"/>
        </w:rPr>
        <w:t>在深秋和初春栽植。</w:t>
      </w:r>
    </w:p>
    <w:p>
      <w:pPr>
        <w:pStyle w:val="BodyText"/>
        <w:ind w:right="453" w:firstLine="641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提倡施用农家肥、微生物肥料、商品有机肥、有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机无机复合肥等。</w:t>
      </w:r>
    </w:p>
    <w:p>
      <w:pPr>
        <w:pStyle w:val="BodyText"/>
        <w:ind w:left="18" w:right="448" w:firstLine="625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5. </w:t>
      </w:r>
      <w:r>
        <w:rPr>
          <w:rFonts w:ascii="FangSong_GB2312" w:hAnsi="FangSong_GB2312" w:eastAsia="FangSong_GB2312" w:cs="FangSong_GB2312"/>
          <w:b/>
          <w:bCs/>
          <w:spacing w:val="-1"/>
        </w:rPr>
        <w:t>病虫草害防治。</w:t>
      </w:r>
      <w:r>
        <w:rPr>
          <w:rFonts w:ascii="FangSong_GB2312" w:hAnsi="FangSong_GB2312" w:eastAsia="FangSong_GB2312" w:cs="FangSong_GB2312"/>
          <w:spacing w:val="-1"/>
        </w:rPr>
        <w:t>综合运用农业防治、生物防治、物理防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治、化学防治等措施防治，保持茶园生态系统的平衡和</w:t>
      </w:r>
      <w:r>
        <w:rPr>
          <w:rFonts w:ascii="FangSong_GB2312" w:hAnsi="FangSong_GB2312" w:eastAsia="FangSong_GB2312" w:cs="FangSong_GB2312"/>
          <w:spacing w:val="-2"/>
        </w:rPr>
        <w:t>生物的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多样性。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" w:right="520" w:firstLine="635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遵循采留结合，量质兼顾的原则，按照标准，分期分批、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适时采摘。</w:t>
      </w:r>
    </w:p>
    <w:p>
      <w:pPr>
        <w:ind w:left="633"/>
        <w:spacing w:before="1" w:line="222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（五）加工工艺流程</w:t>
      </w:r>
    </w:p>
    <w:p>
      <w:pPr>
        <w:ind w:left="2" w:right="461" w:firstLine="642"/>
        <w:spacing w:before="17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鲜叶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→摊青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→摊凉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→做形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→摊凉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→烘干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→拣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剔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→包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装等工序。</w:t>
      </w:r>
    </w:p>
    <w:p>
      <w:pPr>
        <w:pStyle w:val="BodyText"/>
        <w:ind w:right="528" w:firstLine="646"/>
        <w:spacing w:before="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在工艺流程中：鲜叶摊青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2"/>
        </w:rPr>
        <w:t>6-8 </w:t>
      </w:r>
      <w:r>
        <w:rPr>
          <w:rFonts w:ascii="FangSong_GB2312" w:hAnsi="FangSong_GB2312" w:eastAsia="FangSong_GB2312" w:cs="FangSong_GB2312"/>
          <w:spacing w:val="-2"/>
        </w:rPr>
        <w:t>小时，做形用理条机和辉干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机，工艺是理条、加压和辉锅。</w:t>
      </w:r>
    </w:p>
    <w:p>
      <w:pPr>
        <w:ind w:left="633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2" w:firstLine="651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外形紧直匀整、芽壮显毫、色泽</w:t>
      </w:r>
      <w:r>
        <w:rPr>
          <w:rFonts w:ascii="FangSong_GB2312" w:hAnsi="FangSong_GB2312" w:eastAsia="FangSong_GB2312" w:cs="FangSong_GB2312"/>
          <w:spacing w:val="-3"/>
        </w:rPr>
        <w:t>翠绿，内质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4"/>
        </w:rPr>
        <w:t>香气嫩香高长、汤色嫩绿清澈、滋味醇和鲜爽、叶底嫩绿匀亮。</w:t>
      </w:r>
    </w:p>
    <w:p>
      <w:pPr>
        <w:pStyle w:val="BodyText"/>
        <w:ind w:left="30" w:right="444" w:firstLine="610"/>
        <w:spacing w:before="187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2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安全及其他质量要求。</w:t>
      </w:r>
      <w:r>
        <w:rPr>
          <w:rFonts w:ascii="FangSong_GB2312" w:hAnsi="FangSong_GB2312" w:eastAsia="FangSong_GB2312" w:cs="FangSong_GB2312"/>
          <w:spacing w:val="-2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0" w:right="461" w:firstLine="644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石台香芽产地范围内的生产者，可向安徽省池州市知</w:t>
      </w:r>
      <w:r>
        <w:rPr>
          <w:rFonts w:ascii="FangSong_GB2312" w:hAnsi="FangSong_GB2312" w:eastAsia="FangSong_GB2312" w:cs="FangSong_GB2312"/>
          <w:spacing w:val="-2"/>
        </w:rPr>
        <w:t>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的申请，经安徽省知</w:t>
      </w:r>
    </w:p>
    <w:p>
      <w:pPr>
        <w:spacing w:line="323" w:lineRule="auto"/>
        <w:sectPr>
          <w:footerReference w:type="default" r:id="rId80"/>
          <w:pgSz w:w="11908" w:h="16839"/>
          <w:pgMar w:top="1431" w:right="1219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9"/>
        <w:spacing w:before="104" w:line="324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识产权局审核，报国家知识产权局核准后予以公告。石台香芽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的检测机构由安徽省知识产权局在符合资质要求的检测机构中</w:t>
      </w:r>
      <w:r>
        <w:rPr>
          <w:rFonts w:ascii="FangSong_GB2312" w:hAnsi="FangSong_GB2312" w:eastAsia="FangSong_GB2312" w:cs="FangSong_GB2312"/>
          <w:sz w:val="32"/>
          <w:szCs w:val="32"/>
          <w:spacing w:val="1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81"/>
          <w:pgSz w:w="11908" w:h="16839"/>
          <w:pgMar w:top="1431" w:right="1679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27. 涌溪火青地理标志产品保护要求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1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涌溪火青。</w:t>
      </w:r>
    </w:p>
    <w:p>
      <w:pPr>
        <w:ind w:left="649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安徽省泾县火青茶叶专业合作社。</w:t>
      </w:r>
    </w:p>
    <w:p>
      <w:pPr>
        <w:ind w:left="651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firstLine="64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安徽省泾县榔桥镇境内黄田、涌溪、浙溪等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12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个行政村一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带。东到汀溪乡桃岭村，南到旌德县云乐乡、三溪镇，</w:t>
      </w:r>
      <w:r>
        <w:rPr>
          <w:rFonts w:ascii="FangSong_GB2312" w:hAnsi="FangSong_GB2312" w:eastAsia="FangSong_GB2312" w:cs="FangSong_GB2312"/>
          <w:spacing w:val="6"/>
        </w:rPr>
        <w:t>西到茂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0"/>
        </w:rPr>
        <w:t>林镇铜山村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50"/>
        </w:rPr>
        <w:t>，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50"/>
        </w:rPr>
        <w:t>北到黄村镇平垣村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50"/>
        </w:rPr>
        <w:t>。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50"/>
        </w:rPr>
        <w:t>地理坐标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50"/>
        </w:rPr>
        <w:t>：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50"/>
        </w:rPr>
        <w:t>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118°15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3"/>
        </w:rPr>
        <w:t xml:space="preserve"> </w:t>
      </w:r>
      <w:r>
        <w:rPr>
          <w:spacing w:val="-6"/>
        </w:rPr>
        <w:t>18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118°38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4"/>
        </w:rPr>
        <w:t xml:space="preserve"> </w:t>
      </w:r>
      <w:r>
        <w:rPr>
          <w:spacing w:val="-6"/>
        </w:rPr>
        <w:t>18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7"/>
        </w:rPr>
        <w:t>30°25</w:t>
      </w:r>
      <w:r>
        <w:rPr>
          <w:spacing w:val="-58"/>
        </w:rPr>
        <w:t xml:space="preserve"> </w:t>
      </w:r>
      <w:r>
        <w:rPr>
          <w:spacing w:val="-7"/>
        </w:rPr>
        <w:t>′07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30°37</w:t>
      </w:r>
      <w:r>
        <w:rPr>
          <w:spacing w:val="-58"/>
        </w:rPr>
        <w:t xml:space="preserve"> </w:t>
      </w:r>
      <w:r>
        <w:rPr>
          <w:spacing w:val="-7"/>
        </w:rPr>
        <w:t>′52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3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6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涌溪柳叶种茶树。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9" w:firstLine="646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茶区土壤主要为山地黄壤，土层深厚，疏松，结构</w:t>
      </w:r>
      <w:r>
        <w:rPr>
          <w:rFonts w:ascii="FangSong_GB2312" w:hAnsi="FangSong_GB2312" w:eastAsia="FangSong_GB2312" w:cs="FangSong_GB2312"/>
          <w:spacing w:val="6"/>
        </w:rPr>
        <w:t>良好，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富含腐殖质，土壤肥沃。土壤有机质含量高，全氮和可给态磷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含量较高，土壤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6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" w:right="4" w:firstLine="650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肥培管理。</w:t>
      </w:r>
      <w:r>
        <w:rPr>
          <w:rFonts w:ascii="FangSong_GB2312" w:hAnsi="FangSong_GB2312" w:eastAsia="FangSong_GB2312" w:cs="FangSong_GB2312"/>
          <w:spacing w:val="3"/>
        </w:rPr>
        <w:t>茶园冬季增施经过腐熟的土杂肥、饼肥、栏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肥等为主的有机肥，同时结合中耕松土和深耕松土时进行。</w:t>
      </w:r>
    </w:p>
    <w:p>
      <w:pPr>
        <w:spacing w:line="314" w:lineRule="auto"/>
        <w:sectPr>
          <w:footerReference w:type="default" r:id="rId82"/>
          <w:pgSz w:w="11908" w:h="16839"/>
          <w:pgMar w:top="1431" w:right="147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病虫害防治。</w:t>
      </w:r>
      <w:r>
        <w:rPr>
          <w:rFonts w:ascii="FangSong_GB2312" w:hAnsi="FangSong_GB2312" w:eastAsia="FangSong_GB2312" w:cs="FangSong_GB2312"/>
          <w:spacing w:val="-3"/>
        </w:rPr>
        <w:t>以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预防为主，综合防治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为原则。</w:t>
      </w:r>
    </w:p>
    <w:p>
      <w:pPr>
        <w:ind w:left="632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pStyle w:val="BodyText"/>
        <w:ind w:left="7" w:right="315" w:firstLine="645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采收。</w:t>
      </w:r>
      <w:r>
        <w:rPr>
          <w:rFonts w:ascii="FangSong_GB2312" w:hAnsi="FangSong_GB2312" w:eastAsia="FangSong_GB2312" w:cs="FangSong_GB2312"/>
          <w:spacing w:val="-4"/>
        </w:rPr>
        <w:t>采摘期一般自清明到谷雨，采摘要</w:t>
      </w:r>
      <w:r>
        <w:rPr>
          <w:rFonts w:ascii="FangSong_GB2312" w:hAnsi="FangSong_GB2312" w:eastAsia="FangSong_GB2312" w:cs="FangSong_GB2312"/>
          <w:spacing w:val="-5"/>
        </w:rPr>
        <w:t>求</w:t>
      </w:r>
      <w:r>
        <w:rPr>
          <w:spacing w:val="-5"/>
        </w:rPr>
        <w:t>“</w:t>
      </w:r>
      <w:r>
        <w:rPr>
          <w:rFonts w:ascii="FangSong_GB2312" w:hAnsi="FangSong_GB2312" w:eastAsia="FangSong_GB2312" w:cs="FangSong_GB2312"/>
          <w:spacing w:val="-5"/>
        </w:rPr>
        <w:t>两叶一心，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身大八分，枝枝齐整，朵朵匀净</w:t>
      </w:r>
      <w:r>
        <w:rPr>
          <w:spacing w:val="-2"/>
        </w:rPr>
        <w:t>”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1" w:right="246" w:firstLine="638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 </w:t>
      </w:r>
      <w:r>
        <w:rPr>
          <w:rFonts w:ascii="FangSong_GB2312" w:hAnsi="FangSong_GB2312" w:eastAsia="FangSong_GB2312" w:cs="FangSong_GB2312"/>
          <w:b/>
          <w:bCs/>
          <w:spacing w:val="-5"/>
        </w:rPr>
        <w:t>加工流程。</w:t>
      </w:r>
      <w:r>
        <w:rPr>
          <w:rFonts w:ascii="FangSong_GB2312" w:hAnsi="FangSong_GB2312" w:eastAsia="FangSong_GB2312" w:cs="FangSong_GB2312"/>
          <w:spacing w:val="-5"/>
        </w:rPr>
        <w:t>鲜叶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杀青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揉捻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→抖</w:t>
      </w:r>
      <w:r>
        <w:rPr>
          <w:rFonts w:ascii="FangSong_GB2312" w:hAnsi="FangSong_GB2312" w:eastAsia="FangSong_GB2312" w:cs="FangSong_GB2312"/>
          <w:spacing w:val="-6"/>
        </w:rPr>
        <w:t>头坯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</w:t>
      </w:r>
      <w:r>
        <w:rPr>
          <w:rFonts w:ascii="FangSong_GB2312" w:hAnsi="FangSong_GB2312" w:eastAsia="FangSong_GB2312" w:cs="FangSong_GB2312"/>
          <w:spacing w:val="-11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复揉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</w:t>
      </w:r>
      <w:r>
        <w:rPr>
          <w:rFonts w:ascii="FangSong_GB2312" w:hAnsi="FangSong_GB2312" w:eastAsia="FangSong_GB2312" w:cs="FangSong_GB2312"/>
          <w:spacing w:val="-11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炒二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坯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→摊放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→掰老锅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→分筛。</w:t>
      </w:r>
    </w:p>
    <w:p>
      <w:pPr>
        <w:ind w:left="632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firstLine="646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涌溪火青风格独特，外形似腰圆，紧结重实，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色泽墨绿油润、隐毫；香气清香持久；滋味醇厚，回味甘甜；</w:t>
      </w:r>
    </w:p>
    <w:p>
      <w:pPr>
        <w:ind w:left="16"/>
        <w:spacing w:before="3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汤色嫩绿，清澈明亮；叶底嫩绿微黄，匀齐成朵。</w:t>
      </w:r>
    </w:p>
    <w:p>
      <w:pPr>
        <w:pStyle w:val="BodyText"/>
        <w:ind w:left="3" w:right="320" w:firstLine="624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）特级。腰圆紧结重实，清花香高爽持</w:t>
      </w:r>
      <w:r>
        <w:rPr>
          <w:rFonts w:ascii="FangSong_GB2312" w:hAnsi="FangSong_GB2312" w:eastAsia="FangSong_GB2312" w:cs="FangSong_GB2312"/>
          <w:spacing w:val="-2"/>
        </w:rPr>
        <w:t>久，嫩绿鲜亮，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鲜醇爽回甘耐冲泡，嫩绿肥厚匀整成朵。</w:t>
      </w:r>
    </w:p>
    <w:p>
      <w:pPr>
        <w:pStyle w:val="BodyText"/>
        <w:ind w:left="6" w:right="280" w:firstLine="622"/>
        <w:spacing w:before="187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）一级。腰圆紧结重实，清香高爽持久，浅绿明亮，鲜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厚耐泡回味甘爽，嫩黄绿肥厚成朵</w:t>
      </w:r>
    </w:p>
    <w:p>
      <w:pPr>
        <w:pStyle w:val="BodyText"/>
        <w:ind w:left="11" w:right="267" w:firstLine="617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）二级。较圆紧结重实，栗香，黄绿较明</w:t>
      </w:r>
      <w:r>
        <w:rPr>
          <w:rFonts w:ascii="FangSong_GB2312" w:hAnsi="FangSong_GB2312" w:eastAsia="FangSong_GB2312" w:cs="FangSong_GB2312"/>
        </w:rPr>
        <w:t>，纯正鲜浓耐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泡，嫩黄绿肥壮尚匀。</w:t>
      </w:r>
    </w:p>
    <w:p>
      <w:pPr>
        <w:pStyle w:val="BodyText"/>
        <w:ind w:left="628"/>
        <w:spacing w:before="187" w:line="23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）三级。较圆较紧，有香气，黄绿，纯正较浓，</w:t>
      </w:r>
      <w:r>
        <w:rPr>
          <w:rFonts w:ascii="FangSong_GB2312" w:hAnsi="FangSong_GB2312" w:eastAsia="FangSong_GB2312" w:cs="FangSong_GB2312"/>
          <w:spacing w:val="-2"/>
        </w:rPr>
        <w:t>黄绿。</w:t>
      </w:r>
    </w:p>
    <w:p>
      <w:pPr>
        <w:pStyle w:val="BodyText"/>
        <w:ind w:right="171" w:firstLine="639"/>
        <w:spacing w:before="161" w:line="27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水分≤</w:t>
      </w:r>
      <w:r>
        <w:rPr>
          <w:spacing w:val="-4"/>
        </w:rPr>
        <w:t>6.0%</w:t>
      </w:r>
      <w:r>
        <w:rPr>
          <w:rFonts w:ascii="FangSong_GB2312" w:hAnsi="FangSong_GB2312" w:eastAsia="FangSong_GB2312" w:cs="FangSong_GB2312"/>
          <w:spacing w:val="-4"/>
        </w:rPr>
        <w:t>，粉末≤</w:t>
      </w:r>
      <w:r>
        <w:rPr>
          <w:spacing w:val="-4"/>
        </w:rPr>
        <w:t>0.5%</w:t>
      </w:r>
      <w:r>
        <w:rPr>
          <w:rFonts w:ascii="FangSong_GB2312" w:hAnsi="FangSong_GB2312" w:eastAsia="FangSong_GB2312" w:cs="FangSong_GB2312"/>
          <w:spacing w:val="-4"/>
        </w:rPr>
        <w:t>，总灰分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6.5%  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水浸出物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≤</w:t>
      </w:r>
      <w:r>
        <w:rPr>
          <w:spacing w:val="-9"/>
        </w:rPr>
        <w:t>37.0%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pStyle w:val="BodyText"/>
        <w:ind w:left="28" w:right="245" w:firstLine="608"/>
        <w:spacing w:before="156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83"/>
          <w:pgSz w:w="11908" w:h="16839"/>
          <w:pgMar w:top="1431" w:right="1231" w:bottom="1735" w:left="1598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5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涌溪火青产地范围内的生产者，可向安徽省宣城市泾县知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以公告。涌溪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火青的检测机构由安徽省知识产权局在符合资质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84"/>
          <w:pgSz w:w="11908" w:h="16839"/>
          <w:pgMar w:top="1431" w:right="147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28. 陶辛青虾地理标志产品保护要求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8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陶辛青虾。</w:t>
      </w:r>
    </w:p>
    <w:p>
      <w:pPr>
        <w:ind w:left="646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芜湖市湾</w:t>
      </w:r>
      <w:r>
        <w:rPr>
          <w:rFonts w:ascii="SimSun" w:hAnsi="SimSun" w:eastAsia="SimSun" w:cs="SimSun"/>
          <w:sz w:val="32"/>
          <w:szCs w:val="32"/>
          <w:spacing w:val="-3"/>
        </w:rPr>
        <w:t>沚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区陶辛镇农业综合服务站。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55"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安徽省芜湖县陶辛镇行政区域内的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2"/>
        </w:rPr>
        <w:t>22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个村，包括奚村、沙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墩、石桥、马桥、四门、河桥、楼麻、芮村、七</w:t>
      </w:r>
      <w:r>
        <w:rPr>
          <w:rFonts w:ascii="FangSong_GB2312" w:hAnsi="FangSong_GB2312" w:eastAsia="FangSong_GB2312" w:cs="FangSong_GB2312"/>
          <w:spacing w:val="6"/>
        </w:rPr>
        <w:t>房、承村、陶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辛、新塘、友谊、芦中、天井、胡湾、北湖、三</w:t>
      </w:r>
      <w:r>
        <w:rPr>
          <w:rFonts w:ascii="FangSong_GB2312" w:hAnsi="FangSong_GB2312" w:eastAsia="FangSong_GB2312" w:cs="FangSong_GB2312"/>
          <w:spacing w:val="6"/>
        </w:rPr>
        <w:t>官、东莞、定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丰、保太、倪家。地理坐标：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东经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-3"/>
        </w:rPr>
        <w:t>118°18</w:t>
      </w:r>
      <w:r>
        <w:rPr>
          <w:spacing w:val="-58"/>
        </w:rPr>
        <w:t xml:space="preserve"> </w:t>
      </w:r>
      <w:r>
        <w:rPr>
          <w:spacing w:val="-3"/>
        </w:rPr>
        <w:t>′048</w:t>
      </w:r>
      <w:r>
        <w:rPr>
          <w:spacing w:val="-54"/>
        </w:rPr>
        <w:t xml:space="preserve"> 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118°28</w:t>
      </w:r>
      <w:r>
        <w:rPr>
          <w:spacing w:val="-58"/>
        </w:rPr>
        <w:t xml:space="preserve"> </w:t>
      </w:r>
      <w:r>
        <w:rPr>
          <w:spacing w:val="-4"/>
        </w:rPr>
        <w:t>′35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北纬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6"/>
        </w:rPr>
        <w:t>31°06</w:t>
      </w:r>
      <w:r>
        <w:rPr>
          <w:spacing w:val="-58"/>
        </w:rPr>
        <w:t xml:space="preserve"> </w:t>
      </w:r>
      <w:r>
        <w:rPr>
          <w:spacing w:val="-6"/>
        </w:rPr>
        <w:t>′42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31°14</w:t>
      </w:r>
      <w:r>
        <w:rPr>
          <w:spacing w:val="-58"/>
        </w:rPr>
        <w:t xml:space="preserve"> </w:t>
      </w:r>
      <w:r>
        <w:rPr>
          <w:spacing w:val="-6"/>
        </w:rPr>
        <w:t>′30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9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pStyle w:val="BodyText"/>
        <w:ind w:left="659"/>
        <w:spacing w:before="178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沼虾（</w:t>
      </w:r>
      <w:r>
        <w:rPr>
          <w:spacing w:val="-3"/>
        </w:rPr>
        <w:t>Freshwater shrimps</w:t>
      </w:r>
      <w:r>
        <w:rPr>
          <w:rFonts w:ascii="FangSong_GB2312" w:hAnsi="FangSong_GB2312" w:eastAsia="FangSong_GB2312" w:cs="FangSong_GB2312"/>
          <w:spacing w:val="-3"/>
        </w:rPr>
        <w:t>）。</w:t>
      </w:r>
    </w:p>
    <w:p>
      <w:pPr>
        <w:ind w:left="632"/>
        <w:spacing w:before="19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spacing w:before="187" w:line="213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水质要求。</w:t>
      </w:r>
      <w:r>
        <w:rPr>
          <w:rFonts w:ascii="FangSong_GB2312" w:hAnsi="FangSong_GB2312" w:eastAsia="FangSong_GB2312" w:cs="FangSong_GB2312"/>
          <w:spacing w:val="-6"/>
        </w:rPr>
        <w:t>其中溶解氧应在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6"/>
        </w:rPr>
        <w:t>5mg/L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以上，</w:t>
      </w:r>
      <w:r>
        <w:rPr>
          <w:spacing w:val="-6"/>
        </w:rPr>
        <w:t>pH </w:t>
      </w:r>
      <w:r>
        <w:rPr>
          <w:rFonts w:ascii="FangSong_GB2312" w:hAnsi="FangSong_GB2312" w:eastAsia="FangSong_GB2312" w:cs="FangSong_GB2312"/>
          <w:spacing w:val="-6"/>
        </w:rPr>
        <w:t>值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6"/>
        </w:rPr>
        <w:t>7.5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8.5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639"/>
        <w:spacing w:before="191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池塘要求。</w:t>
      </w:r>
      <w:r>
        <w:rPr>
          <w:rFonts w:ascii="FangSong_GB2312" w:hAnsi="FangSong_GB2312" w:eastAsia="FangSong_GB2312" w:cs="FangSong_GB2312"/>
          <w:spacing w:val="3"/>
        </w:rPr>
        <w:t>水源充足，排灌方便，进排水分开，养殖场</w:t>
      </w:r>
    </w:p>
    <w:p>
      <w:pPr>
        <w:pStyle w:val="BodyText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周围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5"/>
        </w:rPr>
        <w:t>3km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内无任何污染源；池底平坦，淤泥小于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15cm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32"/>
        <w:spacing w:before="16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5" w:lineRule="auto"/>
        <w:sectPr>
          <w:footerReference w:type="default" r:id="rId85"/>
          <w:pgSz w:w="11908" w:h="16839"/>
          <w:pgMar w:top="1431" w:right="1217" w:bottom="1735" w:left="1598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5" w:firstLine="648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虾种来源。</w:t>
      </w:r>
      <w:r>
        <w:rPr>
          <w:rFonts w:ascii="FangSong_GB2312" w:hAnsi="FangSong_GB2312" w:eastAsia="FangSong_GB2312" w:cs="FangSong_GB2312"/>
          <w:spacing w:val="3"/>
        </w:rPr>
        <w:t>选择从江河、湖泊、沟渠等水质良好</w:t>
      </w:r>
      <w:r>
        <w:rPr>
          <w:rFonts w:ascii="FangSong_GB2312" w:hAnsi="FangSong_GB2312" w:eastAsia="FangSong_GB2312" w:cs="FangSong_GB2312"/>
          <w:spacing w:val="2"/>
        </w:rPr>
        <w:t>水域捕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捞的野生青虾作为亲本，要求虾体无病无伤、体格健壮、规格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在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0"/>
        </w:rPr>
        <w:t>4cm</w:t>
      </w:r>
      <w:r>
        <w:rPr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以上、已达性成熟。</w:t>
      </w:r>
    </w:p>
    <w:p>
      <w:pPr>
        <w:pStyle w:val="BodyText"/>
        <w:ind w:left="642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养殖方式。</w:t>
      </w:r>
      <w:r>
        <w:rPr>
          <w:rFonts w:ascii="FangSong_GB2312" w:hAnsi="FangSong_GB2312" w:eastAsia="FangSong_GB2312" w:cs="FangSong_GB2312"/>
          <w:spacing w:val="-2"/>
        </w:rPr>
        <w:t>仿生态标准化精养、大水面增效养</w:t>
      </w:r>
      <w:r>
        <w:rPr>
          <w:rFonts w:ascii="FangSong_GB2312" w:hAnsi="FangSong_GB2312" w:eastAsia="FangSong_GB2312" w:cs="FangSong_GB2312"/>
          <w:spacing w:val="-3"/>
        </w:rPr>
        <w:t>殖。</w:t>
      </w:r>
    </w:p>
    <w:p>
      <w:pPr>
        <w:pStyle w:val="BodyText"/>
        <w:ind w:left="5" w:firstLine="634"/>
        <w:spacing w:before="162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苗种放养。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月底前放养虾种，越冬苗规格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2000 </w:t>
      </w:r>
      <w:r>
        <w:rPr>
          <w:rFonts w:ascii="FangSong_GB2312" w:hAnsi="FangSong_GB2312" w:eastAsia="FangSong_GB2312" w:cs="FangSong_GB2312"/>
          <w:spacing w:val="-4"/>
        </w:rPr>
        <w:t>尾</w:t>
      </w:r>
      <w:r>
        <w:rPr>
          <w:spacing w:val="-4"/>
        </w:rPr>
        <w:t>/kg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放养量为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5"/>
        </w:rPr>
        <w:t>45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万～</w:t>
      </w:r>
      <w:r>
        <w:rPr>
          <w:spacing w:val="-5"/>
        </w:rPr>
        <w:t>60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万尾</w:t>
      </w:r>
      <w:r>
        <w:rPr>
          <w:spacing w:val="-5"/>
        </w:rPr>
        <w:t>/</w:t>
      </w:r>
      <w:r>
        <w:rPr>
          <w:rFonts w:ascii="FangSong_GB2312" w:hAnsi="FangSong_GB2312" w:eastAsia="FangSong_GB2312" w:cs="FangSong_GB2312"/>
          <w:spacing w:val="-5"/>
        </w:rPr>
        <w:t>公顷；规格为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2cm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虾苗，放养量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为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spacing w:val="2"/>
        </w:rPr>
        <w:t>60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万～</w:t>
      </w:r>
      <w:r>
        <w:rPr>
          <w:spacing w:val="2"/>
        </w:rPr>
        <w:t>80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万尾</w:t>
      </w:r>
      <w:r>
        <w:rPr>
          <w:spacing w:val="2"/>
        </w:rPr>
        <w:t>/</w:t>
      </w:r>
      <w:r>
        <w:rPr>
          <w:rFonts w:ascii="FangSong_GB2312" w:hAnsi="FangSong_GB2312" w:eastAsia="FangSong_GB2312" w:cs="FangSong_GB2312"/>
          <w:spacing w:val="2"/>
        </w:rPr>
        <w:t>公顷。虾苗放养时温差应小于±</w:t>
      </w:r>
      <w:r>
        <w:rPr>
          <w:spacing w:val="2"/>
        </w:rPr>
        <w:t>2℃</w:t>
      </w:r>
      <w:r>
        <w:rPr>
          <w:rFonts w:ascii="FangSong_GB2312" w:hAnsi="FangSong_GB2312" w:eastAsia="FangSong_GB2312" w:cs="FangSong_GB2312"/>
          <w:spacing w:val="2"/>
        </w:rPr>
        <w:t>,虾苗捕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捞、运输及放养需带水操作。</w:t>
      </w:r>
    </w:p>
    <w:p>
      <w:pPr>
        <w:pStyle w:val="BodyText"/>
        <w:ind w:left="5" w:right="5" w:firstLine="637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饲喂。</w:t>
      </w:r>
      <w:r>
        <w:rPr>
          <w:rFonts w:ascii="FangSong_GB2312" w:hAnsi="FangSong_GB2312" w:eastAsia="FangSong_GB2312" w:cs="FangSong_GB2312"/>
          <w:spacing w:val="4"/>
        </w:rPr>
        <w:t>青虾专用颗粒饲料应无发霉变质、无污染，鲜活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饲料应新鲜、适口，</w:t>
      </w:r>
      <w:r>
        <w:rPr>
          <w:rFonts w:ascii="FangSong_GB2312" w:hAnsi="FangSong_GB2312" w:eastAsia="FangSong_GB2312" w:cs="FangSong_GB2312"/>
          <w:spacing w:val="11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无腐败变质、无毒、无污染。</w:t>
      </w:r>
    </w:p>
    <w:p>
      <w:pPr>
        <w:ind w:left="634"/>
        <w:spacing w:before="187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47" w:right="2" w:firstLine="576"/>
        <w:spacing w:before="173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采取轮捕的方式，捕大留小；商品虾捕捞规格应在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4.5</w:t>
      </w:r>
      <w:r>
        <w:rPr/>
        <w:t>cm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32"/>
        </w:rPr>
        <w:t>以上。</w:t>
      </w:r>
    </w:p>
    <w:p>
      <w:pPr>
        <w:ind w:left="634"/>
        <w:spacing w:before="1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3" w:firstLine="655"/>
        <w:spacing w:before="177" w:line="323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1.  </w:t>
      </w:r>
      <w:r>
        <w:rPr>
          <w:rFonts w:ascii="FangSong_GB2312" w:hAnsi="FangSong_GB2312" w:eastAsia="FangSong_GB2312" w:cs="FangSong_GB2312"/>
          <w:b/>
          <w:bCs/>
          <w:spacing w:val="4"/>
        </w:rPr>
        <w:t>感官特色。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陶辛青虾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雌雄异体，雄体较大。它有三对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步足，第一对步足，一般称为小螯，是用来钳住小水生动</w:t>
      </w:r>
      <w:r>
        <w:rPr>
          <w:rFonts w:ascii="FangSong_GB2312" w:hAnsi="FangSong_GB2312" w:eastAsia="FangSong_GB2312" w:cs="FangSong_GB2312"/>
          <w:spacing w:val="6"/>
        </w:rPr>
        <w:t>物送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入口内吞食的；第二对步足非常粗大，其长度接近或超过</w:t>
      </w:r>
      <w:r>
        <w:rPr>
          <w:rFonts w:ascii="FangSong_GB2312" w:hAnsi="FangSong_GB2312" w:eastAsia="FangSong_GB2312" w:cs="FangSong_GB2312"/>
          <w:spacing w:val="6"/>
        </w:rPr>
        <w:t>体长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的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</w:rPr>
        <w:t>倍（雌虾第二对步足只相当于体长</w:t>
      </w:r>
      <w:r>
        <w:rPr>
          <w:rFonts w:ascii="FangSong_GB2312" w:hAnsi="FangSong_GB2312" w:eastAsia="FangSong_GB2312" w:cs="FangSong_GB2312"/>
          <w:spacing w:val="22"/>
        </w:rPr>
        <w:t>）；</w:t>
      </w:r>
      <w:r>
        <w:rPr>
          <w:rFonts w:ascii="FangSong_GB2312" w:hAnsi="FangSong_GB2312" w:eastAsia="FangSong_GB2312" w:cs="FangSong_GB2312"/>
        </w:rPr>
        <w:t>第三对步足基部外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侧各有一个黑点。繁殖季节抱卵雌虾，体色格外深，多为</w:t>
      </w:r>
      <w:r>
        <w:rPr>
          <w:rFonts w:ascii="FangSong_GB2312" w:hAnsi="FangSong_GB2312" w:eastAsia="FangSong_GB2312" w:cs="FangSong_GB2312"/>
          <w:spacing w:val="6"/>
        </w:rPr>
        <w:t>青褐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色。壳薄、肉嫩、个大、味美，体表光洁半透明、色泽鲜亮，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全身覆盖甲壳，全身分二十节，呈纺锤体，臂长突出，是</w:t>
      </w:r>
      <w:r>
        <w:rPr>
          <w:rFonts w:ascii="FangSong_GB2312" w:hAnsi="FangSong_GB2312" w:eastAsia="FangSong_GB2312" w:cs="FangSong_GB2312"/>
          <w:spacing w:val="6"/>
        </w:rPr>
        <w:t>陶辛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最具特色的特种水产品种之一。</w:t>
      </w:r>
      <w:r>
        <w:rPr>
          <w:spacing w:val="-2"/>
        </w:rPr>
        <w:t>“</w:t>
      </w:r>
      <w:r>
        <w:rPr>
          <w:rFonts w:ascii="FangSong_GB2312" w:hAnsi="FangSong_GB2312" w:eastAsia="FangSong_GB2312" w:cs="FangSong_GB2312"/>
          <w:spacing w:val="-2"/>
        </w:rPr>
        <w:t>陶辛青虾</w:t>
      </w:r>
      <w:r>
        <w:rPr>
          <w:spacing w:val="-2"/>
        </w:rPr>
        <w:t>”</w:t>
      </w:r>
      <w:r>
        <w:rPr>
          <w:rFonts w:ascii="FangSong_GB2312" w:hAnsi="FangSong_GB2312" w:eastAsia="FangSong_GB2312" w:cs="FangSong_GB2312"/>
          <w:spacing w:val="-2"/>
        </w:rPr>
        <w:t>熟后呈鲜桔红色。</w:t>
      </w:r>
    </w:p>
    <w:p>
      <w:pPr>
        <w:spacing w:line="323" w:lineRule="auto"/>
        <w:sectPr>
          <w:footerReference w:type="default" r:id="rId86"/>
          <w:pgSz w:w="11908" w:h="16839"/>
          <w:pgMar w:top="1431" w:right="1471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right="1" w:firstLine="642"/>
        <w:spacing w:before="104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5"/>
        </w:rPr>
        <w:t>理化指标。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陶辛青虾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壳薄肉嫩、营养丰富，</w:t>
      </w:r>
      <w:r>
        <w:rPr>
          <w:rFonts w:ascii="FangSong_GB2312" w:hAnsi="FangSong_GB2312" w:eastAsia="FangSong_GB2312" w:cs="FangSong_GB2312"/>
          <w:spacing w:val="4"/>
        </w:rPr>
        <w:t>是一种高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蛋白、低脂肪、低热量的优质食品，肌肉氨基</w:t>
      </w:r>
      <w:r>
        <w:rPr>
          <w:rFonts w:ascii="FangSong_GB2312" w:hAnsi="FangSong_GB2312" w:eastAsia="FangSong_GB2312" w:cs="FangSong_GB2312"/>
          <w:spacing w:val="1"/>
        </w:rPr>
        <w:t>酸总量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≥</w:t>
      </w:r>
      <w:r>
        <w:rPr>
          <w:rFonts w:ascii="FangSong_GB2312" w:hAnsi="FangSong_GB2312" w:eastAsia="FangSong_GB2312" w:cs="FangSong_GB2312"/>
          <w:spacing w:val="-113"/>
        </w:rPr>
        <w:t xml:space="preserve"> </w:t>
      </w:r>
      <w:r>
        <w:rPr>
          <w:spacing w:val="1"/>
        </w:rPr>
        <w:t>18%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且富含钙、磷等矿物质和多种人体必需的维生素。其作为</w:t>
      </w:r>
      <w:r>
        <w:rPr>
          <w:rFonts w:ascii="FangSong_GB2312" w:hAnsi="FangSong_GB2312" w:eastAsia="FangSong_GB2312" w:cs="FangSong_GB2312"/>
          <w:spacing w:val="6"/>
        </w:rPr>
        <w:t>营养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佳肴的食法有盐水虾、白灼虾、蒜蓉虾、油炸虾和烩虾仁</w:t>
      </w:r>
      <w:r>
        <w:rPr>
          <w:rFonts w:ascii="FangSong_GB2312" w:hAnsi="FangSong_GB2312" w:eastAsia="FangSong_GB2312" w:cs="FangSong_GB2312"/>
          <w:spacing w:val="6"/>
        </w:rPr>
        <w:t>等多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种，均味极鲜美。每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3"/>
        </w:rPr>
        <w:t>100g</w:t>
      </w:r>
      <w:r>
        <w:rPr>
          <w:spacing w:val="7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鲜虾肉中，含蛋白质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spacing w:val="3"/>
        </w:rPr>
        <w:t>17.80g</w:t>
      </w:r>
      <w:r>
        <w:rPr>
          <w:rFonts w:ascii="FangSong_GB2312" w:hAnsi="FangSong_GB2312" w:eastAsia="FangSong_GB2312" w:cs="FangSong_GB2312"/>
          <w:spacing w:val="3"/>
        </w:rPr>
        <w:t>、脂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肪≤</w:t>
      </w:r>
      <w:r>
        <w:rPr>
          <w:spacing w:val="-6"/>
        </w:rPr>
        <w:t>1.25g</w:t>
      </w:r>
      <w:r>
        <w:rPr>
          <w:rFonts w:ascii="FangSong_GB2312" w:hAnsi="FangSong_GB2312" w:eastAsia="FangSong_GB2312" w:cs="FangSong_GB2312"/>
          <w:spacing w:val="-6"/>
        </w:rPr>
        <w:t>、水分≤</w:t>
      </w:r>
      <w:r>
        <w:rPr>
          <w:spacing w:val="-6"/>
        </w:rPr>
        <w:t>78.5g</w:t>
      </w:r>
      <w:r>
        <w:rPr>
          <w:rFonts w:ascii="FangSong_GB2312" w:hAnsi="FangSong_GB2312" w:eastAsia="FangSong_GB2312" w:cs="FangSong_GB2312"/>
          <w:spacing w:val="-6"/>
        </w:rPr>
        <w:t>、碳水化合物≤</w:t>
      </w:r>
      <w:r>
        <w:rPr>
          <w:spacing w:val="-6"/>
        </w:rPr>
        <w:t>1.1g</w:t>
      </w:r>
      <w:r>
        <w:rPr>
          <w:rFonts w:ascii="FangSong_GB2312" w:hAnsi="FangSong_GB2312" w:eastAsia="FangSong_GB2312" w:cs="FangSong_GB2312"/>
          <w:spacing w:val="-6"/>
        </w:rPr>
        <w:t>、钙</w:t>
      </w:r>
      <w:r>
        <w:rPr>
          <w:rFonts w:ascii="FangSong_GB2312" w:hAnsi="FangSong_GB2312" w:eastAsia="FangSong_GB2312" w:cs="FangSong_GB2312"/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50mg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1" w:right="2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firstLine="66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陶辛青虾产地范围内的生产者，可向安徽省芜湖市湾</w:t>
      </w:r>
      <w:r>
        <w:rPr>
          <w:rFonts w:ascii="SimSun" w:hAnsi="SimSun" w:eastAsia="SimSun" w:cs="SimSun"/>
          <w:spacing w:val="6"/>
        </w:rPr>
        <w:t>沚</w:t>
      </w:r>
      <w:r>
        <w:rPr>
          <w:rFonts w:ascii="FangSong_GB2312" w:hAnsi="FangSong_GB2312" w:eastAsia="FangSong_GB2312" w:cs="FangSong_GB2312"/>
          <w:spacing w:val="6"/>
        </w:rPr>
        <w:t>区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辛青虾的检测机构由安徽省知识产权局在符合资质要求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87"/>
          <w:pgSz w:w="11908" w:h="16839"/>
          <w:pgMar w:top="1431" w:right="147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2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29. 南陵紫云英弋江籽地理标志产品保护要求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南陵紫云英弋江籽。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南陵县紫云英产业协会。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3" w:right="10" w:firstLine="643"/>
        <w:spacing w:before="176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南陵县下辖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8  </w:t>
      </w:r>
      <w:r>
        <w:rPr>
          <w:rFonts w:ascii="FangSong_GB2312" w:hAnsi="FangSong_GB2312" w:eastAsia="FangSong_GB2312" w:cs="FangSong_GB2312"/>
        </w:rPr>
        <w:t>个镇：籍山、弋江、许镇、家发、工山、何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湾、烟墩、三里，含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157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个行政村。地理坐标：东经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117°57,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118°30,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30°38,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31°10,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8"/>
        <w:spacing w:before="1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9"/>
        <w:spacing w:before="178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弋江籽。</w:t>
      </w:r>
    </w:p>
    <w:p>
      <w:pPr>
        <w:ind w:left="630"/>
        <w:spacing w:before="18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643"/>
        <w:spacing w:before="184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选择排灌方便、土质疏松肥沃的田块，尽量集中连片。</w:t>
      </w:r>
    </w:p>
    <w:p>
      <w:pPr>
        <w:ind w:left="630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51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1.</w:t>
      </w:r>
      <w:r>
        <w:rPr>
          <w:b/>
          <w:bCs/>
          <w:spacing w:val="6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播种管理。</w:t>
      </w:r>
      <w:r>
        <w:rPr>
          <w:rFonts w:ascii="FangSong_GB2312" w:hAnsi="FangSong_GB2312" w:eastAsia="FangSong_GB2312" w:cs="FangSong_GB2312"/>
          <w:spacing w:val="-10"/>
        </w:rPr>
        <w:t>播种前，种子和细砂按照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10"/>
        </w:rPr>
        <w:t>2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10"/>
        </w:rPr>
        <w:t>1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的比例拌匀后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装在编织袋中搓揉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5-10 </w:t>
      </w:r>
      <w:r>
        <w:rPr>
          <w:rFonts w:ascii="FangSong_GB2312" w:hAnsi="FangSong_GB2312" w:eastAsia="FangSong_GB2312" w:cs="FangSong_GB2312"/>
          <w:spacing w:val="-2"/>
        </w:rPr>
        <w:t>分钟，擦破种皮即可。</w:t>
      </w:r>
    </w:p>
    <w:p>
      <w:pPr>
        <w:pStyle w:val="BodyText"/>
        <w:ind w:left="1" w:right="1" w:firstLine="637"/>
        <w:spacing w:before="163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 </w:t>
      </w:r>
      <w:r>
        <w:rPr>
          <w:rFonts w:ascii="FangSong_GB2312" w:hAnsi="FangSong_GB2312" w:eastAsia="FangSong_GB2312" w:cs="FangSong_GB2312"/>
          <w:b/>
          <w:bCs/>
          <w:spacing w:val="-5"/>
        </w:rPr>
        <w:t>田间管理。</w:t>
      </w:r>
      <w:r>
        <w:rPr>
          <w:rFonts w:ascii="FangSong_GB2312" w:hAnsi="FangSong_GB2312" w:eastAsia="FangSong_GB2312" w:cs="FangSong_GB2312"/>
          <w:spacing w:val="-5"/>
        </w:rPr>
        <w:t>播种前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1-2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天，灌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1cm</w:t>
      </w:r>
      <w:r>
        <w:rPr>
          <w:spacing w:val="3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左右的浅水，将田间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充分湿润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5-7  </w:t>
      </w:r>
      <w:r>
        <w:rPr>
          <w:rFonts w:ascii="FangSong_GB2312" w:hAnsi="FangSong_GB2312" w:eastAsia="FangSong_GB2312" w:cs="FangSong_GB2312"/>
          <w:spacing w:val="1"/>
        </w:rPr>
        <w:t>天后开好围沟及腰沟，达到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雨停田干</w:t>
      </w:r>
      <w:r>
        <w:rPr>
          <w:spacing w:val="1"/>
        </w:rPr>
        <w:t>”</w:t>
      </w:r>
      <w:r>
        <w:rPr>
          <w:rFonts w:ascii="FangSong_GB2312" w:hAnsi="FangSong_GB2312" w:eastAsia="FangSong_GB2312" w:cs="FangSong_GB2312"/>
          <w:spacing w:val="1"/>
        </w:rPr>
        <w:t>的标准，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确保田面无积水。</w:t>
      </w:r>
    </w:p>
    <w:p>
      <w:pPr>
        <w:spacing w:line="288" w:lineRule="auto"/>
        <w:sectPr>
          <w:footerReference w:type="default" r:id="rId88"/>
          <w:pgSz w:w="11908" w:h="16839"/>
          <w:pgMar w:top="1431" w:right="147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1" w:right="72" w:firstLine="629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施肥管理。</w:t>
      </w:r>
      <w:r>
        <w:rPr>
          <w:rFonts w:ascii="FangSong_GB2312" w:hAnsi="FangSong_GB2312" w:eastAsia="FangSong_GB2312" w:cs="FangSong_GB2312"/>
          <w:spacing w:val="-2"/>
        </w:rPr>
        <w:t>播种前，施用过磷酸钙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375kg/</w:t>
      </w:r>
      <w:r>
        <w:rPr>
          <w:rFonts w:ascii="FangSong_GB2312" w:hAnsi="FangSong_GB2312" w:eastAsia="FangSong_GB2312" w:cs="FangSong_GB2312"/>
          <w:spacing w:val="-2"/>
        </w:rPr>
        <w:t>公顷做基肥，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冬前或开春后紫云英返青时，追施氯化钾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1"/>
        </w:rPr>
        <w:t>75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112.5kg/hm</w:t>
      </w:r>
      <w:r>
        <w:rPr>
          <w:sz w:val="21"/>
          <w:szCs w:val="21"/>
          <w:spacing w:val="-1"/>
          <w:position w:val="10"/>
        </w:rPr>
        <w:t>2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6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21" w:right="8" w:firstLine="663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当紫云英秸秆变成黄色，茎枯叶落，荚果有八成黑时即可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收获，人工收获应抢在晴天的早晨露水未干时进行。脱粒，在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晒场上摊晒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4"/>
        </w:rPr>
        <w:t>1-2 </w:t>
      </w:r>
      <w:r>
        <w:rPr>
          <w:rFonts w:ascii="FangSong_GB2312" w:hAnsi="FangSong_GB2312" w:eastAsia="FangSong_GB2312" w:cs="FangSong_GB2312"/>
          <w:spacing w:val="-4"/>
        </w:rPr>
        <w:t>天后，用脱粒机一次性脱粒。</w:t>
      </w:r>
    </w:p>
    <w:p>
      <w:pPr>
        <w:ind w:left="636"/>
        <w:spacing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（五）储存</w:t>
      </w:r>
    </w:p>
    <w:p>
      <w:pPr>
        <w:pStyle w:val="BodyText"/>
        <w:ind w:left="1" w:right="10" w:firstLine="687"/>
        <w:spacing w:before="179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以田块为单位将晒干扬净的种子于室内常温贮存即可，切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忌在种子低温库中贮存。贮存种子含水率应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≤</w:t>
      </w:r>
      <w:r>
        <w:rPr>
          <w:spacing w:val="4"/>
        </w:rPr>
        <w:t>10%</w:t>
      </w:r>
      <w:r>
        <w:rPr>
          <w:rFonts w:ascii="FangSong_GB2312" w:hAnsi="FangSong_GB2312" w:eastAsia="FangSong_GB2312" w:cs="FangSong_GB2312"/>
          <w:spacing w:val="4"/>
        </w:rPr>
        <w:t>。贮存期间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保持室内干燥，注意防止混杂，确保种子质量。</w:t>
      </w:r>
    </w:p>
    <w:p>
      <w:pPr>
        <w:ind w:left="636"/>
        <w:spacing w:before="1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12" w:right="2" w:firstLine="644"/>
        <w:spacing w:before="185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三角形荚果，细长，成熟时黑色，每</w:t>
      </w:r>
      <w:r>
        <w:rPr>
          <w:rFonts w:ascii="FangSong_GB2312" w:hAnsi="FangSong_GB2312" w:eastAsia="FangSong_GB2312" w:cs="FangSong_GB2312"/>
          <w:spacing w:val="2"/>
        </w:rPr>
        <w:t>荚有种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子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11  </w:t>
      </w:r>
      <w:r>
        <w:rPr>
          <w:rFonts w:ascii="FangSong_GB2312" w:hAnsi="FangSong_GB2312" w:eastAsia="FangSong_GB2312" w:cs="FangSong_GB2312"/>
          <w:spacing w:val="1"/>
        </w:rPr>
        <w:t>粒。种子黄绿色，种皮光滑，</w:t>
      </w:r>
      <w:r>
        <w:rPr>
          <w:rFonts w:ascii="FangSong_GB2312" w:hAnsi="FangSong_GB2312" w:eastAsia="FangSong_GB2312" w:cs="FangSong_GB2312"/>
        </w:rPr>
        <w:t>附蜡质，籽粒饱满，千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粒重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9"/>
        </w:rPr>
        <w:t>3.2g </w:t>
      </w:r>
      <w:r>
        <w:rPr>
          <w:rFonts w:ascii="FangSong_GB2312" w:hAnsi="FangSong_GB2312" w:eastAsia="FangSong_GB2312" w:cs="FangSong_GB2312"/>
          <w:spacing w:val="-9"/>
        </w:rPr>
        <w:t>左右。</w:t>
      </w:r>
    </w:p>
    <w:p>
      <w:pPr>
        <w:pStyle w:val="BodyText"/>
        <w:ind w:right="56" w:firstLine="643"/>
        <w:spacing w:before="19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理化指标。</w:t>
      </w:r>
      <w:r>
        <w:rPr>
          <w:rFonts w:ascii="FangSong_GB2312" w:hAnsi="FangSong_GB2312" w:eastAsia="FangSong_GB2312" w:cs="FangSong_GB2312"/>
        </w:rPr>
        <w:t>植株（干）含氮量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4.05%</w:t>
      </w:r>
      <w:r>
        <w:rPr>
          <w:rFonts w:ascii="FangSong_GB2312" w:hAnsi="FangSong_GB2312" w:eastAsia="FangSong_GB2312" w:cs="FangSong_GB2312"/>
          <w:spacing w:val="-1"/>
        </w:rPr>
        <w:t>、含磷量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0.71%</w:t>
      </w:r>
      <w:r>
        <w:rPr>
          <w:rFonts w:ascii="FangSong_GB2312" w:hAnsi="FangSong_GB2312" w:eastAsia="FangSong_GB2312" w:cs="FangSong_GB2312"/>
          <w:spacing w:val="-1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含钾量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2.49%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2" w:right="2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5" w:firstLine="657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南陵紫云英弋江籽产地范围内的生产者，可向安徽省芜湖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市南陵县知识产权管理部门提出使用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请，经安徽省知识产权局审核，报国家知识产权</w:t>
      </w:r>
      <w:r>
        <w:rPr>
          <w:rFonts w:ascii="FangSong_GB2312" w:hAnsi="FangSong_GB2312" w:eastAsia="FangSong_GB2312" w:cs="FangSong_GB2312"/>
          <w:spacing w:val="6"/>
        </w:rPr>
        <w:t>局核准后予以</w:t>
      </w:r>
    </w:p>
    <w:p>
      <w:pPr>
        <w:spacing w:line="323" w:lineRule="auto"/>
        <w:sectPr>
          <w:footerReference w:type="default" r:id="rId89"/>
          <w:pgSz w:w="11908" w:h="16839"/>
          <w:pgMar w:top="1431" w:right="147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5" w:hanging="5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公告。南陵紫云英弋江籽的检测机构由安徽省知识产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权局在符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合资质要求的检测机构中选定。</w:t>
      </w:r>
    </w:p>
    <w:p>
      <w:pPr>
        <w:spacing w:line="322" w:lineRule="auto"/>
        <w:sectPr>
          <w:footerReference w:type="default" r:id="rId90"/>
          <w:pgSz w:w="11908" w:h="16839"/>
          <w:pgMar w:top="1431" w:right="1482" w:bottom="1735" w:left="1598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99"/>
        <w:spacing w:before="163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30. 巢湖白虾地理标志产品保护要求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63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巢湖白虾。</w:t>
      </w:r>
    </w:p>
    <w:p>
      <w:pPr>
        <w:ind w:left="63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巢湖市大湖渔业农民专业合作社。</w:t>
      </w:r>
    </w:p>
    <w:p>
      <w:pPr>
        <w:ind w:left="63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firstLine="637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巢湖水域，巢湖湖区地处安徽省合肥市境内，属合肥市内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湖。地理坐标：东经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117°17,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117°51,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31°26,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31°43,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49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2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pStyle w:val="BodyText"/>
        <w:ind w:left="643"/>
        <w:spacing w:before="178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秀丽白虾（</w:t>
      </w:r>
      <w:r>
        <w:rPr>
          <w:spacing w:val="-2"/>
        </w:rPr>
        <w:t>Exopalaemon modes</w:t>
      </w:r>
      <w:r>
        <w:rPr>
          <w:spacing w:val="-3"/>
        </w:rPr>
        <w:t>tus</w:t>
      </w:r>
      <w:r>
        <w:rPr>
          <w:rFonts w:ascii="FangSong_GB2312" w:hAnsi="FangSong_GB2312" w:eastAsia="FangSong_GB2312" w:cs="FangSong_GB2312"/>
          <w:spacing w:val="-3"/>
        </w:rPr>
        <w:t>）。</w:t>
      </w:r>
    </w:p>
    <w:p>
      <w:pPr>
        <w:ind w:left="622"/>
        <w:spacing w:before="190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（二）原料要求</w:t>
      </w:r>
    </w:p>
    <w:p>
      <w:pPr>
        <w:ind w:left="630"/>
        <w:spacing w:before="186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产地范围内捕捞的白虾。</w:t>
      </w:r>
    </w:p>
    <w:p>
      <w:pPr>
        <w:ind w:left="622"/>
        <w:spacing w:before="185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（三）加工工艺</w:t>
      </w:r>
    </w:p>
    <w:p>
      <w:pPr>
        <w:ind w:left="634"/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挑选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→清洗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→沥水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→装盘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→速冻。</w:t>
      </w:r>
    </w:p>
    <w:p>
      <w:pPr>
        <w:ind w:left="630"/>
        <w:spacing w:before="188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ind w:firstLine="634"/>
        <w:spacing w:before="182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挑选：选择新鲜、无异味、无损伤、大小均匀的白虾作为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原料，确保品质符合加工要求。</w:t>
      </w:r>
    </w:p>
    <w:p>
      <w:pPr>
        <w:ind w:left="2" w:right="59" w:firstLine="643"/>
        <w:spacing w:before="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清洗：用流动清水将白虾仔细清洗，去除虾壳上的泥沙、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杂质等。</w:t>
      </w:r>
    </w:p>
    <w:p>
      <w:pPr>
        <w:spacing w:line="323" w:lineRule="auto"/>
        <w:sectPr>
          <w:footerReference w:type="default" r:id="rId91"/>
          <w:pgSz w:w="11908" w:h="16839"/>
          <w:pgMar w:top="1431" w:right="1484" w:bottom="1735" w:left="1608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8" w:right="257" w:firstLine="650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沥水：将清洗后的白虾放在筛网上沥去多余的水分，防止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在冷冻过程中形成大的冰块。</w:t>
      </w:r>
    </w:p>
    <w:p>
      <w:pPr>
        <w:ind w:left="8" w:right="257" w:firstLine="635"/>
        <w:spacing w:before="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装盘：将白虾单个均匀地摆放在冷冻盘上，注意不要相互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挤压，以保证冷冻效果的均匀性。</w:t>
      </w:r>
    </w:p>
    <w:p>
      <w:pPr>
        <w:pStyle w:val="BodyText"/>
        <w:ind w:left="50" w:right="257" w:firstLine="594"/>
        <w:spacing w:before="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速冻：将装盘后的白虾迅速放入单冻机中，在极短的时间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内将温度降至</w:t>
      </w:r>
      <w:r>
        <w:rPr>
          <w:spacing w:val="-3"/>
        </w:rPr>
        <w:t>-30℃</w:t>
      </w:r>
      <w:r>
        <w:rPr>
          <w:rFonts w:ascii="FangSong_GB2312" w:hAnsi="FangSong_GB2312" w:eastAsia="FangSong_GB2312" w:cs="FangSong_GB2312"/>
          <w:spacing w:val="-3"/>
        </w:rPr>
        <w:t>以下，使白虾快速冻结。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42" w:firstLine="614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 </w:t>
      </w:r>
      <w:r>
        <w:rPr>
          <w:rFonts w:ascii="FangSong_GB2312" w:hAnsi="FangSong_GB2312" w:eastAsia="FangSong_GB2312" w:cs="FangSong_GB2312"/>
          <w:b/>
          <w:bCs/>
          <w:spacing w:val="-5"/>
        </w:rPr>
        <w:t>感官特色。</w:t>
      </w:r>
      <w:r>
        <w:rPr>
          <w:rFonts w:ascii="FangSong_GB2312" w:hAnsi="FangSong_GB2312" w:eastAsia="FangSong_GB2312" w:cs="FangSong_GB2312"/>
          <w:spacing w:val="-5"/>
        </w:rPr>
        <w:t>商品虾体长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6cm</w:t>
      </w:r>
      <w:r>
        <w:rPr>
          <w:rFonts w:ascii="FangSong_GB2312" w:hAnsi="FangSong_GB2312" w:eastAsia="FangSong_GB2312" w:cs="FangSong_GB2312"/>
          <w:spacing w:val="-5"/>
        </w:rPr>
        <w:t>，体重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6g</w:t>
      </w:r>
      <w:r>
        <w:rPr>
          <w:rFonts w:ascii="FangSong_GB2312" w:hAnsi="FangSong_GB2312" w:eastAsia="FangSong_GB2312" w:cs="FangSong_GB2312"/>
          <w:spacing w:val="-5"/>
        </w:rPr>
        <w:t>，通体透明，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肉白籽黄，壳薄螯短，微有棕色。</w:t>
      </w:r>
    </w:p>
    <w:p>
      <w:pPr>
        <w:pStyle w:val="BodyText"/>
        <w:ind w:right="250" w:firstLine="643"/>
        <w:spacing w:before="187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烹饪后体白，柔嫩壳软，味道鲜美，营养价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值高。白虾中的蛋白质含量较高，富含八种必需的氨基酸，并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且富含微量元素硒，其具有很高的食用价值。巢湖白虾蛋白质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含量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3"/>
        </w:rPr>
        <w:t>12.7%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13.2%</w:t>
      </w:r>
      <w:r>
        <w:rPr>
          <w:rFonts w:ascii="FangSong_GB2312" w:hAnsi="FangSong_GB2312" w:eastAsia="FangSong_GB2312" w:cs="FangSong_GB2312"/>
          <w:spacing w:val="3"/>
        </w:rPr>
        <w:t>，脂肪含量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0.</w:t>
      </w:r>
      <w:r>
        <w:rPr>
          <w:spacing w:val="2"/>
        </w:rPr>
        <w:t>4%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0.5%</w:t>
      </w:r>
      <w:r>
        <w:rPr>
          <w:rFonts w:ascii="FangSong_GB2312" w:hAnsi="FangSong_GB2312" w:eastAsia="FangSong_GB2312" w:cs="FangSong_GB2312"/>
          <w:spacing w:val="2"/>
        </w:rPr>
        <w:t>，灰分含量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4%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5%</w:t>
      </w:r>
      <w:r>
        <w:rPr>
          <w:rFonts w:ascii="FangSong_GB2312" w:hAnsi="FangSong_GB2312" w:eastAsia="FangSong_GB2312" w:cs="FangSong_GB2312"/>
          <w:spacing w:val="-1"/>
        </w:rPr>
        <w:t>，水分含量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1"/>
        </w:rPr>
        <w:t>80.1%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81.7%</w:t>
      </w:r>
      <w:r>
        <w:rPr>
          <w:rFonts w:ascii="FangSong_GB2312" w:hAnsi="FangSong_GB2312" w:eastAsia="FangSong_GB2312" w:cs="FangSong_GB2312"/>
          <w:spacing w:val="-1"/>
        </w:rPr>
        <w:t>，其硒含量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"/>
        </w:rPr>
        <w:t>0.8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0.9mg/</w:t>
      </w:r>
      <w:r>
        <w:rPr>
          <w:spacing w:val="-2"/>
        </w:rPr>
        <w:t>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2" w:right="25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" w:right="249" w:firstLine="649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巢湖白虾产地范围内的生产者，可向安徽省合肥市巢湖市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湖白虾的检测机构由安徽省知识产权局在符合资质要求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92"/>
          <w:pgSz w:w="11908" w:h="16839"/>
          <w:pgMar w:top="1431" w:right="122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7"/>
        <w:spacing w:before="163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31. 巢湖银鱼地理标志产品保护要求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巢湖银鱼。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巢湖市大湖渔业农民专业合作社。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9" w:firstLine="637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巢湖水域，巢湖湖区地处安徽省合肥市境内，属合肥市内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湖。地理坐标：东经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117°17,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117°51,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31°26,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</w:t>
      </w:r>
      <w:r>
        <w:rPr>
          <w:spacing w:val="-6"/>
        </w:rPr>
        <w:t>1°43,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50"/>
        <w:spacing w:before="178" w:line="23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太湖新银鱼（</w:t>
      </w:r>
      <w:r>
        <w:rPr>
          <w:spacing w:val="-2"/>
        </w:rPr>
        <w:t>Neosalanx taihuensis</w:t>
      </w:r>
      <w:r>
        <w:rPr>
          <w:rFonts w:ascii="FangSong_GB2312" w:hAnsi="FangSong_GB2312" w:eastAsia="FangSong_GB2312" w:cs="FangSong_GB2312"/>
          <w:spacing w:val="-2"/>
        </w:rPr>
        <w:t>）。</w:t>
      </w:r>
    </w:p>
    <w:p>
      <w:pPr>
        <w:ind w:left="630"/>
        <w:spacing w:before="161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（二）原料要求</w:t>
      </w:r>
    </w:p>
    <w:p>
      <w:pPr>
        <w:ind w:left="639"/>
        <w:spacing w:before="186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产地范围内捕捞的银鱼，应符合相关地方标准规定。</w:t>
      </w:r>
    </w:p>
    <w:p>
      <w:pPr>
        <w:ind w:left="630"/>
        <w:spacing w:before="18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（三）加工工艺</w:t>
      </w:r>
    </w:p>
    <w:p>
      <w:pPr>
        <w:ind w:left="643"/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挑选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→清洗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→沥水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→装盘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→速冻。</w:t>
      </w:r>
    </w:p>
    <w:p>
      <w:pPr>
        <w:ind w:left="639"/>
        <w:spacing w:before="188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ind w:firstLine="643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挑选：选择新鲜、无异味、无损伤的银鱼，确保品质符合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加工要求。</w:t>
      </w:r>
    </w:p>
    <w:p>
      <w:pPr>
        <w:ind w:left="9" w:right="59" w:firstLine="644"/>
        <w:spacing w:before="3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清洗：用流动的清水将银鱼仔细清洗，去除表面的泥沙、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黏液等杂质。</w:t>
      </w:r>
    </w:p>
    <w:p>
      <w:pPr>
        <w:spacing w:line="322" w:lineRule="auto"/>
        <w:sectPr>
          <w:footerReference w:type="default" r:id="rId93"/>
          <w:pgSz w:w="11908" w:h="16839"/>
          <w:pgMar w:top="1431" w:right="1484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3" w:right="264" w:firstLine="650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沥水：将清洗后的银鱼放在筛网上沥去多余的水分，避免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在冷冻过程中形成大的冰块而影响产品质量。</w:t>
      </w:r>
    </w:p>
    <w:p>
      <w:pPr>
        <w:ind w:left="53" w:right="15" w:firstLine="595"/>
        <w:spacing w:before="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装盘：将银鱼均匀地铺放在冷冻盘上，注意不要堆积过厚，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以保证冷冻效果的均匀性。</w:t>
      </w:r>
    </w:p>
    <w:p>
      <w:pPr>
        <w:pStyle w:val="BodyText"/>
        <w:ind w:left="17" w:right="263" w:firstLine="631"/>
        <w:spacing w:before="1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速冻：将银鱼放入单冻机冷冻，在极短的时间内将温度降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至</w:t>
      </w:r>
      <w:r>
        <w:rPr>
          <w:spacing w:val="2"/>
        </w:rPr>
        <w:t>-30℃</w:t>
      </w:r>
      <w:r>
        <w:rPr>
          <w:rFonts w:ascii="FangSong_GB2312" w:hAnsi="FangSong_GB2312" w:eastAsia="FangSong_GB2312" w:cs="FangSong_GB2312"/>
          <w:spacing w:val="2"/>
        </w:rPr>
        <w:t>以下，使银鱼快速冻结，最大程度地保持银鱼的新鲜度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和营养成分。</w:t>
      </w:r>
    </w:p>
    <w:p>
      <w:pPr>
        <w:ind w:left="640"/>
        <w:spacing w:before="1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19" w:right="257" w:firstLine="641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巢湖银鱼其外型具有明显的地域特征</w:t>
      </w:r>
      <w:r>
        <w:rPr>
          <w:rFonts w:ascii="FangSong_GB2312" w:hAnsi="FangSong_GB2312" w:eastAsia="FangSong_GB2312" w:cs="FangSong_GB2312"/>
          <w:spacing w:val="2"/>
        </w:rPr>
        <w:t>，体形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细长，呈圆筒状，无鳞透明，洁白如银。</w:t>
      </w:r>
    </w:p>
    <w:p>
      <w:pPr>
        <w:pStyle w:val="BodyText"/>
        <w:ind w:left="16" w:firstLine="631"/>
        <w:spacing w:before="183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巢湖银鱼肉密无刺，滋味鲜美，富含人体所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需多种氨基酸，营养价值高。银鱼中的蛋白质含量较高，富含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八种必需的氨基酸，并且富含微量元素硒，其具有很高的食用。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</w:rPr>
        <w:t>巢湖银鱼蛋白质含量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/>
        <w:t>11.2%</w:t>
      </w:r>
      <w:r>
        <w:rPr>
          <w:rFonts w:ascii="FangSong_GB2312" w:hAnsi="FangSong_GB2312" w:eastAsia="FangSong_GB2312" w:cs="FangSong_GB2312"/>
        </w:rPr>
        <w:t>～</w:t>
      </w:r>
      <w:r>
        <w:rPr/>
        <w:t>11.9%</w:t>
      </w:r>
      <w:r>
        <w:rPr>
          <w:rFonts w:ascii="FangSong_GB2312" w:hAnsi="FangSong_GB2312" w:eastAsia="FangSong_GB2312" w:cs="FangSong_GB2312"/>
        </w:rPr>
        <w:t>，脂</w:t>
      </w:r>
      <w:r>
        <w:rPr>
          <w:rFonts w:ascii="FangSong_GB2312" w:hAnsi="FangSong_GB2312" w:eastAsia="FangSong_GB2312" w:cs="FangSong_GB2312"/>
          <w:spacing w:val="-1"/>
        </w:rPr>
        <w:t>肪含量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-1"/>
        </w:rPr>
        <w:t>1.1%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1.2%</w:t>
      </w:r>
      <w:r>
        <w:rPr>
          <w:rFonts w:ascii="FangSong_GB2312" w:hAnsi="FangSong_GB2312" w:eastAsia="FangSong_GB2312" w:cs="FangSong_GB2312"/>
          <w:spacing w:val="-1"/>
        </w:rPr>
        <w:t>，</w:t>
      </w:r>
    </w:p>
    <w:p>
      <w:pPr>
        <w:pStyle w:val="BodyText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灰分含量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0.65%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0.8%</w:t>
      </w:r>
      <w:r>
        <w:rPr>
          <w:rFonts w:ascii="FangSong_GB2312" w:hAnsi="FangSong_GB2312" w:eastAsia="FangSong_GB2312" w:cs="FangSong_GB2312"/>
          <w:spacing w:val="7"/>
        </w:rPr>
        <w:t>，水分含</w:t>
      </w:r>
      <w:r>
        <w:rPr>
          <w:rFonts w:ascii="FangSong_GB2312" w:hAnsi="FangSong_GB2312" w:eastAsia="FangSong_GB2312" w:cs="FangSong_GB2312"/>
          <w:spacing w:val="6"/>
        </w:rPr>
        <w:t>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85.7%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86.6%</w:t>
      </w:r>
      <w:r>
        <w:rPr>
          <w:rFonts w:ascii="FangSong_GB2312" w:hAnsi="FangSong_GB2312" w:eastAsia="FangSong_GB2312" w:cs="FangSong_GB2312"/>
          <w:spacing w:val="6"/>
        </w:rPr>
        <w:t>，其硒含量</w:t>
      </w:r>
    </w:p>
    <w:p>
      <w:pPr>
        <w:pStyle w:val="BodyText"/>
        <w:ind w:left="8"/>
        <w:spacing w:before="218" w:line="182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0.35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0.40mg/kg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7" w:right="257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right="256" w:firstLine="648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巢湖银鱼产地范围内的生产者，可向安徽省合肥市巢湖市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公告。巢</w:t>
      </w:r>
    </w:p>
    <w:p>
      <w:pPr>
        <w:spacing w:line="323" w:lineRule="auto"/>
        <w:sectPr>
          <w:footerReference w:type="default" r:id="rId94"/>
          <w:pgSz w:w="11908" w:h="16839"/>
          <w:pgMar w:top="1431" w:right="1219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1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湖银鱼的检测机构由安徽省知识产权局在符合资质要求的检测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95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32. 马店糯米地理标志产品保护要求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8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马店糯米。</w:t>
      </w:r>
    </w:p>
    <w:p>
      <w:pPr>
        <w:ind w:left="643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2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凤台县平丰糯稻种植专业合作社。</w:t>
      </w:r>
    </w:p>
    <w:p>
      <w:pPr>
        <w:ind w:left="644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1" w:firstLine="644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朱马店镇、尚塘乡、钱庙乡、杨村乡、古店乡和顾桥镇等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6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个乡镇、</w:t>
      </w:r>
      <w:r>
        <w:rPr>
          <w:spacing w:val="-4"/>
        </w:rPr>
        <w:t>82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个行政村。地理坐标：东经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116°25,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116°32,</w:t>
      </w:r>
      <w:r>
        <w:rPr>
          <w:rFonts w:ascii="FangSong_GB2312" w:hAnsi="FangSong_GB2312" w:eastAsia="FangSong_GB2312" w:cs="FangSong_GB2312"/>
          <w:spacing w:val="-4"/>
        </w:rPr>
        <w:t>，北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纬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4"/>
        </w:rPr>
        <w:t>32°50,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32°57,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7"/>
        <w:spacing w:before="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9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75"/>
        <w:spacing w:before="17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0"/>
        </w:rPr>
        <w:t>中籼糯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0"/>
        </w:rPr>
        <w:t>97-6 </w:t>
      </w:r>
      <w:r>
        <w:rPr>
          <w:rFonts w:ascii="FangSong_GB2312" w:hAnsi="FangSong_GB2312" w:eastAsia="FangSong_GB2312" w:cs="FangSong_GB2312"/>
          <w:spacing w:val="-10"/>
        </w:rPr>
        <w:t>等。</w:t>
      </w:r>
    </w:p>
    <w:p>
      <w:pPr>
        <w:ind w:left="629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1" w:firstLine="642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土壤类型为沿淮水稻土，具有良好的保水保肥能力，有机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质含量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0"/>
        </w:rPr>
        <w:t>1.2%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</w:t>
      </w:r>
      <w:r>
        <w:rPr>
          <w:spacing w:val="-10"/>
        </w:rPr>
        <w:t>pH </w:t>
      </w:r>
      <w:r>
        <w:rPr>
          <w:rFonts w:ascii="FangSong_GB2312" w:hAnsi="FangSong_GB2312" w:eastAsia="FangSong_GB2312" w:cs="FangSong_GB2312"/>
          <w:spacing w:val="-10"/>
        </w:rPr>
        <w:t>值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10"/>
        </w:rPr>
        <w:t>6.0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7.0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29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22" w:firstLine="607"/>
        <w:spacing w:before="190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2"/>
        </w:rPr>
        <w:t>1.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2"/>
        </w:rPr>
        <w:t>育秧。</w:t>
      </w:r>
      <w:r>
        <w:rPr>
          <w:rFonts w:ascii="FangSong_GB2312" w:hAnsi="FangSong_GB2312" w:eastAsia="FangSong_GB2312" w:cs="FangSong_GB2312"/>
          <w:spacing w:val="-12"/>
        </w:rPr>
        <w:t>育秧期为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5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月中上旬，采用肥床旱育、湿润育秧方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式均可。</w:t>
      </w:r>
    </w:p>
    <w:p>
      <w:pPr>
        <w:spacing w:line="313" w:lineRule="auto"/>
        <w:sectPr>
          <w:footerReference w:type="default" r:id="rId96"/>
          <w:pgSz w:w="11908" w:h="16839"/>
          <w:pgMar w:top="1431" w:right="1463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6" w:firstLine="638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移栽。</w:t>
      </w:r>
      <w:r>
        <w:rPr>
          <w:spacing w:val="1"/>
        </w:rPr>
        <w:t>6  </w:t>
      </w:r>
      <w:r>
        <w:rPr>
          <w:rFonts w:ascii="FangSong_GB2312" w:hAnsi="FangSong_GB2312" w:eastAsia="FangSong_GB2312" w:cs="FangSong_GB2312"/>
          <w:spacing w:val="1"/>
        </w:rPr>
        <w:t>月中上旬移栽，推广宽行窄株，东西行向栽培。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每亩</w:t>
      </w:r>
      <w:r>
        <w:rPr>
          <w:rFonts w:ascii="FangSong_GB2312" w:hAnsi="FangSong_GB2312" w:eastAsia="FangSong_GB2312" w:cs="FangSong_GB2312"/>
          <w:spacing w:val="-20"/>
        </w:rPr>
        <w:t xml:space="preserve"> </w:t>
      </w:r>
      <w:r>
        <w:rPr>
          <w:spacing w:val="-2"/>
        </w:rPr>
        <w:t>1.5 </w:t>
      </w:r>
      <w:r>
        <w:rPr>
          <w:rFonts w:ascii="FangSong_GB2312" w:hAnsi="FangSong_GB2312" w:eastAsia="FangSong_GB2312" w:cs="FangSong_GB2312"/>
          <w:spacing w:val="-2"/>
        </w:rPr>
        <w:t>万穴左右，每穴</w:t>
      </w:r>
      <w:r>
        <w:rPr>
          <w:spacing w:val="-2"/>
        </w:rPr>
        <w:t>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本，落地苗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6 </w:t>
      </w:r>
      <w:r>
        <w:rPr>
          <w:rFonts w:ascii="FangSong_GB2312" w:hAnsi="FangSong_GB2312" w:eastAsia="FangSong_GB2312" w:cs="FangSong_GB2312"/>
          <w:spacing w:val="-2"/>
        </w:rPr>
        <w:t>万～</w:t>
      </w:r>
      <w:r>
        <w:rPr>
          <w:spacing w:val="-2"/>
        </w:rPr>
        <w:t>8 </w:t>
      </w:r>
      <w:r>
        <w:rPr>
          <w:rFonts w:ascii="FangSong_GB2312" w:hAnsi="FangSong_GB2312" w:eastAsia="FangSong_GB2312" w:cs="FangSong_GB2312"/>
          <w:spacing w:val="-2"/>
        </w:rPr>
        <w:t>万；浅栽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4"/>
        </w:rPr>
        <w:t>3cm</w:t>
      </w:r>
      <w:r>
        <w:rPr>
          <w:rFonts w:ascii="FangSong_GB2312" w:hAnsi="FangSong_GB2312" w:eastAsia="FangSong_GB2312" w:cs="FangSong_GB2312"/>
          <w:spacing w:val="-4"/>
        </w:rPr>
        <w:t>，每隔</w:t>
      </w:r>
      <w:r>
        <w:rPr>
          <w:rFonts w:ascii="FangSong_GB2312" w:hAnsi="FangSong_GB2312" w:eastAsia="FangSong_GB2312" w:cs="FangSong_GB2312"/>
          <w:spacing w:val="-22"/>
        </w:rPr>
        <w:t xml:space="preserve"> 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4m</w:t>
      </w:r>
      <w:r>
        <w:rPr>
          <w:spacing w:val="3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留一宽</w:t>
      </w:r>
      <w:r>
        <w:rPr>
          <w:spacing w:val="-4"/>
        </w:rPr>
        <w:t>40cm </w:t>
      </w:r>
      <w:r>
        <w:rPr>
          <w:rFonts w:ascii="FangSong_GB2312" w:hAnsi="FangSong_GB2312" w:eastAsia="FangSong_GB2312" w:cs="FangSong_GB2312"/>
          <w:spacing w:val="-4"/>
        </w:rPr>
        <w:t>通风走道。</w:t>
      </w:r>
    </w:p>
    <w:p>
      <w:pPr>
        <w:pStyle w:val="BodyText"/>
        <w:ind w:right="336" w:firstLine="641"/>
        <w:spacing w:before="16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施肥。</w:t>
      </w:r>
      <w:r>
        <w:rPr>
          <w:rFonts w:ascii="FangSong_GB2312" w:hAnsi="FangSong_GB2312" w:eastAsia="FangSong_GB2312" w:cs="FangSong_GB2312"/>
          <w:spacing w:val="-3"/>
        </w:rPr>
        <w:t>基肥每亩施优质有机肥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3000kg  </w:t>
      </w:r>
      <w:r>
        <w:rPr>
          <w:rFonts w:ascii="FangSong_GB2312" w:hAnsi="FangSong_GB2312" w:eastAsia="FangSong_GB2312" w:cs="FangSong_GB2312"/>
          <w:spacing w:val="-3"/>
        </w:rPr>
        <w:t>以上，尿素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3"/>
        </w:rPr>
        <w:t>15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20kg</w:t>
      </w:r>
      <w:r>
        <w:rPr>
          <w:rFonts w:ascii="FangSong_GB2312" w:hAnsi="FangSong_GB2312" w:eastAsia="FangSong_GB2312" w:cs="FangSong_GB2312"/>
          <w:spacing w:val="-2"/>
        </w:rPr>
        <w:t>、过磷酸钙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"/>
        </w:rPr>
        <w:t>20kg</w:t>
      </w:r>
      <w:r>
        <w:rPr>
          <w:rFonts w:ascii="FangSong_GB2312" w:hAnsi="FangSong_GB2312" w:eastAsia="FangSong_GB2312" w:cs="FangSong_GB2312"/>
          <w:spacing w:val="-2"/>
        </w:rPr>
        <w:t>、氯化钾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15k</w:t>
      </w:r>
      <w:r>
        <w:rPr>
          <w:spacing w:val="-3"/>
        </w:rPr>
        <w:t>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19" w:right="317" w:firstLine="624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88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病虫防治。</w:t>
      </w:r>
      <w:r>
        <w:rPr>
          <w:rFonts w:ascii="FangSong_GB2312" w:hAnsi="FangSong_GB2312" w:eastAsia="FangSong_GB2312" w:cs="FangSong_GB2312"/>
          <w:spacing w:val="1"/>
        </w:rPr>
        <w:t>控制病虫危害安全使用农药的原则和要求、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允许使用和禁止使用农药的种类等按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DB34/T208 </w:t>
      </w:r>
      <w:r>
        <w:rPr>
          <w:rFonts w:ascii="FangSong_GB2312" w:hAnsi="FangSong_GB2312" w:eastAsia="FangSong_GB2312" w:cs="FangSong_GB2312"/>
          <w:spacing w:val="-3"/>
        </w:rPr>
        <w:t>执行。</w:t>
      </w:r>
    </w:p>
    <w:p>
      <w:pPr>
        <w:ind w:left="636"/>
        <w:spacing w:before="18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（四）收获贮藏</w:t>
      </w:r>
    </w:p>
    <w:p>
      <w:pPr>
        <w:pStyle w:val="BodyText"/>
        <w:spacing w:before="177" w:line="231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）收获。水稻黄熟期（稻谷成熟度达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85%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90%</w:t>
      </w:r>
      <w:r>
        <w:rPr>
          <w:rFonts w:ascii="FangSong_GB2312" w:hAnsi="FangSong_GB2312" w:eastAsia="FangSong_GB2312" w:cs="FangSong_GB2312"/>
          <w:spacing w:val="-3"/>
        </w:rPr>
        <w:t>）收获。</w:t>
      </w:r>
    </w:p>
    <w:p>
      <w:pPr>
        <w:pStyle w:val="BodyText"/>
        <w:ind w:left="30" w:right="252" w:firstLine="602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0"/>
        </w:rPr>
        <w:t>（</w:t>
      </w:r>
      <w:r>
        <w:rPr>
          <w:spacing w:val="10"/>
        </w:rPr>
        <w:t>2</w:t>
      </w:r>
      <w:r>
        <w:rPr>
          <w:rFonts w:ascii="FangSong_GB2312" w:hAnsi="FangSong_GB2312" w:eastAsia="FangSong_GB2312" w:cs="FangSong_GB2312"/>
          <w:spacing w:val="10"/>
        </w:rPr>
        <w:t>）贮藏。稻谷含水量籼糯稻达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10"/>
        </w:rPr>
        <w:t>13.5%</w:t>
      </w:r>
      <w:r>
        <w:rPr>
          <w:rFonts w:ascii="FangSong_GB2312" w:hAnsi="FangSong_GB2312" w:eastAsia="FangSong_GB2312" w:cs="FangSong_GB2312"/>
          <w:spacing w:val="10"/>
        </w:rPr>
        <w:t>以下、粳糯稻达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14.5%</w:t>
      </w:r>
      <w:r>
        <w:rPr>
          <w:rFonts w:ascii="FangSong_GB2312" w:hAnsi="FangSong_GB2312" w:eastAsia="FangSong_GB2312" w:cs="FangSong_GB2312"/>
          <w:spacing w:val="-3"/>
        </w:rPr>
        <w:t>以下时入仓储藏。</w:t>
      </w:r>
    </w:p>
    <w:p>
      <w:pPr>
        <w:ind w:left="636"/>
        <w:spacing w:before="16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ind w:right="259" w:firstLine="653"/>
        <w:spacing w:before="163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原粮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→初清筛</w:t>
      </w:r>
      <w:r>
        <w:rPr>
          <w:rFonts w:ascii="FangSong_GB2312" w:hAnsi="FangSong_GB2312" w:eastAsia="FangSong_GB2312" w:cs="FangSong_GB2312"/>
          <w:sz w:val="32"/>
          <w:szCs w:val="3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→磁选器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→计量秤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→振动筛</w:t>
      </w:r>
      <w:r>
        <w:rPr>
          <w:rFonts w:ascii="FangSong_GB2312" w:hAnsi="FangSong_GB2312" w:eastAsia="FangSong_GB2312" w:cs="FangSong_GB2312"/>
          <w:sz w:val="32"/>
          <w:szCs w:val="3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去石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机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→磁选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器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→砻谷机</w:t>
      </w:r>
      <w:r>
        <w:rPr>
          <w:rFonts w:ascii="FangSong_GB2312" w:hAnsi="FangSong_GB2312" w:eastAsia="FangSong_GB2312" w:cs="FangSong_GB2312"/>
          <w:sz w:val="32"/>
          <w:szCs w:val="3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重力谷糙机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→糙米整理筛</w:t>
      </w:r>
      <w:r>
        <w:rPr>
          <w:rFonts w:ascii="FangSong_GB2312" w:hAnsi="FangSong_GB2312" w:eastAsia="FangSong_GB2312" w:cs="FangSong_GB2312"/>
          <w:sz w:val="32"/>
          <w:szCs w:val="3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去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石机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→磁选器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头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道米机</w:t>
      </w:r>
      <w:r>
        <w:rPr>
          <w:rFonts w:ascii="FangSong_GB2312" w:hAnsi="FangSong_GB2312" w:eastAsia="FangSong_GB2312" w:cs="FangSong_GB2312"/>
          <w:sz w:val="32"/>
          <w:szCs w:val="3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二道米机</w:t>
      </w:r>
      <w:r>
        <w:rPr>
          <w:rFonts w:ascii="FangSong_GB2312" w:hAnsi="FangSong_GB2312" w:eastAsia="FangSong_GB2312" w:cs="FangSong_GB2312"/>
          <w:sz w:val="32"/>
          <w:szCs w:val="3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三道米机</w:t>
      </w:r>
      <w:r>
        <w:rPr>
          <w:rFonts w:ascii="FangSong_GB2312" w:hAnsi="FangSong_GB2312" w:eastAsia="FangSong_GB2312" w:cs="FangSong_GB2312"/>
          <w:sz w:val="32"/>
          <w:szCs w:val="3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抛光机</w:t>
      </w:r>
      <w:r>
        <w:rPr>
          <w:rFonts w:ascii="FangSong_GB2312" w:hAnsi="FangSong_GB2312" w:eastAsia="FangSong_GB2312" w:cs="FangSong_GB2312"/>
          <w:sz w:val="32"/>
          <w:szCs w:val="3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白米分级筛</w:t>
      </w:r>
      <w:r>
        <w:rPr>
          <w:rFonts w:ascii="FangSong_GB2312" w:hAnsi="FangSong_GB2312" w:eastAsia="FangSong_GB2312" w:cs="FangSong_GB2312"/>
          <w:sz w:val="32"/>
          <w:szCs w:val="3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→精选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机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→色选机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→配米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→计量秤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→磁选器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→打包机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→成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品米。</w:t>
      </w:r>
    </w:p>
    <w:p>
      <w:pPr>
        <w:ind w:left="636"/>
        <w:spacing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9" w:right="257" w:firstLine="648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米粒一般呈细长型，乳白色，不透明</w:t>
      </w:r>
      <w:r>
        <w:rPr>
          <w:rFonts w:ascii="FangSong_GB2312" w:hAnsi="FangSong_GB2312" w:eastAsia="FangSong_GB2312" w:cs="FangSong_GB2312"/>
          <w:spacing w:val="2"/>
        </w:rPr>
        <w:t>，少许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半透明，气味清香，饭米香醇，口感甜绵，稠腻滑润。</w:t>
      </w:r>
    </w:p>
    <w:p>
      <w:pPr>
        <w:pStyle w:val="BodyText"/>
        <w:ind w:left="13" w:right="6" w:firstLine="630"/>
        <w:spacing w:before="190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马店糯米含糖量高，脂肪含量低，不含胆固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醇，富含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20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余种氨基酸。每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100g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含可食部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</w:t>
      </w:r>
      <w:r>
        <w:rPr>
          <w:spacing w:val="-6"/>
        </w:rPr>
        <w:t>0g</w:t>
      </w:r>
      <w:r>
        <w:rPr>
          <w:rFonts w:ascii="FangSong_GB2312" w:hAnsi="FangSong_GB2312" w:eastAsia="FangSong_GB2312" w:cs="FangSong_GB2312"/>
          <w:spacing w:val="-6"/>
        </w:rPr>
        <w:t>，水分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12.3g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能量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5"/>
        </w:rPr>
        <w:t>352 </w:t>
      </w:r>
      <w:r>
        <w:rPr>
          <w:rFonts w:ascii="FangSong_GB2312" w:hAnsi="FangSong_GB2312" w:eastAsia="FangSong_GB2312" w:cs="FangSong_GB2312"/>
          <w:spacing w:val="-5"/>
        </w:rPr>
        <w:t>千卡，能量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1473 </w:t>
      </w:r>
      <w:r>
        <w:rPr>
          <w:rFonts w:ascii="FangSong_GB2312" w:hAnsi="FangSong_GB2312" w:eastAsia="FangSong_GB2312" w:cs="FangSong_GB2312"/>
          <w:spacing w:val="-5"/>
        </w:rPr>
        <w:t>千焦，蛋</w:t>
      </w:r>
      <w:r>
        <w:rPr>
          <w:rFonts w:ascii="FangSong_GB2312" w:hAnsi="FangSong_GB2312" w:eastAsia="FangSong_GB2312" w:cs="FangSong_GB2312"/>
          <w:spacing w:val="-6"/>
        </w:rPr>
        <w:t>白质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6"/>
        </w:rPr>
        <w:t>7.9g</w:t>
      </w:r>
      <w:r>
        <w:rPr>
          <w:rFonts w:ascii="FangSong_GB2312" w:hAnsi="FangSong_GB2312" w:eastAsia="FangSong_GB2312" w:cs="FangSong_GB2312"/>
          <w:spacing w:val="-6"/>
        </w:rPr>
        <w:t>，脂肪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1.1g</w:t>
      </w:r>
      <w:r>
        <w:rPr>
          <w:rFonts w:ascii="FangSong_GB2312" w:hAnsi="FangSong_GB2312" w:eastAsia="FangSong_GB2312" w:cs="FangSong_GB2312"/>
          <w:spacing w:val="-6"/>
        </w:rPr>
        <w:t>，碳水</w:t>
      </w:r>
    </w:p>
    <w:p>
      <w:pPr>
        <w:spacing w:line="286" w:lineRule="auto"/>
        <w:sectPr>
          <w:footerReference w:type="default" r:id="rId97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88" w:firstLine="21"/>
        <w:spacing w:before="104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化合物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78g</w:t>
      </w:r>
      <w:r>
        <w:rPr>
          <w:rFonts w:ascii="FangSong_GB2312" w:hAnsi="FangSong_GB2312" w:eastAsia="FangSong_GB2312" w:cs="FangSong_GB2312"/>
          <w:spacing w:val="-3"/>
        </w:rPr>
        <w:t>，膳食纤维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0.5g</w:t>
      </w:r>
      <w:r>
        <w:rPr>
          <w:rFonts w:ascii="FangSong_GB2312" w:hAnsi="FangSong_GB2312" w:eastAsia="FangSong_GB2312" w:cs="FangSong_GB2312"/>
          <w:spacing w:val="-3"/>
        </w:rPr>
        <w:t>，胆固醇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0mg</w:t>
      </w:r>
      <w:r>
        <w:rPr>
          <w:rFonts w:ascii="FangSong_GB2312" w:hAnsi="FangSong_GB2312" w:eastAsia="FangSong_GB2312" w:cs="FangSong_GB2312"/>
          <w:spacing w:val="-3"/>
        </w:rPr>
        <w:t>，灰份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0.7g</w:t>
      </w:r>
      <w:r>
        <w:rPr>
          <w:rFonts w:ascii="FangSong_GB2312" w:hAnsi="FangSong_GB2312" w:eastAsia="FangSong_GB2312" w:cs="FangSong_GB2312"/>
          <w:spacing w:val="-3"/>
        </w:rPr>
        <w:t>，维生素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-2"/>
        </w:rPr>
        <w:t>A0mg</w:t>
      </w:r>
      <w:r>
        <w:rPr>
          <w:rFonts w:ascii="FangSong_GB2312" w:hAnsi="FangSong_GB2312" w:eastAsia="FangSong_GB2312" w:cs="FangSong_GB2312"/>
          <w:spacing w:val="-2"/>
        </w:rPr>
        <w:t>，胡萝卜素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-2"/>
        </w:rPr>
        <w:t>0mg</w:t>
      </w:r>
      <w:r>
        <w:rPr>
          <w:rFonts w:ascii="FangSong_GB2312" w:hAnsi="FangSong_GB2312" w:eastAsia="FangSong_GB2312" w:cs="FangSong_GB2312"/>
          <w:spacing w:val="-2"/>
        </w:rPr>
        <w:t>，视黄醇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2"/>
        </w:rPr>
        <w:t>0mg</w:t>
      </w:r>
      <w:r>
        <w:rPr>
          <w:rFonts w:ascii="FangSong_GB2312" w:hAnsi="FangSong_GB2312" w:eastAsia="FangSong_GB2312" w:cs="FangSong_GB2312"/>
          <w:spacing w:val="-2"/>
        </w:rPr>
        <w:t>，硫</w:t>
      </w:r>
      <w:r>
        <w:rPr>
          <w:rFonts w:ascii="FangSong_GB2312" w:hAnsi="FangSong_GB2312" w:eastAsia="FangSong_GB2312" w:cs="FangSong_GB2312"/>
          <w:spacing w:val="-3"/>
        </w:rPr>
        <w:t>胺素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-3"/>
        </w:rPr>
        <w:t>0.19ug</w:t>
      </w:r>
      <w:r>
        <w:rPr>
          <w:rFonts w:ascii="FangSong_GB2312" w:hAnsi="FangSong_GB2312" w:eastAsia="FangSong_GB2312" w:cs="FangSong_GB2312"/>
          <w:spacing w:val="-3"/>
        </w:rPr>
        <w:t>，核黄素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0.04mg</w:t>
      </w:r>
      <w:r>
        <w:rPr>
          <w:rFonts w:ascii="FangSong_GB2312" w:hAnsi="FangSong_GB2312" w:eastAsia="FangSong_GB2312" w:cs="FangSong_GB2312"/>
          <w:spacing w:val="-4"/>
        </w:rPr>
        <w:t>，尼克酸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2.3mg</w:t>
      </w:r>
      <w:r>
        <w:rPr>
          <w:rFonts w:ascii="FangSong_GB2312" w:hAnsi="FangSong_GB2312" w:eastAsia="FangSong_GB2312" w:cs="FangSong_GB2312"/>
          <w:spacing w:val="-4"/>
        </w:rPr>
        <w:t>，维生素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C</w:t>
      </w:r>
      <w:r>
        <w:rPr>
          <w:spacing w:val="60"/>
        </w:rPr>
        <w:t xml:space="preserve"> </w:t>
      </w:r>
      <w:r>
        <w:rPr>
          <w:spacing w:val="-5"/>
        </w:rPr>
        <w:t>0mg</w:t>
      </w:r>
      <w:r>
        <w:rPr>
          <w:rFonts w:ascii="FangSong_GB2312" w:hAnsi="FangSong_GB2312" w:eastAsia="FangSong_GB2312" w:cs="FangSong_GB2312"/>
          <w:spacing w:val="-5"/>
        </w:rPr>
        <w:t>，维生素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E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T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spacing w:val="-5"/>
        </w:rPr>
        <w:t>0mg</w:t>
      </w:r>
      <w:r>
        <w:rPr>
          <w:rFonts w:ascii="FangSong_GB2312" w:hAnsi="FangSong_GB2312" w:eastAsia="FangSong_GB2312" w:cs="FangSong_GB2312"/>
          <w:spacing w:val="-5"/>
        </w:rPr>
        <w:t>，</w:t>
      </w:r>
    </w:p>
    <w:p>
      <w:pPr>
        <w:pStyle w:val="BodyText"/>
        <w:ind w:left="4" w:right="6" w:firstLine="4"/>
        <w:spacing w:before="37" w:line="320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-1"/>
        </w:rPr>
        <w:t>a-E0</w:t>
      </w:r>
      <w:r>
        <w:rPr>
          <w:rFonts w:ascii="FangSong_GB2312" w:hAnsi="FangSong_GB2312" w:eastAsia="FangSong_GB2312" w:cs="FangSong_GB2312"/>
          <w:spacing w:val="-1"/>
        </w:rPr>
        <w:t>，(</w:t>
      </w:r>
      <w:r>
        <w:rPr>
          <w:i/>
          <w:iCs/>
          <w:spacing w:val="-1"/>
        </w:rPr>
        <w:t>β</w:t>
      </w:r>
      <w:r>
        <w:rPr>
          <w:spacing w:val="-1"/>
        </w:rPr>
        <w:t>-</w:t>
      </w:r>
      <w:r>
        <w:rPr>
          <w:i/>
          <w:iCs/>
          <w:spacing w:val="-1"/>
        </w:rPr>
        <w:t>γ</w:t>
      </w:r>
      <w:r>
        <w:rPr>
          <w:rFonts w:ascii="FangSong_GB2312" w:hAnsi="FangSong_GB2312" w:eastAsia="FangSong_GB2312" w:cs="FangSong_GB2312"/>
          <w:spacing w:val="-1"/>
        </w:rPr>
        <w:t>)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-E0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i/>
          <w:iCs/>
          <w:spacing w:val="-1"/>
        </w:rPr>
        <w:t>δ</w:t>
      </w:r>
      <w:r>
        <w:rPr>
          <w:spacing w:val="-1"/>
        </w:rPr>
        <w:t>-E0</w:t>
      </w:r>
      <w:r>
        <w:rPr>
          <w:rFonts w:ascii="FangSong_GB2312" w:hAnsi="FangSong_GB2312" w:eastAsia="FangSong_GB2312" w:cs="FangSong_GB2312"/>
          <w:spacing w:val="-1"/>
        </w:rPr>
        <w:t>，钙</w:t>
      </w:r>
      <w:r>
        <w:rPr>
          <w:rFonts w:ascii="FangSong_GB2312" w:hAnsi="FangSong_GB2312" w:eastAsia="FangSong_GB2312" w:cs="FangSong_GB2312"/>
          <w:spacing w:val="84"/>
        </w:rPr>
        <w:t xml:space="preserve"> </w:t>
      </w:r>
      <w:r>
        <w:rPr>
          <w:spacing w:val="-1"/>
        </w:rPr>
        <w:t>14mg</w:t>
      </w:r>
      <w:r>
        <w:rPr>
          <w:rFonts w:ascii="FangSong_GB2312" w:hAnsi="FangSong_GB2312" w:eastAsia="FangSong_GB2312" w:cs="FangSong_GB2312"/>
          <w:spacing w:val="-1"/>
        </w:rPr>
        <w:t>，磷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-1"/>
        </w:rPr>
        <w:t>82mg</w:t>
      </w:r>
      <w:r>
        <w:rPr>
          <w:rFonts w:ascii="FangSong_GB2312" w:hAnsi="FangSong_GB2312" w:eastAsia="FangSong_GB2312" w:cs="FangSong_GB2312"/>
          <w:spacing w:val="-1"/>
        </w:rPr>
        <w:t>，钾</w:t>
      </w:r>
      <w:r>
        <w:rPr>
          <w:rFonts w:ascii="FangSong_GB2312" w:hAnsi="FangSong_GB2312" w:eastAsia="FangSong_GB2312" w:cs="FangSong_GB2312"/>
          <w:spacing w:val="78"/>
        </w:rPr>
        <w:t xml:space="preserve"> </w:t>
      </w:r>
      <w:r>
        <w:rPr>
          <w:spacing w:val="-1"/>
        </w:rPr>
        <w:t>132mg</w:t>
      </w:r>
      <w:r>
        <w:rPr>
          <w:rFonts w:ascii="FangSong_GB2312" w:hAnsi="FangSong_GB2312" w:eastAsia="FangSong_GB2312" w:cs="FangSong_GB2312"/>
          <w:spacing w:val="-1"/>
        </w:rPr>
        <w:t>，钠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6"/>
        </w:rPr>
        <w:t>1.9mg</w:t>
      </w:r>
      <w:r>
        <w:rPr>
          <w:rFonts w:ascii="FangSong_GB2312" w:hAnsi="FangSong_GB2312" w:eastAsia="FangSong_GB2312" w:cs="FangSong_GB2312"/>
          <w:spacing w:val="-6"/>
        </w:rPr>
        <w:t>，镁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52mg</w:t>
      </w:r>
      <w:r>
        <w:rPr>
          <w:rFonts w:ascii="FangSong_GB2312" w:hAnsi="FangSong_GB2312" w:eastAsia="FangSong_GB2312" w:cs="FangSong_GB2312"/>
          <w:spacing w:val="-6"/>
        </w:rPr>
        <w:t>，铁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1.8mg</w:t>
      </w:r>
      <w:r>
        <w:rPr>
          <w:rFonts w:ascii="FangSong_GB2312" w:hAnsi="FangSong_GB2312" w:eastAsia="FangSong_GB2312" w:cs="FangSong_GB2312"/>
          <w:spacing w:val="-6"/>
        </w:rPr>
        <w:t>，锌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1.52mg</w:t>
      </w:r>
      <w:r>
        <w:rPr>
          <w:rFonts w:ascii="FangSong_GB2312" w:hAnsi="FangSong_GB2312" w:eastAsia="FangSong_GB2312" w:cs="FangSong_GB2312"/>
          <w:spacing w:val="-6"/>
        </w:rPr>
        <w:t>，硒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2.4ug</w:t>
      </w:r>
      <w:r>
        <w:rPr>
          <w:rFonts w:ascii="FangSong_GB2312" w:hAnsi="FangSong_GB2312" w:eastAsia="FangSong_GB2312" w:cs="FangSong_GB2312"/>
          <w:spacing w:val="-6"/>
        </w:rPr>
        <w:t>，铜</w:t>
      </w:r>
      <w:r>
        <w:rPr>
          <w:rFonts w:ascii="FangSong_GB2312" w:hAnsi="FangSong_GB2312" w:eastAsia="FangSong_GB2312" w:cs="FangSong_GB2312"/>
          <w:spacing w:val="37"/>
        </w:rPr>
        <w:t xml:space="preserve"> </w:t>
      </w:r>
      <w:r>
        <w:rPr>
          <w:spacing w:val="-6"/>
        </w:rPr>
        <w:t>0.17mg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锰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1.31mg</w:t>
      </w:r>
      <w:r>
        <w:rPr>
          <w:rFonts w:ascii="FangSong_GB2312" w:hAnsi="FangSong_GB2312" w:eastAsia="FangSong_GB2312" w:cs="FangSong_GB2312"/>
          <w:spacing w:val="-4"/>
        </w:rPr>
        <w:t>，碘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0mg</w:t>
      </w:r>
      <w:r>
        <w:rPr>
          <w:rFonts w:ascii="FangSong_GB2312" w:hAnsi="FangSong_GB2312" w:eastAsia="FangSong_GB2312" w:cs="FangSong_GB2312"/>
          <w:spacing w:val="-4"/>
        </w:rPr>
        <w:t>，异亮氨酸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4"/>
        </w:rPr>
        <w:t>315mg</w:t>
      </w:r>
      <w:r>
        <w:rPr>
          <w:rFonts w:ascii="FangSong_GB2312" w:hAnsi="FangSong_GB2312" w:eastAsia="FangSong_GB2312" w:cs="FangSong_GB2312"/>
          <w:spacing w:val="-4"/>
        </w:rPr>
        <w:t>，亮氨酸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4"/>
        </w:rPr>
        <w:t>631mg</w:t>
      </w:r>
      <w:r>
        <w:rPr>
          <w:rFonts w:ascii="FangSong_GB2312" w:hAnsi="FangSong_GB2312" w:eastAsia="FangSong_GB2312" w:cs="FangSong_GB2312"/>
          <w:spacing w:val="-4"/>
        </w:rPr>
        <w:t>，赖氨酸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9"/>
        </w:rPr>
        <w:t>300</w:t>
      </w:r>
      <w:r>
        <w:rPr/>
        <w:t>mg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，含硫氨基酸（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9"/>
        </w:rPr>
        <w:t>T</w:t>
      </w:r>
      <w:r>
        <w:rPr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）</w:t>
      </w:r>
      <w:r>
        <w:rPr>
          <w:spacing w:val="9"/>
        </w:rPr>
        <w:t>316</w:t>
      </w:r>
      <w:r>
        <w:rPr/>
        <w:t>mg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，蛋氨酸</w:t>
      </w:r>
      <w:r>
        <w:rPr>
          <w:rFonts w:ascii="FangSong_GB2312" w:hAnsi="FangSong_GB2312" w:eastAsia="FangSong_GB2312" w:cs="FangSong_GB2312"/>
          <w:spacing w:val="76"/>
        </w:rPr>
        <w:t xml:space="preserve"> </w:t>
      </w:r>
      <w:r>
        <w:rPr>
          <w:spacing w:val="9"/>
        </w:rPr>
        <w:t>162</w:t>
      </w:r>
      <w:r>
        <w:rPr/>
        <w:t>mg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，胱</w:t>
      </w:r>
      <w:r>
        <w:rPr>
          <w:rFonts w:ascii="FangSong_GB2312" w:hAnsi="FangSong_GB2312" w:eastAsia="FangSong_GB2312" w:cs="FangSong_GB2312"/>
          <w:spacing w:val="8"/>
        </w:rPr>
        <w:t>氨酸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2"/>
        </w:rPr>
        <w:t>154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，芳香族氨基酸（</w:t>
      </w:r>
      <w:r>
        <w:rPr>
          <w:spacing w:val="2"/>
        </w:rPr>
        <w:t>T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789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，苯丙氨酸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441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，</w:t>
      </w:r>
      <w:r>
        <w:rPr>
          <w:rFonts w:ascii="FangSong_GB2312" w:hAnsi="FangSong_GB2312" w:eastAsia="FangSong_GB2312" w:cs="FangSong_GB2312"/>
          <w:spacing w:val="1"/>
        </w:rPr>
        <w:t>酪氨酸</w:t>
      </w:r>
      <w:r>
        <w:rPr>
          <w:rFonts w:ascii="FangSong_GB2312" w:hAnsi="FangSong_GB2312" w:eastAsia="FangSong_GB2312" w:cs="FangSong_GB2312"/>
        </w:rPr>
        <w:t xml:space="preserve">  </w:t>
      </w:r>
      <w:r>
        <w:rPr/>
        <w:t>348mg</w:t>
      </w:r>
      <w:r>
        <w:rPr>
          <w:rFonts w:ascii="FangSong_GB2312" w:hAnsi="FangSong_GB2312" w:eastAsia="FangSong_GB2312" w:cs="FangSong_GB2312"/>
        </w:rPr>
        <w:t>，苏氨酸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268mg</w:t>
      </w:r>
      <w:r>
        <w:rPr>
          <w:rFonts w:ascii="FangSong_GB2312" w:hAnsi="FangSong_GB2312" w:eastAsia="FangSong_GB2312" w:cs="FangSong_GB2312"/>
        </w:rPr>
        <w:t>，色氨酸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125mg</w:t>
      </w:r>
      <w:r>
        <w:rPr>
          <w:rFonts w:ascii="FangSong_GB2312" w:hAnsi="FangSong_GB2312" w:eastAsia="FangSong_GB2312" w:cs="FangSong_GB2312"/>
        </w:rPr>
        <w:t>，缬氨酸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463mg</w:t>
      </w:r>
      <w:r>
        <w:rPr>
          <w:rFonts w:ascii="FangSong_GB2312" w:hAnsi="FangSong_GB2312" w:eastAsia="FangSong_GB2312" w:cs="FangSong_GB2312"/>
        </w:rPr>
        <w:t>，精氨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酸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640mg</w:t>
      </w:r>
      <w:r>
        <w:rPr>
          <w:rFonts w:ascii="FangSong_GB2312" w:hAnsi="FangSong_GB2312" w:eastAsia="FangSong_GB2312" w:cs="FangSong_GB2312"/>
          <w:spacing w:val="-3"/>
        </w:rPr>
        <w:t>，组氨酸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176mg</w:t>
      </w:r>
      <w:r>
        <w:rPr>
          <w:rFonts w:ascii="FangSong_GB2312" w:hAnsi="FangSong_GB2312" w:eastAsia="FangSong_GB2312" w:cs="FangSong_GB2312"/>
          <w:spacing w:val="-3"/>
        </w:rPr>
        <w:t>，丙氨酸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3"/>
        </w:rPr>
        <w:t>472m</w:t>
      </w:r>
      <w:r>
        <w:rPr>
          <w:spacing w:val="-4"/>
        </w:rPr>
        <w:t>g</w:t>
      </w:r>
      <w:r>
        <w:rPr>
          <w:rFonts w:ascii="FangSong_GB2312" w:hAnsi="FangSong_GB2312" w:eastAsia="FangSong_GB2312" w:cs="FangSong_GB2312"/>
          <w:spacing w:val="-4"/>
        </w:rPr>
        <w:t>，天冬氨酸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697mg</w:t>
      </w:r>
      <w:r>
        <w:rPr>
          <w:rFonts w:ascii="FangSong_GB2312" w:hAnsi="FangSong_GB2312" w:eastAsia="FangSong_GB2312" w:cs="FangSong_GB2312"/>
          <w:spacing w:val="-4"/>
        </w:rPr>
        <w:t>，</w:t>
      </w:r>
    </w:p>
    <w:p>
      <w:pPr>
        <w:pStyle w:val="BodyText"/>
        <w:spacing w:before="31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谷氨酸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4"/>
        </w:rPr>
        <w:t>1387mg</w:t>
      </w:r>
      <w:r>
        <w:rPr>
          <w:rFonts w:ascii="FangSong_GB2312" w:hAnsi="FangSong_GB2312" w:eastAsia="FangSong_GB2312" w:cs="FangSong_GB2312"/>
          <w:spacing w:val="-4"/>
        </w:rPr>
        <w:t>，甘氨酸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351mg</w:t>
      </w:r>
      <w:r>
        <w:rPr>
          <w:rFonts w:ascii="FangSong_GB2312" w:hAnsi="FangSong_GB2312" w:eastAsia="FangSong_GB2312" w:cs="FangSong_GB2312"/>
          <w:spacing w:val="-4"/>
        </w:rPr>
        <w:t>，脯氨酸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349mg</w:t>
      </w:r>
      <w:r>
        <w:rPr>
          <w:rFonts w:ascii="FangSong_GB2312" w:hAnsi="FangSong_GB2312" w:eastAsia="FangSong_GB2312" w:cs="FangSong_GB2312"/>
          <w:spacing w:val="-4"/>
        </w:rPr>
        <w:t>，丝氨</w:t>
      </w:r>
      <w:r>
        <w:rPr>
          <w:rFonts w:ascii="FangSong_GB2312" w:hAnsi="FangSong_GB2312" w:eastAsia="FangSong_GB2312" w:cs="FangSong_GB2312"/>
          <w:spacing w:val="-5"/>
        </w:rPr>
        <w:t>酸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5"/>
        </w:rPr>
        <w:t>370mg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7" w:right="258" w:firstLine="608"/>
        <w:spacing w:before="191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8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7" w:right="256" w:firstLine="652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马店糯米产地范围内的生产者，可向安徽省淮南市</w:t>
      </w:r>
      <w:r>
        <w:rPr>
          <w:rFonts w:ascii="FangSong_GB2312" w:hAnsi="FangSong_GB2312" w:eastAsia="FangSong_GB2312" w:cs="FangSong_GB2312"/>
          <w:spacing w:val="6"/>
        </w:rPr>
        <w:t>凤台县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店糯米的检测机构由安徽省知识产权局在符合资质要求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98"/>
          <w:pgSz w:w="11908" w:h="16839"/>
          <w:pgMar w:top="1431" w:right="1218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33</w:t>
      </w:r>
      <w:r>
        <w:rPr>
          <w:rFonts w:ascii="FZXiaoBiaoSong-B05S" w:hAnsi="FZXiaoBiaoSong-B05S" w:eastAsia="FZXiaoBiaoSong-B05S" w:cs="FZXiaoBiaoSong-B05S"/>
          <w:sz w:val="44"/>
          <w:szCs w:val="44"/>
          <w:b/>
          <w:bCs/>
          <w:spacing w:val="-1"/>
        </w:rPr>
        <w:t>.</w:t>
      </w: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 xml:space="preserve"> 苏岭山药地理标志产品保护要求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1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苏岭山药。</w:t>
      </w:r>
    </w:p>
    <w:p>
      <w:pPr>
        <w:ind w:left="64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泾县桃花潭苏岭山药专业合作社。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55" w:firstLine="659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泾县桃花潭镇的新民、苏岭、龙潭等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"/>
        </w:rPr>
        <w:t>20 </w:t>
      </w:r>
      <w:r>
        <w:rPr>
          <w:rFonts w:ascii="FangSong_GB2312" w:hAnsi="FangSong_GB2312" w:eastAsia="FangSong_GB2312" w:cs="FangSong_GB2312"/>
          <w:spacing w:val="-2"/>
        </w:rPr>
        <w:t>个行政村。地理坐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标为东经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5"/>
        </w:rPr>
        <w:t>117°58,50″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118°17,25″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30°24,57″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30°40,29″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2"/>
        <w:spacing w:before="1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57" w:right="200" w:firstLine="589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选用抗病、优质、丰产、商品性好的山药品种，也可选择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已引种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0"/>
        </w:rPr>
        <w:t>3 </w:t>
      </w:r>
      <w:r>
        <w:rPr>
          <w:rFonts w:ascii="FangSong_GB2312" w:hAnsi="FangSong_GB2312" w:eastAsia="FangSong_GB2312" w:cs="FangSong_GB2312"/>
          <w:spacing w:val="-10"/>
        </w:rPr>
        <w:t>年以上的优良品种。</w:t>
      </w:r>
    </w:p>
    <w:p>
      <w:pPr>
        <w:ind w:left="634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firstLine="642"/>
        <w:spacing w:before="181" w:line="32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土壤条件要求耕层深厚，土壤肥力较高，排水通畅，阳光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充足，二年或三年内未种植过薯蓣科作物，以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6.0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8.0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砂壤土为宜。</w:t>
      </w:r>
    </w:p>
    <w:p>
      <w:pPr>
        <w:ind w:left="634"/>
        <w:spacing w:before="1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152" w:firstLine="655"/>
        <w:spacing w:before="188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2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开沟栽培。</w:t>
      </w:r>
      <w:r>
        <w:rPr>
          <w:rFonts w:ascii="FangSong_GB2312" w:hAnsi="FangSong_GB2312" w:eastAsia="FangSong_GB2312" w:cs="FangSong_GB2312"/>
          <w:spacing w:val="-4"/>
        </w:rPr>
        <w:t>封冻前耕地按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1m </w:t>
      </w:r>
      <w:r>
        <w:rPr>
          <w:rFonts w:ascii="FangSong_GB2312" w:hAnsi="FangSong_GB2312" w:eastAsia="FangSong_GB2312" w:cs="FangSong_GB2312"/>
          <w:spacing w:val="-4"/>
        </w:rPr>
        <w:t>距离做畦，畦内开沟，先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在地一端将宽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1"/>
        </w:rPr>
        <w:t>30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40</w:t>
      </w:r>
      <w:r>
        <w:rPr/>
        <w:t>cm</w:t>
      </w:r>
      <w:r>
        <w:rPr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土壤翻出深</w:t>
      </w:r>
      <w:r>
        <w:rPr>
          <w:spacing w:val="1"/>
        </w:rPr>
        <w:t>60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70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，将下层用锹翻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虚，然后依次类推，再将宽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、深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2"/>
        </w:rPr>
        <w:t>60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70cm</w:t>
      </w:r>
      <w:r>
        <w:rPr>
          <w:spacing w:val="-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土翻在第</w:t>
      </w:r>
    </w:p>
    <w:p>
      <w:pPr>
        <w:spacing w:line="322" w:lineRule="auto"/>
        <w:sectPr>
          <w:footerReference w:type="default" r:id="rId99"/>
          <w:pgSz w:w="11908" w:h="16839"/>
          <w:pgMar w:top="1431" w:right="1480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" w:right="125" w:firstLine="21"/>
        <w:spacing w:before="10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一沟，将下层深翻，最后一沟将第一沟堆出的</w:t>
      </w:r>
      <w:r>
        <w:rPr>
          <w:rFonts w:ascii="FangSong_GB2312" w:hAnsi="FangSong_GB2312" w:eastAsia="FangSong_GB2312" w:cs="FangSong_GB2312"/>
          <w:spacing w:val="-2"/>
        </w:rPr>
        <w:t>土取来填平。深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翻后土壤经冬季冻晒熟化，翌春惊蛰前后土壤解冻，中等肥力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土壤亩施优质腐熟农家肥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2"/>
        </w:rPr>
        <w:t>400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500kg</w:t>
      </w:r>
      <w:r>
        <w:rPr>
          <w:rFonts w:ascii="FangSong_GB2312" w:hAnsi="FangSong_GB2312" w:eastAsia="FangSong_GB2312" w:cs="FangSong_GB2312"/>
          <w:spacing w:val="-2"/>
        </w:rPr>
        <w:t>，耕耙后按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m </w:t>
      </w:r>
      <w:r>
        <w:rPr>
          <w:rFonts w:ascii="FangSong_GB2312" w:hAnsi="FangSong_GB2312" w:eastAsia="FangSong_GB2312" w:cs="FangSong_GB2312"/>
          <w:spacing w:val="-3"/>
        </w:rPr>
        <w:t>距离做成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畦，浇足底水，待播种。</w:t>
      </w:r>
    </w:p>
    <w:p>
      <w:pPr>
        <w:pStyle w:val="BodyText"/>
        <w:ind w:left="640"/>
        <w:spacing w:before="11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播种管理。</w:t>
      </w:r>
    </w:p>
    <w:p>
      <w:pPr>
        <w:pStyle w:val="BodyText"/>
        <w:ind w:left="8" w:firstLine="620"/>
        <w:spacing w:before="162" w:line="29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）选种。选用经过休眠的健壮山药栽子或山药段子。长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山药栽子是将上年从靠近茎的一端切下的长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30cm </w:t>
      </w:r>
      <w:r>
        <w:rPr>
          <w:rFonts w:ascii="FangSong_GB2312" w:hAnsi="FangSong_GB2312" w:eastAsia="FangSong_GB2312" w:cs="FangSong_GB2312"/>
          <w:spacing w:val="-2"/>
        </w:rPr>
        <w:t>顶端有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芽的块根，而山药段子是用大的山药零余子繁殖形成</w:t>
      </w:r>
      <w:r>
        <w:rPr>
          <w:rFonts w:ascii="FangSong_GB2312" w:hAnsi="FangSong_GB2312" w:eastAsia="FangSong_GB2312" w:cs="FangSong_GB2312"/>
          <w:spacing w:val="-2"/>
        </w:rPr>
        <w:t>的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30cm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3"/>
        </w:rPr>
        <w:t>左右的小块根。</w:t>
      </w:r>
    </w:p>
    <w:p>
      <w:pPr>
        <w:pStyle w:val="BodyText"/>
        <w:ind w:left="629"/>
        <w:spacing w:before="189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（</w:t>
      </w:r>
      <w:r>
        <w:rPr>
          <w:spacing w:val="-6"/>
        </w:rPr>
        <w:t>2</w:t>
      </w:r>
      <w:r>
        <w:rPr>
          <w:rFonts w:ascii="FangSong_GB2312" w:hAnsi="FangSong_GB2312" w:eastAsia="FangSong_GB2312" w:cs="FangSong_GB2312"/>
          <w:spacing w:val="-6"/>
        </w:rPr>
        <w:t>）育种。</w:t>
      </w:r>
    </w:p>
    <w:p>
      <w:pPr>
        <w:pStyle w:val="BodyText"/>
        <w:ind w:left="42" w:right="293" w:firstLine="617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①晾晒。播前将用作种苗的山药块茎切段，留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25cm</w:t>
      </w:r>
      <w:r>
        <w:rPr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山药栽子，用草木灰涂抹切口，晾晒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5"/>
        </w:rPr>
        <w:t>7-10 </w:t>
      </w:r>
      <w:r>
        <w:rPr>
          <w:rFonts w:ascii="FangSong_GB2312" w:hAnsi="FangSong_GB2312" w:eastAsia="FangSong_GB2312" w:cs="FangSong_GB2312"/>
          <w:spacing w:val="-5"/>
        </w:rPr>
        <w:t>天。</w:t>
      </w:r>
    </w:p>
    <w:p>
      <w:pPr>
        <w:pStyle w:val="BodyText"/>
        <w:ind w:left="658"/>
        <w:spacing w:before="164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②浸种。浸种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15-20 </w:t>
      </w:r>
      <w:r>
        <w:rPr>
          <w:rFonts w:ascii="FangSong_GB2312" w:hAnsi="FangSong_GB2312" w:eastAsia="FangSong_GB2312" w:cs="FangSong_GB2312"/>
          <w:spacing w:val="-8"/>
        </w:rPr>
        <w:t>分钟，浸好后晾干。</w:t>
      </w:r>
    </w:p>
    <w:p>
      <w:pPr>
        <w:pStyle w:val="BodyText"/>
        <w:ind w:left="20" w:right="68" w:firstLine="639"/>
        <w:spacing w:before="15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③催芽。在温棚内，把山药栽子平放排紧，</w:t>
      </w:r>
      <w:r>
        <w:rPr>
          <w:rFonts w:ascii="FangSong_GB2312" w:hAnsi="FangSong_GB2312" w:eastAsia="FangSong_GB2312" w:cs="FangSong_GB2312"/>
          <w:spacing w:val="-4"/>
        </w:rPr>
        <w:t>上覆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4"/>
        </w:rPr>
        <w:t>3cm </w:t>
      </w:r>
      <w:r>
        <w:rPr>
          <w:rFonts w:ascii="FangSong_GB2312" w:hAnsi="FangSong_GB2312" w:eastAsia="FangSong_GB2312" w:cs="FangSong_GB2312"/>
          <w:spacing w:val="-4"/>
        </w:rPr>
        <w:t>厚的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湿土，然后保湿催芽。</w:t>
      </w:r>
    </w:p>
    <w:p>
      <w:pPr>
        <w:pStyle w:val="BodyText"/>
        <w:ind w:right="82" w:firstLine="629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）播种。</w:t>
      </w:r>
      <w:r>
        <w:rPr>
          <w:spacing w:val="-3"/>
        </w:rPr>
        <w:t>10cm </w:t>
      </w:r>
      <w:r>
        <w:rPr>
          <w:rFonts w:ascii="FangSong_GB2312" w:hAnsi="FangSong_GB2312" w:eastAsia="FangSong_GB2312" w:cs="FangSong_GB2312"/>
          <w:spacing w:val="-3"/>
        </w:rPr>
        <w:t>深土壤温度稳定在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3"/>
        </w:rPr>
        <w:t>10℃</w:t>
      </w:r>
      <w:r>
        <w:rPr>
          <w:rFonts w:ascii="FangSong_GB2312" w:hAnsi="FangSong_GB2312" w:eastAsia="FangSong_GB2312" w:cs="FangSong_GB2312"/>
          <w:spacing w:val="-3"/>
        </w:rPr>
        <w:t>时即可播种，露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地栽培一般在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2"/>
        </w:rPr>
        <w:t>4 </w:t>
      </w:r>
      <w:r>
        <w:rPr>
          <w:rFonts w:ascii="FangSong_GB2312" w:hAnsi="FangSong_GB2312" w:eastAsia="FangSong_GB2312" w:cs="FangSong_GB2312"/>
          <w:spacing w:val="-2"/>
        </w:rPr>
        <w:t>月上中旬播种。</w:t>
      </w:r>
    </w:p>
    <w:p>
      <w:pPr>
        <w:pStyle w:val="BodyText"/>
        <w:ind w:left="638"/>
        <w:spacing w:before="163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3.</w:t>
      </w:r>
      <w:r>
        <w:rPr>
          <w:b/>
          <w:bCs/>
          <w:spacing w:val="5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1"/>
        </w:rPr>
        <w:t>田间管理。</w:t>
      </w:r>
    </w:p>
    <w:p>
      <w:pPr>
        <w:pStyle w:val="BodyText"/>
        <w:ind w:left="629"/>
        <w:spacing w:before="164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）定植。播种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月前后，按株距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20cm</w:t>
      </w:r>
      <w:r>
        <w:rPr>
          <w:rFonts w:ascii="FangSong_GB2312" w:hAnsi="FangSong_GB2312" w:eastAsia="FangSong_GB2312" w:cs="FangSong_GB2312"/>
          <w:spacing w:val="-2"/>
        </w:rPr>
        <w:t>（指山药嘴间</w:t>
      </w:r>
    </w:p>
    <w:p>
      <w:pPr>
        <w:pStyle w:val="BodyText"/>
        <w:ind w:left="3" w:right="125" w:firstLine="6"/>
        <w:spacing w:before="163" w:line="35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距</w:t>
      </w:r>
      <w:r>
        <w:rPr>
          <w:rFonts w:ascii="FangSong_GB2312" w:hAnsi="FangSong_GB2312" w:eastAsia="FangSong_GB2312" w:cs="FangSong_GB2312"/>
          <w:spacing w:val="2"/>
        </w:rPr>
        <w:t>），</w:t>
      </w:r>
      <w:r>
        <w:rPr>
          <w:rFonts w:ascii="FangSong_GB2312" w:hAnsi="FangSong_GB2312" w:eastAsia="FangSong_GB2312" w:cs="FangSong_GB2312"/>
          <w:spacing w:val="-1"/>
        </w:rPr>
        <w:t>将山药栽子平放在沟中间，与沟的方向平行，栽后复土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10cm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351" w:lineRule="auto"/>
        <w:sectPr>
          <w:footerReference w:type="default" r:id="rId100"/>
          <w:pgSz w:w="11908" w:h="16839"/>
          <w:pgMar w:top="1431" w:right="155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04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）支架。播种后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20-30 </w:t>
      </w:r>
      <w:r>
        <w:rPr>
          <w:rFonts w:ascii="FangSong_GB2312" w:hAnsi="FangSong_GB2312" w:eastAsia="FangSong_GB2312" w:cs="FangSong_GB2312"/>
          <w:spacing w:val="-3"/>
        </w:rPr>
        <w:t>天出苗，当蔓长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35cm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时，</w:t>
      </w:r>
    </w:p>
    <w:p>
      <w:pPr>
        <w:pStyle w:val="BodyText"/>
        <w:ind w:right="337" w:firstLine="7"/>
        <w:spacing w:before="163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每株插一根竹竿或高粱秆搭成</w:t>
      </w:r>
      <w:r>
        <w:rPr>
          <w:spacing w:val="-2"/>
        </w:rPr>
        <w:t>“</w:t>
      </w:r>
      <w:r>
        <w:rPr>
          <w:rFonts w:ascii="FangSong_GB2312" w:hAnsi="FangSong_GB2312" w:eastAsia="FangSong_GB2312" w:cs="FangSong_GB2312"/>
          <w:spacing w:val="-2"/>
        </w:rPr>
        <w:t>人</w:t>
      </w:r>
      <w:r>
        <w:rPr>
          <w:spacing w:val="-2"/>
        </w:rPr>
        <w:t>”</w:t>
      </w:r>
      <w:r>
        <w:rPr>
          <w:rFonts w:ascii="FangSong_GB2312" w:hAnsi="FangSong_GB2312" w:eastAsia="FangSong_GB2312" w:cs="FangSong_GB2312"/>
          <w:spacing w:val="-2"/>
        </w:rPr>
        <w:t>字架，架高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150cm</w:t>
      </w:r>
      <w:r>
        <w:rPr>
          <w:rFonts w:ascii="FangSong_GB2312" w:hAnsi="FangSong_GB2312" w:eastAsia="FangSong_GB2312" w:cs="FangSong_GB2312"/>
          <w:spacing w:val="-2"/>
        </w:rPr>
        <w:t>，或每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4 </w:t>
      </w:r>
      <w:r>
        <w:rPr>
          <w:rFonts w:ascii="FangSong_GB2312" w:hAnsi="FangSong_GB2312" w:eastAsia="FangSong_GB2312" w:cs="FangSong_GB2312"/>
          <w:spacing w:val="-2"/>
        </w:rPr>
        <w:t>根交叉从上部捆成一束，及时扶蔓上架，并及时剪掉侧枝。</w:t>
      </w:r>
    </w:p>
    <w:p>
      <w:pPr>
        <w:pStyle w:val="BodyText"/>
        <w:ind w:left="6" w:right="304" w:firstLine="628"/>
        <w:spacing w:before="4" w:line="29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）浇水。播前浇足底墒水，促种块发芽。生长前期不浇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水，茎叶进入旺盛生长期（出苗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40-50 </w:t>
      </w:r>
      <w:r>
        <w:rPr>
          <w:rFonts w:ascii="FangSong_GB2312" w:hAnsi="FangSong_GB2312" w:eastAsia="FangSong_GB2312" w:cs="FangSong_GB2312"/>
          <w:spacing w:val="-2"/>
        </w:rPr>
        <w:t>天以后）浇发棵水，现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蕾前浇水促茎叶、块茎生长。现蕾后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2"/>
        </w:rPr>
        <w:t>30 </w:t>
      </w:r>
      <w:r>
        <w:rPr>
          <w:rFonts w:ascii="FangSong_GB2312" w:hAnsi="FangSong_GB2312" w:eastAsia="FangSong_GB2312" w:cs="FangSong_GB2312"/>
          <w:spacing w:val="-2"/>
        </w:rPr>
        <w:t>天浇第三水促进块茎增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长。发芽期遇雨需立即松土，搭架后有杂草及时拔除。</w:t>
      </w:r>
    </w:p>
    <w:p>
      <w:pPr>
        <w:pStyle w:val="BodyText"/>
        <w:ind w:left="7" w:right="290" w:firstLine="627"/>
        <w:spacing w:before="185" w:line="30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）追肥。一般在苗出齐后施一次腐熟的稀粪尿（每</w:t>
      </w:r>
      <w:r>
        <w:rPr>
          <w:rFonts w:ascii="FangSong_GB2312" w:hAnsi="FangSong_GB2312" w:eastAsia="FangSong_GB2312" w:cs="FangSong_GB2312"/>
          <w:spacing w:val="-1"/>
        </w:rPr>
        <w:t>亩施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1000kg</w:t>
      </w:r>
      <w:r>
        <w:rPr>
          <w:rFonts w:ascii="FangSong_GB2312" w:hAnsi="FangSong_GB2312" w:eastAsia="FangSong_GB2312" w:cs="FangSong_GB2312"/>
          <w:spacing w:val="-8"/>
        </w:rPr>
        <w:t>）；</w:t>
      </w:r>
      <w:r>
        <w:rPr>
          <w:rFonts w:ascii="FangSong_GB2312" w:hAnsi="FangSong_GB2312" w:eastAsia="FangSong_GB2312" w:cs="FangSong_GB2312"/>
          <w:spacing w:val="-3"/>
        </w:rPr>
        <w:t>发棵期进行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次追肥，每亩施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3"/>
        </w:rPr>
        <w:t>1</w:t>
      </w:r>
      <w:r>
        <w:rPr>
          <w:spacing w:val="-4"/>
        </w:rPr>
        <w:t>5kg </w:t>
      </w:r>
      <w:r>
        <w:rPr>
          <w:rFonts w:ascii="FangSong_GB2312" w:hAnsi="FangSong_GB2312" w:eastAsia="FangSong_GB2312" w:cs="FangSong_GB2312"/>
          <w:spacing w:val="-4"/>
        </w:rPr>
        <w:t>尿素，现蕾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开花期重施肥一次，每亩施磷酸二氢钾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15kg</w:t>
      </w:r>
      <w:r>
        <w:rPr>
          <w:rFonts w:ascii="FangSong_GB2312" w:hAnsi="FangSong_GB2312" w:eastAsia="FangSong_GB2312" w:cs="FangSong_GB2312"/>
          <w:spacing w:val="-2"/>
        </w:rPr>
        <w:t>，结合浇水进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行；最后一次追肥应在收获前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2"/>
        </w:rPr>
        <w:t>30-40 </w:t>
      </w:r>
      <w:r>
        <w:rPr>
          <w:rFonts w:ascii="FangSong_GB2312" w:hAnsi="FangSong_GB2312" w:eastAsia="FangSong_GB2312" w:cs="FangSong_GB2312"/>
          <w:spacing w:val="-2"/>
        </w:rPr>
        <w:t>天进行。</w:t>
      </w:r>
    </w:p>
    <w:p>
      <w:pPr>
        <w:pStyle w:val="BodyText"/>
        <w:ind w:left="21" w:right="413" w:firstLine="624"/>
        <w:spacing w:before="163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病虫害防治。</w:t>
      </w:r>
      <w:r>
        <w:rPr>
          <w:rFonts w:ascii="FangSong_GB2312" w:hAnsi="FangSong_GB2312" w:eastAsia="FangSong_GB2312" w:cs="FangSong_GB2312"/>
          <w:spacing w:val="-1"/>
        </w:rPr>
        <w:t>按照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预防为主，综合防治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的植保方针，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坚持以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农业防治、物理防治、生物防治为主，化学防治为辅</w:t>
      </w:r>
      <w:r>
        <w:rPr>
          <w:spacing w:val="1"/>
        </w:rPr>
        <w:t>”</w:t>
      </w:r>
      <w:r>
        <w:rPr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的无害化控制原则，科学合理防治。</w:t>
      </w:r>
    </w:p>
    <w:p>
      <w:pPr>
        <w:ind w:left="638"/>
        <w:spacing w:before="1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46"/>
        <w:spacing w:before="182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每年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月下旬茎叶枯黄，块茎膨大缓慢时采收。</w:t>
      </w:r>
    </w:p>
    <w:p>
      <w:pPr>
        <w:ind w:left="638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9" w:right="370" w:firstLine="639"/>
        <w:spacing w:before="18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3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感官特色。</w:t>
      </w:r>
      <w:r>
        <w:rPr>
          <w:rFonts w:ascii="FangSong_GB2312" w:hAnsi="FangSong_GB2312" w:eastAsia="FangSong_GB2312" w:cs="FangSong_GB2312"/>
          <w:spacing w:val="-6"/>
        </w:rPr>
        <w:t>外表弯曲，长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60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80cm</w:t>
      </w:r>
      <w:r>
        <w:rPr>
          <w:rFonts w:ascii="FangSong_GB2312" w:hAnsi="FangSong_GB2312" w:eastAsia="FangSong_GB2312" w:cs="FangSong_GB2312"/>
          <w:spacing w:val="-6"/>
        </w:rPr>
        <w:t>，最长可达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100cm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直径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0.5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2.5cm</w:t>
      </w:r>
      <w:r>
        <w:rPr>
          <w:rFonts w:ascii="FangSong_GB2312" w:hAnsi="FangSong_GB2312" w:eastAsia="FangSong_GB2312" w:cs="FangSong_GB2312"/>
          <w:spacing w:val="-3"/>
        </w:rPr>
        <w:t>，表土褐色，密布</w:t>
      </w:r>
      <w:r>
        <w:rPr>
          <w:rFonts w:ascii="FangSong_GB2312" w:hAnsi="FangSong_GB2312" w:eastAsia="FangSong_GB2312" w:cs="FangSong_GB2312"/>
          <w:spacing w:val="-4"/>
        </w:rPr>
        <w:t>细毛。</w:t>
      </w:r>
    </w:p>
    <w:p>
      <w:pPr>
        <w:pStyle w:val="BodyText"/>
        <w:ind w:left="21" w:firstLine="624"/>
        <w:spacing w:before="157" w:line="29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 </w:t>
      </w:r>
      <w:r>
        <w:rPr>
          <w:rFonts w:ascii="FangSong_GB2312" w:hAnsi="FangSong_GB2312" w:eastAsia="FangSong_GB2312" w:cs="FangSong_GB2312"/>
          <w:b/>
          <w:bCs/>
          <w:spacing w:val="5"/>
        </w:rPr>
        <w:t>理化指标。</w:t>
      </w:r>
      <w:r>
        <w:rPr>
          <w:rFonts w:ascii="FangSong_GB2312" w:hAnsi="FangSong_GB2312" w:eastAsia="FangSong_GB2312" w:cs="FangSong_GB2312"/>
          <w:spacing w:val="5"/>
        </w:rPr>
        <w:t>含有丰富的维生素C、钙、镁等多种微量元</w:t>
      </w:r>
      <w:r>
        <w:rPr>
          <w:rFonts w:ascii="FangSong_GB2312" w:hAnsi="FangSong_GB2312" w:eastAsia="FangSong_GB2312" w:cs="FangSong_GB2312"/>
          <w:spacing w:val="1"/>
        </w:rPr>
        <w:t xml:space="preserve">   </w:t>
      </w:r>
      <w:r>
        <w:rPr>
          <w:rFonts w:ascii="FangSong_GB2312" w:hAnsi="FangSong_GB2312" w:eastAsia="FangSong_GB2312" w:cs="FangSong_GB2312"/>
          <w:spacing w:val="1"/>
        </w:rPr>
        <w:t>素，膳食纤维较高，蛋白质含量≥</w:t>
      </w:r>
      <w:r>
        <w:rPr>
          <w:spacing w:val="1"/>
        </w:rPr>
        <w:t>2.0%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，所含氨基</w:t>
      </w:r>
      <w:r>
        <w:rPr>
          <w:rFonts w:ascii="FangSong_GB2312" w:hAnsi="FangSong_GB2312" w:eastAsia="FangSong_GB2312" w:cs="FangSong_GB2312"/>
        </w:rPr>
        <w:t>酸种类较多，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富含人体所需的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6"/>
        </w:rPr>
        <w:t>18 </w:t>
      </w:r>
      <w:r>
        <w:rPr>
          <w:rFonts w:ascii="FangSong_GB2312" w:hAnsi="FangSong_GB2312" w:eastAsia="FangSong_GB2312" w:cs="FangSong_GB2312"/>
          <w:spacing w:val="-6"/>
        </w:rPr>
        <w:t>种氨基酸。</w:t>
      </w:r>
    </w:p>
    <w:p>
      <w:pPr>
        <w:spacing w:line="293" w:lineRule="auto"/>
        <w:sectPr>
          <w:footerReference w:type="default" r:id="rId101"/>
          <w:pgSz w:w="11908" w:h="16839"/>
          <w:pgMar w:top="1431" w:right="1230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right="447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苏岭山药产地范围内的生产者，可向安徽省宣城市泾县知识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6"/>
        </w:rPr>
        <w:t>产权管理部门提出使用</w:t>
      </w:r>
      <w:r>
        <w:rPr>
          <w:spacing w:val="-6"/>
        </w:rPr>
        <w:t>“</w:t>
      </w:r>
      <w:r>
        <w:rPr>
          <w:rFonts w:ascii="FangSong_GB2312" w:hAnsi="FangSong_GB2312" w:eastAsia="FangSong_GB2312" w:cs="FangSong_GB2312"/>
          <w:spacing w:val="-6"/>
        </w:rPr>
        <w:t>地理标志专用标志</w:t>
      </w:r>
      <w:r>
        <w:rPr>
          <w:spacing w:val="-6"/>
        </w:rPr>
        <w:t>”</w:t>
      </w:r>
      <w:r>
        <w:rPr>
          <w:rFonts w:ascii="FangSong_GB2312" w:hAnsi="FangSong_GB2312" w:eastAsia="FangSong_GB2312" w:cs="FangSong_GB2312"/>
          <w:spacing w:val="-6"/>
        </w:rPr>
        <w:t>的申请，经安</w:t>
      </w:r>
      <w:r>
        <w:rPr>
          <w:rFonts w:ascii="FangSong_GB2312" w:hAnsi="FangSong_GB2312" w:eastAsia="FangSong_GB2312" w:cs="FangSong_GB2312"/>
          <w:spacing w:val="-7"/>
        </w:rPr>
        <w:t>徽省知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6"/>
        </w:rPr>
        <w:t>识产权局审核，报国家知识产权局核准后予以公告。苏</w:t>
      </w:r>
      <w:r>
        <w:rPr>
          <w:rFonts w:ascii="FangSong_GB2312" w:hAnsi="FangSong_GB2312" w:eastAsia="FangSong_GB2312" w:cs="FangSong_GB2312"/>
          <w:spacing w:val="-7"/>
        </w:rPr>
        <w:t>岭山药的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7"/>
        </w:rPr>
        <w:t>检测机构由安徽省知识产权局在符合资质要求的检测机构中选定。</w:t>
      </w:r>
    </w:p>
    <w:p>
      <w:pPr>
        <w:spacing w:line="323" w:lineRule="auto"/>
        <w:sectPr>
          <w:footerReference w:type="default" r:id="rId102"/>
          <w:pgSz w:w="11908" w:h="16839"/>
          <w:pgMar w:top="1431" w:right="121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34. 金坝芹芽地理标志产品保护要求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8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金坝芹芽。</w:t>
      </w:r>
    </w:p>
    <w:p>
      <w:pPr>
        <w:ind w:left="640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0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庐江县金坝芹芽协会。</w:t>
      </w:r>
    </w:p>
    <w:p>
      <w:pPr>
        <w:ind w:left="642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23" w:right="271" w:firstLine="619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安徽省庐江县白湖镇裴岗社区、金湾社区、塘串河村、孙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咀村、毛咀村、陶冲村、泉水村、邓湖村、六岗村、胡榜村、</w:t>
      </w:r>
    </w:p>
    <w:p>
      <w:pPr>
        <w:pStyle w:val="BodyText"/>
        <w:ind w:left="20" w:hanging="19"/>
        <w:spacing w:before="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顺港村、白湖村、梅山村、吴渡村、青帘村、杭头村、杨柳村、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国安村、西城村共</w:t>
      </w:r>
      <w:r>
        <w:rPr>
          <w:rFonts w:ascii="FangSong_GB2312" w:hAnsi="FangSong_GB2312" w:eastAsia="FangSong_GB2312" w:cs="FangSong_GB2312"/>
          <w:spacing w:val="85"/>
        </w:rPr>
        <w:t xml:space="preserve"> </w:t>
      </w:r>
      <w:r>
        <w:rPr>
          <w:spacing w:val="4"/>
        </w:rPr>
        <w:t>19  </w:t>
      </w:r>
      <w:r>
        <w:rPr>
          <w:rFonts w:ascii="FangSong_GB2312" w:hAnsi="FangSong_GB2312" w:eastAsia="FangSong_GB2312" w:cs="FangSong_GB2312"/>
          <w:spacing w:val="4"/>
        </w:rPr>
        <w:t>个村。地理坐标：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东经</w:t>
      </w:r>
      <w:r>
        <w:rPr>
          <w:rFonts w:ascii="FangSong_GB2312" w:hAnsi="FangSong_GB2312" w:eastAsia="FangSong_GB2312" w:cs="FangSong_GB2312"/>
          <w:spacing w:val="67"/>
        </w:rPr>
        <w:t xml:space="preserve"> </w:t>
      </w:r>
      <w:r>
        <w:rPr>
          <w:spacing w:val="4"/>
        </w:rPr>
        <w:t>117°20</w:t>
      </w:r>
      <w:r>
        <w:rPr>
          <w:spacing w:val="-58"/>
        </w:rPr>
        <w:t xml:space="preserve"> </w:t>
      </w:r>
      <w:r>
        <w:rPr>
          <w:spacing w:val="4"/>
        </w:rPr>
        <w:t>′</w:t>
      </w:r>
      <w:r>
        <w:rPr>
          <w:spacing w:val="-44"/>
        </w:rPr>
        <w:t xml:space="preserve"> </w:t>
      </w:r>
      <w:r>
        <w:rPr>
          <w:spacing w:val="4"/>
        </w:rPr>
        <w:t>13</w:t>
      </w:r>
      <w:r>
        <w:rPr>
          <w:spacing w:val="-55"/>
        </w:rPr>
        <w:t xml:space="preserve"> </w:t>
      </w:r>
      <w:r>
        <w:rPr>
          <w:spacing w:val="4"/>
        </w:rPr>
        <w:t>″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8"/>
        </w:rPr>
        <w:t>117°33</w:t>
      </w:r>
      <w:r>
        <w:rPr>
          <w:spacing w:val="-58"/>
        </w:rPr>
        <w:t xml:space="preserve"> </w:t>
      </w:r>
      <w:r>
        <w:rPr>
          <w:spacing w:val="-8"/>
        </w:rPr>
        <w:t>′23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31°09</w:t>
      </w:r>
      <w:r>
        <w:rPr>
          <w:spacing w:val="-59"/>
        </w:rPr>
        <w:t xml:space="preserve"> </w:t>
      </w:r>
      <w:r>
        <w:rPr>
          <w:spacing w:val="-8"/>
        </w:rPr>
        <w:t>′38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31°08</w:t>
      </w:r>
      <w:r>
        <w:rPr>
          <w:spacing w:val="-58"/>
        </w:rPr>
        <w:t xml:space="preserve"> </w:t>
      </w:r>
      <w:r>
        <w:rPr>
          <w:spacing w:val="-9"/>
        </w:rPr>
        <w:t>′</w:t>
      </w:r>
      <w:r>
        <w:rPr>
          <w:spacing w:val="-43"/>
        </w:rPr>
        <w:t xml:space="preserve"> </w:t>
      </w:r>
      <w:r>
        <w:rPr>
          <w:spacing w:val="-9"/>
        </w:rPr>
        <w:t>18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5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33"/>
        <w:spacing w:before="179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地方品种。</w:t>
      </w:r>
    </w:p>
    <w:p>
      <w:pPr>
        <w:ind w:left="627"/>
        <w:spacing w:before="18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639"/>
        <w:spacing w:before="18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土壤为富含有机质的肥沃粘质土壤，排水良好。</w:t>
      </w:r>
    </w:p>
    <w:p>
      <w:pPr>
        <w:ind w:left="627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10" w:firstLine="648"/>
        <w:spacing w:before="189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spacing w:val="-2"/>
        </w:rPr>
        <w:t>8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月下旬至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9  </w:t>
      </w:r>
      <w:r>
        <w:rPr>
          <w:rFonts w:ascii="FangSong_GB2312" w:hAnsi="FangSong_GB2312" w:eastAsia="FangSong_GB2312" w:cs="FangSong_GB2312"/>
          <w:spacing w:val="-2"/>
        </w:rPr>
        <w:t>月中旬，选择排</w:t>
      </w:r>
      <w:r>
        <w:rPr>
          <w:rFonts w:ascii="FangSong_GB2312" w:hAnsi="FangSong_GB2312" w:eastAsia="FangSong_GB2312" w:cs="FangSong_GB2312"/>
          <w:spacing w:val="-3"/>
        </w:rPr>
        <w:t>灌方便、土壤肥力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中等以上田块，精选健康芹菜做种，每亩撒播种茎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</w:t>
      </w:r>
      <w:r>
        <w:rPr>
          <w:spacing w:val="-2"/>
        </w:rPr>
        <w:t>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750kg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培育苗龄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7"/>
        </w:rPr>
        <w:t>2-3 </w:t>
      </w:r>
      <w:r>
        <w:rPr>
          <w:rFonts w:ascii="FangSong_GB2312" w:hAnsi="FangSong_GB2312" w:eastAsia="FangSong_GB2312" w:cs="FangSong_GB2312"/>
          <w:spacing w:val="-7"/>
        </w:rPr>
        <w:t>个月。</w:t>
      </w:r>
    </w:p>
    <w:p>
      <w:pPr>
        <w:spacing w:line="322" w:lineRule="auto"/>
        <w:sectPr>
          <w:footerReference w:type="default" r:id="rId103"/>
          <w:pgSz w:w="11908" w:h="16839"/>
          <w:pgMar w:top="1431" w:right="1213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8" w:right="1" w:firstLine="635"/>
        <w:spacing w:before="104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育芽。</w:t>
      </w:r>
      <w:r>
        <w:rPr>
          <w:rFonts w:ascii="FangSong_GB2312" w:hAnsi="FangSong_GB2312" w:eastAsia="FangSong_GB2312" w:cs="FangSong_GB2312"/>
          <w:spacing w:val="4"/>
        </w:rPr>
        <w:t>根据苗情分期分批覆盖育芽，将水芹苗向一个方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向压倒，薄膜平铺覆盖，膜上面盖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20cm  </w:t>
      </w:r>
      <w:r>
        <w:rPr>
          <w:rFonts w:ascii="FangSong_GB2312" w:hAnsi="FangSong_GB2312" w:eastAsia="FangSong_GB2312" w:cs="FangSong_GB2312"/>
          <w:spacing w:val="-1"/>
        </w:rPr>
        <w:t>厚度谷</w:t>
      </w:r>
      <w:r>
        <w:rPr>
          <w:rFonts w:ascii="FangSong_GB2312" w:hAnsi="FangSong_GB2312" w:eastAsia="FangSong_GB2312" w:cs="FangSong_GB2312"/>
          <w:spacing w:val="-2"/>
        </w:rPr>
        <w:t>壳或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50</w:t>
      </w:r>
      <w:r>
        <w:rPr/>
        <w:t>cm</w:t>
      </w:r>
      <w:r>
        <w:rPr>
          <w:spacing w:val="7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厚度稻草，四周开好排水沟，</w:t>
      </w:r>
      <w:r>
        <w:rPr>
          <w:spacing w:val="1"/>
        </w:rPr>
        <w:t>15-50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</w:t>
      </w:r>
      <w:r>
        <w:rPr>
          <w:rFonts w:ascii="FangSong_GB2312" w:hAnsi="FangSong_GB2312" w:eastAsia="FangSong_GB2312" w:cs="FangSong_GB2312"/>
        </w:rPr>
        <w:t>即可采收、清洗、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上市。</w:t>
      </w:r>
    </w:p>
    <w:p>
      <w:pPr>
        <w:pStyle w:val="BodyText"/>
        <w:ind w:left="641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以有机肥为主，化肥为辅，根据苗情追施尿素。</w:t>
      </w:r>
    </w:p>
    <w:p>
      <w:pPr>
        <w:pStyle w:val="BodyText"/>
        <w:ind w:left="28" w:right="6" w:firstLine="616"/>
        <w:spacing w:before="163" w:line="28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培育过程中，无需用药防治。留种田的种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茎上有少量蚜虫则采用灌深水驱赶，或用高效低毒低风险农药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2"/>
        </w:rPr>
        <w:t>防治。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（四）收获贮藏</w:t>
      </w:r>
    </w:p>
    <w:p>
      <w:pPr>
        <w:pStyle w:val="BodyText"/>
        <w:ind w:left="657"/>
        <w:spacing w:before="177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5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收获。</w:t>
      </w:r>
      <w:r>
        <w:rPr>
          <w:rFonts w:ascii="FangSong_GB2312" w:hAnsi="FangSong_GB2312" w:eastAsia="FangSong_GB2312" w:cs="FangSong_GB2312"/>
          <w:spacing w:val="-6"/>
        </w:rPr>
        <w:t>出芽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6"/>
        </w:rPr>
        <w:t>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30cm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即可采收，人工采收。</w:t>
      </w:r>
    </w:p>
    <w:p>
      <w:pPr>
        <w:pStyle w:val="BodyText"/>
        <w:ind w:left="644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</w:t>
      </w:r>
      <w:r>
        <w:rPr>
          <w:rFonts w:ascii="FangSong_GB2312" w:hAnsi="FangSong_GB2312" w:eastAsia="FangSong_GB2312" w:cs="FangSong_GB2312"/>
          <w:b/>
          <w:bCs/>
          <w:spacing w:val="2"/>
        </w:rPr>
        <w:t>贮藏。</w:t>
      </w:r>
      <w:r>
        <w:rPr>
          <w:rFonts w:ascii="FangSong_GB2312" w:hAnsi="FangSong_GB2312" w:eastAsia="FangSong_GB2312" w:cs="FangSong_GB2312"/>
          <w:spacing w:val="2"/>
        </w:rPr>
        <w:t>贮存适温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7℃</w:t>
      </w:r>
      <w:r>
        <w:rPr>
          <w:rFonts w:ascii="FangSong_GB2312" w:hAnsi="FangSong_GB2312" w:eastAsia="FangSong_GB2312" w:cs="FangSong_GB2312"/>
          <w:spacing w:val="2"/>
        </w:rPr>
        <w:t>,防日晒、雨淋、高温、挤压。</w:t>
      </w:r>
    </w:p>
    <w:p>
      <w:pPr>
        <w:ind w:left="636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6" w:right="1" w:firstLine="641"/>
        <w:spacing w:before="18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长度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30cm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嫩芽，弯</w:t>
      </w:r>
      <w:r>
        <w:rPr>
          <w:rFonts w:ascii="FangSong_GB2312" w:hAnsi="FangSong_GB2312" w:eastAsia="FangSong_GB2312" w:cs="FangSong_GB2312"/>
          <w:spacing w:val="-4"/>
        </w:rPr>
        <w:t>曲易断，全株洁白有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光泽，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自然清香。</w:t>
      </w:r>
    </w:p>
    <w:p>
      <w:pPr>
        <w:pStyle w:val="BodyText"/>
        <w:ind w:firstLine="644"/>
        <w:spacing w:before="18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低脂肪、低热量，富含维生素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C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和人体必须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的矿物质等营养元素，主要含水分＞</w:t>
      </w:r>
      <w:r>
        <w:rPr>
          <w:spacing w:val="5"/>
        </w:rPr>
        <w:t>90%</w:t>
      </w:r>
      <w:r>
        <w:rPr>
          <w:rFonts w:ascii="FangSong_GB2312" w:hAnsi="FangSong_GB2312" w:eastAsia="FangSong_GB2312" w:cs="FangSong_GB2312"/>
          <w:spacing w:val="5"/>
        </w:rPr>
        <w:t>，粗纤维＜</w:t>
      </w:r>
      <w:r>
        <w:rPr>
          <w:spacing w:val="5"/>
        </w:rPr>
        <w:t>1%</w:t>
      </w:r>
      <w:r>
        <w:rPr>
          <w:rFonts w:ascii="FangSong_GB2312" w:hAnsi="FangSong_GB2312" w:eastAsia="FangSong_GB2312" w:cs="FangSong_GB2312"/>
          <w:spacing w:val="5"/>
        </w:rPr>
        <w:t>，维生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素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2"/>
        </w:rPr>
        <w:t>C</w:t>
      </w:r>
      <w:r>
        <w:rPr>
          <w:rFonts w:ascii="FangSong_GB2312" w:hAnsi="FangSong_GB2312" w:eastAsia="FangSong_GB2312" w:cs="FangSong_GB2312"/>
          <w:spacing w:val="-2"/>
        </w:rPr>
        <w:t>＞</w:t>
      </w:r>
      <w:r>
        <w:rPr>
          <w:spacing w:val="-2"/>
        </w:rPr>
        <w:t>2mg/100g</w:t>
      </w:r>
      <w:r>
        <w:rPr>
          <w:rFonts w:ascii="FangSong_GB2312" w:hAnsi="FangSong_GB2312" w:eastAsia="FangSong_GB2312" w:cs="FangSong_GB2312"/>
          <w:spacing w:val="-2"/>
        </w:rPr>
        <w:t>，钙、磷分别为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20mg/100g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、</w:t>
      </w:r>
      <w:r>
        <w:rPr>
          <w:spacing w:val="-2"/>
        </w:rPr>
        <w:t>50mg/100g </w:t>
      </w:r>
      <w:r>
        <w:rPr>
          <w:rFonts w:ascii="FangSong_GB2312" w:hAnsi="FangSong_GB2312" w:eastAsia="FangSong_GB2312" w:cs="FangSong_GB2312"/>
          <w:spacing w:val="-2"/>
        </w:rPr>
        <w:t>左右，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脆嫩、清香、爽口、风味独特的新鲜特色蔬菜。</w:t>
      </w:r>
    </w:p>
    <w:p>
      <w:pPr>
        <w:pStyle w:val="BodyText"/>
        <w:ind w:left="13" w:right="3" w:firstLine="628"/>
        <w:spacing w:before="190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求符合国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家相关规定。</w:t>
      </w:r>
    </w:p>
    <w:p>
      <w:pPr>
        <w:ind w:left="654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104"/>
          <w:pgSz w:w="11908" w:h="16839"/>
          <w:pgMar w:top="1431" w:right="1472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4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金坝芹芽产地范围内的生产者，可向安徽省合肥市庐江县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坝芹芽的检测机构由安徽省知识产权局在符合资质要求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05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35. 湾</w:t>
      </w:r>
      <w:r>
        <w:rPr>
          <w:rFonts w:ascii="SimSun" w:hAnsi="SimSun" w:eastAsia="SimSun" w:cs="SimSun"/>
          <w:sz w:val="44"/>
          <w:szCs w:val="44"/>
          <w:spacing w:val="-1"/>
        </w:rPr>
        <w:t>沚</w:t>
      </w: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山芋地理标志产品保护要求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湾</w:t>
      </w:r>
      <w:r>
        <w:rPr>
          <w:rFonts w:ascii="SimSun" w:hAnsi="SimSun" w:eastAsia="SimSun" w:cs="SimSun"/>
          <w:sz w:val="32"/>
          <w:szCs w:val="32"/>
          <w:spacing w:val="-12"/>
        </w:rPr>
        <w:t>沚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山芋。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芜湖市湾</w:t>
      </w:r>
      <w:r>
        <w:rPr>
          <w:rFonts w:ascii="SimSun" w:hAnsi="SimSun" w:eastAsia="SimSun" w:cs="SimSun"/>
          <w:sz w:val="32"/>
          <w:szCs w:val="32"/>
          <w:spacing w:val="-3"/>
        </w:rPr>
        <w:t>沚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区湾</w:t>
      </w:r>
      <w:r>
        <w:rPr>
          <w:rFonts w:ascii="SimSun" w:hAnsi="SimSun" w:eastAsia="SimSun" w:cs="SimSun"/>
          <w:sz w:val="32"/>
          <w:szCs w:val="32"/>
          <w:spacing w:val="-3"/>
        </w:rPr>
        <w:t>沚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镇农业综合服务站。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2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安徽省芜湖市湾</w:t>
      </w:r>
      <w:r>
        <w:rPr>
          <w:rFonts w:ascii="SimSun" w:hAnsi="SimSun" w:eastAsia="SimSun" w:cs="SimSun"/>
          <w:spacing w:val="7"/>
        </w:rPr>
        <w:t>沚</w:t>
      </w:r>
      <w:r>
        <w:rPr>
          <w:rFonts w:ascii="FangSong_GB2312" w:hAnsi="FangSong_GB2312" w:eastAsia="FangSong_GB2312" w:cs="FangSong_GB2312"/>
          <w:spacing w:val="7"/>
        </w:rPr>
        <w:t>区湾</w:t>
      </w:r>
      <w:r>
        <w:rPr>
          <w:rFonts w:ascii="SimSun" w:hAnsi="SimSun" w:eastAsia="SimSun" w:cs="SimSun"/>
          <w:spacing w:val="7"/>
        </w:rPr>
        <w:t>沚</w:t>
      </w:r>
      <w:r>
        <w:rPr>
          <w:rFonts w:ascii="FangSong_GB2312" w:hAnsi="FangSong_GB2312" w:eastAsia="FangSong_GB2312" w:cs="FangSong_GB2312"/>
          <w:spacing w:val="7"/>
        </w:rPr>
        <w:t>镇鲁村、蒲塘、杨村、肖旱、豹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山、立新、百花、新联、丰和、城南、永红、旗塘、新圩、十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都、罗保、蟠龙、老村、十坝、新竹、长岗、宋新、双马、双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桥、新丰、长山、焦村，共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spacing w:val="15"/>
        </w:rPr>
        <w:t>26  </w:t>
      </w:r>
      <w:r>
        <w:rPr>
          <w:rFonts w:ascii="FangSong_GB2312" w:hAnsi="FangSong_GB2312" w:eastAsia="FangSong_GB2312" w:cs="FangSong_GB2312"/>
          <w:spacing w:val="15"/>
        </w:rPr>
        <w:t>个行政村。地理坐标：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118°32</w:t>
      </w:r>
      <w:r>
        <w:rPr>
          <w:spacing w:val="-57"/>
        </w:rPr>
        <w:t xml:space="preserve"> </w:t>
      </w:r>
      <w:r>
        <w:rPr>
          <w:spacing w:val="-6"/>
        </w:rPr>
        <w:t>′21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118°40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4"/>
        </w:rPr>
        <w:t xml:space="preserve"> </w:t>
      </w:r>
      <w:r>
        <w:rPr>
          <w:spacing w:val="-6"/>
        </w:rPr>
        <w:t>11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31°08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4"/>
        </w:rPr>
        <w:t xml:space="preserve"> </w:t>
      </w:r>
      <w:r>
        <w:rPr>
          <w:spacing w:val="-7"/>
        </w:rPr>
        <w:t>17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31°11</w:t>
      </w:r>
      <w:r>
        <w:rPr>
          <w:spacing w:val="-58"/>
        </w:rPr>
        <w:t xml:space="preserve"> </w:t>
      </w:r>
      <w:r>
        <w:rPr>
          <w:spacing w:val="-7"/>
        </w:rPr>
        <w:t>′24</w:t>
      </w:r>
      <w:r>
        <w:rPr>
          <w:spacing w:val="-56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3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53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胜利百号、徐薯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8"/>
        </w:rPr>
        <w:t>18 </w:t>
      </w:r>
      <w:r>
        <w:rPr>
          <w:rFonts w:ascii="FangSong_GB2312" w:hAnsi="FangSong_GB2312" w:eastAsia="FangSong_GB2312" w:cs="FangSong_GB2312"/>
          <w:spacing w:val="-8"/>
        </w:rPr>
        <w:t>等。</w:t>
      </w:r>
    </w:p>
    <w:p>
      <w:pPr>
        <w:ind w:left="636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4" w:firstLine="642"/>
        <w:spacing w:before="180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土壤类型以黄泥土属和棕红壤土属为主，土壤耕层厚度达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-4"/>
        </w:rPr>
        <w:t>18.2cm</w:t>
      </w:r>
      <w:r>
        <w:rPr>
          <w:rFonts w:ascii="FangSong_GB2312" w:hAnsi="FangSong_GB2312" w:eastAsia="FangSong_GB2312" w:cs="FangSong_GB2312"/>
          <w:spacing w:val="-4"/>
        </w:rPr>
        <w:t>，孔隙度达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60%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pH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6.6</w:t>
      </w:r>
      <w:r>
        <w:rPr>
          <w:rFonts w:ascii="FangSong_GB2312" w:hAnsi="FangSong_GB2312" w:eastAsia="FangSong_GB2312" w:cs="FangSong_GB2312"/>
          <w:spacing w:val="-4"/>
        </w:rPr>
        <w:t>，有机质含量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1.84%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肥力水平总体为中等，土壤质地粘重，土层较</w:t>
      </w:r>
      <w:r>
        <w:rPr>
          <w:rFonts w:ascii="FangSong_GB2312" w:hAnsi="FangSong_GB2312" w:eastAsia="FangSong_GB2312" w:cs="FangSong_GB2312"/>
          <w:spacing w:val="6"/>
        </w:rPr>
        <w:t>厚，保肥蓄水性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能较好。</w:t>
      </w:r>
    </w:p>
    <w:p>
      <w:pPr>
        <w:ind w:left="636"/>
        <w:spacing w:before="1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106"/>
          <w:pgSz w:w="11908" w:h="16839"/>
          <w:pgMar w:top="1431" w:right="1478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57" w:firstLine="651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spacing w:val="3"/>
        </w:rPr>
        <w:t>3  </w:t>
      </w:r>
      <w:r>
        <w:rPr>
          <w:rFonts w:ascii="FangSong_GB2312" w:hAnsi="FangSong_GB2312" w:eastAsia="FangSong_GB2312" w:cs="FangSong_GB2312"/>
          <w:spacing w:val="3"/>
        </w:rPr>
        <w:t>月上、中旬，采用小拱棚加地膜覆盖的</w:t>
      </w:r>
      <w:r>
        <w:rPr>
          <w:rFonts w:ascii="FangSong_GB2312" w:hAnsi="FangSong_GB2312" w:eastAsia="FangSong_GB2312" w:cs="FangSong_GB2312"/>
          <w:spacing w:val="2"/>
        </w:rPr>
        <w:t>方式进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行育苗。每</w:t>
      </w:r>
      <w:r>
        <w:rPr>
          <w:rFonts w:ascii="FangSong_GB2312" w:hAnsi="FangSong_GB2312" w:eastAsia="FangSong_GB2312" w:cs="FangSong_GB2312"/>
          <w:spacing w:val="76"/>
        </w:rPr>
        <w:t xml:space="preserve"> </w:t>
      </w:r>
      <w:r>
        <w:rPr>
          <w:spacing w:val="15"/>
        </w:rPr>
        <w:t>1</w:t>
      </w:r>
      <w:r>
        <w:rPr/>
        <w:t>ha</w:t>
      </w:r>
      <w:r>
        <w:rPr>
          <w:spacing w:val="15"/>
        </w:rPr>
        <w:t xml:space="preserve">  </w:t>
      </w:r>
      <w:r>
        <w:rPr>
          <w:rFonts w:ascii="FangSong_GB2312" w:hAnsi="FangSong_GB2312" w:eastAsia="FangSong_GB2312" w:cs="FangSong_GB2312"/>
          <w:spacing w:val="15"/>
        </w:rPr>
        <w:t>大田栽培面积需育苗床</w:t>
      </w:r>
      <w:r>
        <w:rPr>
          <w:rFonts w:ascii="FangSong_GB2312" w:hAnsi="FangSong_GB2312" w:eastAsia="FangSong_GB2312" w:cs="FangSong_GB2312"/>
          <w:spacing w:val="74"/>
        </w:rPr>
        <w:t xml:space="preserve"> </w:t>
      </w:r>
      <w:r>
        <w:rPr>
          <w:spacing w:val="15"/>
        </w:rPr>
        <w:t>150m</w:t>
      </w:r>
      <w:r>
        <w:rPr>
          <w:sz w:val="21"/>
          <w:szCs w:val="21"/>
          <w:spacing w:val="15"/>
          <w:position w:val="10"/>
        </w:rPr>
        <w:t>2</w:t>
      </w:r>
      <w:r>
        <w:rPr>
          <w:sz w:val="21"/>
          <w:szCs w:val="21"/>
          <w:spacing w:val="26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，薯用种量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1125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1500kg</w:t>
      </w:r>
      <w:r>
        <w:rPr>
          <w:rFonts w:ascii="FangSong_GB2312" w:hAnsi="FangSong_GB2312" w:eastAsia="FangSong_GB2312" w:cs="FangSong_GB2312"/>
          <w:spacing w:val="-2"/>
        </w:rPr>
        <w:t>；苗高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25cm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时，即</w:t>
      </w:r>
      <w:r>
        <w:rPr>
          <w:rFonts w:ascii="FangSong_GB2312" w:hAnsi="FangSong_GB2312" w:eastAsia="FangSong_GB2312" w:cs="FangSong_GB2312"/>
          <w:spacing w:val="-3"/>
        </w:rPr>
        <w:t>可移栽。</w:t>
      </w:r>
    </w:p>
    <w:p>
      <w:pPr>
        <w:pStyle w:val="BodyText"/>
        <w:ind w:firstLine="637"/>
        <w:spacing w:before="195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2.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1"/>
        </w:rPr>
        <w:t>整地和栽插。</w:t>
      </w:r>
      <w:r>
        <w:rPr>
          <w:spacing w:val="-11"/>
        </w:rPr>
        <w:t>4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月</w:t>
      </w:r>
      <w:r>
        <w:rPr>
          <w:rFonts w:ascii="FangSong_GB2312" w:hAnsi="FangSong_GB2312" w:eastAsia="FangSong_GB2312" w:cs="FangSong_GB2312"/>
          <w:spacing w:val="-11"/>
        </w:rPr>
        <w:t xml:space="preserve"> </w:t>
      </w:r>
      <w:r>
        <w:rPr>
          <w:spacing w:val="-11"/>
        </w:rPr>
        <w:t>20</w:t>
      </w:r>
      <w:r>
        <w:rPr>
          <w:spacing w:val="18"/>
        </w:rPr>
        <w:t xml:space="preserve">  </w:t>
      </w:r>
      <w:r>
        <w:rPr>
          <w:rFonts w:ascii="FangSong_GB2312" w:hAnsi="FangSong_GB2312" w:eastAsia="FangSong_GB2312" w:cs="FangSong_GB2312"/>
          <w:spacing w:val="-11"/>
        </w:rPr>
        <w:t>日以后，采用人工或机械起垄栽植，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垄宽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5"/>
        </w:rPr>
        <w:t>80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90cm</w:t>
      </w:r>
      <w:r>
        <w:rPr>
          <w:rFonts w:ascii="FangSong_GB2312" w:hAnsi="FangSong_GB2312" w:eastAsia="FangSong_GB2312" w:cs="FangSong_GB2312"/>
          <w:spacing w:val="-5"/>
        </w:rPr>
        <w:t>、垄高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5"/>
        </w:rPr>
        <w:t>30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40cm</w:t>
      </w:r>
      <w:r>
        <w:rPr>
          <w:rFonts w:ascii="FangSong_GB2312" w:hAnsi="FangSong_GB2312" w:eastAsia="FangSong_GB2312" w:cs="FangSong_GB2312"/>
          <w:spacing w:val="-5"/>
        </w:rPr>
        <w:t>，断面呈梯形。选择雨中、雨后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或带水栽插，随采随插，株距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25cm</w:t>
      </w:r>
      <w:r>
        <w:rPr>
          <w:rFonts w:ascii="FangSong_GB2312" w:hAnsi="FangSong_GB2312" w:eastAsia="FangSong_GB2312" w:cs="FangSong_GB2312"/>
          <w:spacing w:val="-5"/>
        </w:rPr>
        <w:t>，每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-5"/>
        </w:rPr>
        <w:t>1</w:t>
      </w:r>
      <w:r>
        <w:rPr>
          <w:spacing w:val="-6"/>
        </w:rPr>
        <w:t>ha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栽插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45000 </w:t>
      </w:r>
      <w:r>
        <w:rPr>
          <w:rFonts w:ascii="FangSong_GB2312" w:hAnsi="FangSong_GB2312" w:eastAsia="FangSong_GB2312" w:cs="FangSong_GB2312"/>
          <w:spacing w:val="-6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13"/>
        </w:rPr>
        <w:t>48000</w:t>
      </w:r>
      <w:r>
        <w:rPr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株。</w:t>
      </w:r>
    </w:p>
    <w:p>
      <w:pPr>
        <w:pStyle w:val="BodyText"/>
        <w:ind w:left="6" w:right="246" w:firstLine="628"/>
        <w:spacing w:before="161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  </w:t>
      </w:r>
      <w:r>
        <w:rPr>
          <w:rFonts w:ascii="FangSong_GB2312" w:hAnsi="FangSong_GB2312" w:eastAsia="FangSong_GB2312" w:cs="FangSong_GB2312"/>
          <w:b/>
          <w:bCs/>
          <w:spacing w:val="4"/>
        </w:rPr>
        <w:t>田间管理。</w:t>
      </w:r>
      <w:r>
        <w:rPr>
          <w:rFonts w:ascii="FangSong_GB2312" w:hAnsi="FangSong_GB2312" w:eastAsia="FangSong_GB2312" w:cs="FangSong_GB2312"/>
          <w:spacing w:val="4"/>
        </w:rPr>
        <w:t>栽插一周内查苗补苗；苗期封垄前，浅锄灭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草，结合松土培垄；梅雨季节生长过旺时，采取翻秧、提蔓；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苗期时，根据天气和苗情，适时适量浇水，结薯以后不</w:t>
      </w:r>
      <w:r>
        <w:rPr>
          <w:rFonts w:ascii="FangSong_GB2312" w:hAnsi="FangSong_GB2312" w:eastAsia="FangSong_GB2312" w:cs="FangSong_GB2312"/>
          <w:spacing w:val="6"/>
        </w:rPr>
        <w:t>旱不浇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水，全生育期养分以基肥为主，重施钾肥，基肥用量应</w:t>
      </w:r>
      <w:r>
        <w:rPr>
          <w:rFonts w:ascii="FangSong_GB2312" w:hAnsi="FangSong_GB2312" w:eastAsia="FangSong_GB2312" w:cs="FangSong_GB2312"/>
          <w:spacing w:val="6"/>
        </w:rPr>
        <w:t>占施肥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总量的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1"/>
        </w:rPr>
        <w:t>90%</w:t>
      </w:r>
      <w:r>
        <w:rPr>
          <w:rFonts w:ascii="FangSong_GB2312" w:hAnsi="FangSong_GB2312" w:eastAsia="FangSong_GB2312" w:cs="FangSong_GB2312"/>
          <w:spacing w:val="-11"/>
        </w:rPr>
        <w:t>以上。</w:t>
      </w:r>
    </w:p>
    <w:p>
      <w:pPr>
        <w:ind w:left="638"/>
        <w:spacing w:before="15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（四）采收贮藏</w:t>
      </w:r>
    </w:p>
    <w:p>
      <w:pPr>
        <w:pStyle w:val="BodyText"/>
        <w:ind w:left="7" w:right="253" w:firstLine="651"/>
        <w:spacing w:before="18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采收。</w:t>
      </w:r>
      <w:r>
        <w:rPr>
          <w:rFonts w:ascii="FangSong_GB2312" w:hAnsi="FangSong_GB2312" w:eastAsia="FangSong_GB2312" w:cs="FangSong_GB2312"/>
          <w:spacing w:val="3"/>
        </w:rPr>
        <w:t>一般在寒露后和霜降前山芋成熟时，人工用四齿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耙或机械按栽插时的朝向刨挖，保证山芋挖出时完整。</w:t>
      </w:r>
    </w:p>
    <w:p>
      <w:pPr>
        <w:pStyle w:val="BodyText"/>
        <w:ind w:left="645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贮藏。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山芋采用传统的卧窖和坛窖两种方式下窖贮藏，</w:t>
      </w:r>
    </w:p>
    <w:p>
      <w:pPr>
        <w:ind w:left="17" w:right="3" w:hanging="2"/>
        <w:spacing w:before="163" w:line="270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贮藏前选择无破损坏烂及瘢痕，具有品种典型性状的无病薯块，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并保留部分茎、根须。</w:t>
      </w:r>
    </w:p>
    <w:p>
      <w:pPr>
        <w:ind w:left="638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9"/>
        <w:spacing w:before="181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胜利百号外形呈纺锤形或长纺锤形，</w:t>
      </w:r>
      <w:r>
        <w:rPr>
          <w:rFonts w:ascii="FangSong_GB2312" w:hAnsi="FangSong_GB2312" w:eastAsia="FangSong_GB2312" w:cs="FangSong_GB2312"/>
          <w:spacing w:val="2"/>
        </w:rPr>
        <w:t>皮色为</w:t>
      </w:r>
    </w:p>
    <w:p>
      <w:pPr>
        <w:pStyle w:val="BodyText"/>
        <w:ind w:left="6" w:right="330" w:firstLine="21"/>
        <w:spacing w:before="16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淡红色，薯皮完整光鲜干净，大小因品种而异，一般在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0.2 </w:t>
      </w:r>
      <w:r>
        <w:rPr>
          <w:rFonts w:ascii="FangSong_GB2312" w:hAnsi="FangSong_GB2312" w:eastAsia="FangSong_GB2312" w:cs="FangSong_GB2312"/>
          <w:spacing w:val="8"/>
        </w:rPr>
        <w:t>~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-2"/>
        </w:rPr>
        <w:t>0.5kg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324" w:lineRule="auto"/>
        <w:sectPr>
          <w:footerReference w:type="default" r:id="rId107"/>
          <w:pgSz w:w="11908" w:h="16839"/>
          <w:pgMar w:top="1431" w:right="1223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" w:firstLine="639"/>
        <w:spacing w:before="104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湾</w:t>
      </w:r>
      <w:r>
        <w:rPr>
          <w:rFonts w:ascii="SimSun" w:hAnsi="SimSun" w:eastAsia="SimSun" w:cs="SimSun"/>
          <w:spacing w:val="3"/>
        </w:rPr>
        <w:t>沚</w:t>
      </w:r>
      <w:r>
        <w:rPr>
          <w:rFonts w:ascii="FangSong_GB2312" w:hAnsi="FangSong_GB2312" w:eastAsia="FangSong_GB2312" w:cs="FangSong_GB2312"/>
          <w:spacing w:val="3"/>
        </w:rPr>
        <w:t>山芋肉色白色，肉质粉面，甘香可口，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粗纤维少，素有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色如璧，甜如蜜、香如桂、食如粟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之称。内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在营养丰富，含有多种人体需要的营养物质。每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00g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鲜薯含水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分＜</w:t>
      </w:r>
      <w:r>
        <w:rPr>
          <w:spacing w:val="1"/>
        </w:rPr>
        <w:t>72g</w:t>
      </w:r>
      <w:r>
        <w:rPr>
          <w:rFonts w:ascii="FangSong_GB2312" w:hAnsi="FangSong_GB2312" w:eastAsia="FangSong_GB2312" w:cs="FangSong_GB2312"/>
          <w:spacing w:val="1"/>
        </w:rPr>
        <w:t>、蛋白质＞</w:t>
      </w:r>
      <w:r>
        <w:rPr>
          <w:spacing w:val="1"/>
        </w:rPr>
        <w:t>1.4g</w:t>
      </w:r>
      <w:r>
        <w:rPr>
          <w:rFonts w:ascii="FangSong_GB2312" w:hAnsi="FangSong_GB2312" w:eastAsia="FangSong_GB2312" w:cs="FangSong_GB2312"/>
          <w:spacing w:val="1"/>
        </w:rPr>
        <w:t>、脂肪≤</w:t>
      </w:r>
      <w:r>
        <w:rPr>
          <w:spacing w:val="1"/>
        </w:rPr>
        <w:t>0.2g</w:t>
      </w:r>
      <w:r>
        <w:rPr>
          <w:rFonts w:ascii="FangSong_GB2312" w:hAnsi="FangSong_GB2312" w:eastAsia="FangSong_GB2312" w:cs="FangSong_GB2312"/>
          <w:spacing w:val="1"/>
        </w:rPr>
        <w:t>、碳水化合物＞</w:t>
      </w:r>
      <w:r>
        <w:rPr>
          <w:spacing w:val="1"/>
        </w:rPr>
        <w:t>24g</w:t>
      </w:r>
      <w:r>
        <w:rPr>
          <w:rFonts w:ascii="FangSong_GB2312" w:hAnsi="FangSong_GB2312" w:eastAsia="FangSong_GB2312" w:cs="FangSong_GB2312"/>
          <w:spacing w:val="1"/>
        </w:rPr>
        <w:t>、膳食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纤维＞</w:t>
      </w:r>
      <w:r>
        <w:rPr>
          <w:spacing w:val="-1"/>
        </w:rPr>
        <w:t>2g</w:t>
      </w:r>
      <w:r>
        <w:rPr>
          <w:rFonts w:ascii="FangSong_GB2312" w:hAnsi="FangSong_GB2312" w:eastAsia="FangSong_GB2312" w:cs="FangSong_GB2312"/>
          <w:spacing w:val="-1"/>
        </w:rPr>
        <w:t>、钙＞</w:t>
      </w:r>
      <w:r>
        <w:rPr>
          <w:spacing w:val="-1"/>
        </w:rPr>
        <w:t>24mg</w:t>
      </w:r>
      <w:r>
        <w:rPr>
          <w:rFonts w:ascii="FangSong_GB2312" w:hAnsi="FangSong_GB2312" w:eastAsia="FangSong_GB2312" w:cs="FangSong_GB2312"/>
          <w:spacing w:val="-1"/>
        </w:rPr>
        <w:t>、铁＞</w:t>
      </w:r>
      <w:r>
        <w:rPr>
          <w:spacing w:val="-1"/>
        </w:rPr>
        <w:t>0.8mg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6" w:right="5" w:firstLine="631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求应该符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合国家相关规定。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" w:firstLine="655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湾</w:t>
      </w:r>
      <w:r>
        <w:rPr>
          <w:rFonts w:ascii="SimSun" w:hAnsi="SimSun" w:eastAsia="SimSun" w:cs="SimSun"/>
          <w:spacing w:val="7"/>
        </w:rPr>
        <w:t>沚</w:t>
      </w:r>
      <w:r>
        <w:rPr>
          <w:rFonts w:ascii="FangSong_GB2312" w:hAnsi="FangSong_GB2312" w:eastAsia="FangSong_GB2312" w:cs="FangSong_GB2312"/>
          <w:spacing w:val="7"/>
        </w:rPr>
        <w:t>山芋产地范围内的生产者，可向安徽省芜湖市湾</w:t>
      </w:r>
      <w:r>
        <w:rPr>
          <w:rFonts w:ascii="SimSun" w:hAnsi="SimSun" w:eastAsia="SimSun" w:cs="SimSun"/>
          <w:spacing w:val="7"/>
        </w:rPr>
        <w:t>沚</w:t>
      </w:r>
      <w:r>
        <w:rPr>
          <w:rFonts w:ascii="FangSong_GB2312" w:hAnsi="FangSong_GB2312" w:eastAsia="FangSong_GB2312" w:cs="FangSong_GB2312"/>
          <w:spacing w:val="7"/>
        </w:rPr>
        <w:t>区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SimSun" w:hAnsi="SimSun" w:eastAsia="SimSun" w:cs="SimSun"/>
          <w:spacing w:val="7"/>
        </w:rPr>
        <w:t>沚</w:t>
      </w:r>
      <w:r>
        <w:rPr>
          <w:rFonts w:ascii="FangSong_GB2312" w:hAnsi="FangSong_GB2312" w:eastAsia="FangSong_GB2312" w:cs="FangSong_GB2312"/>
          <w:spacing w:val="7"/>
        </w:rPr>
        <w:t>山芋的检测机构由安徽省知识产权局在符合资质要求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08"/>
          <w:pgSz w:w="11908" w:h="16839"/>
          <w:pgMar w:top="1431" w:right="147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36. 广德毛腿鸡地理标志产品保护要求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广德毛腿鸡。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广德市农业综合行政执法大队。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87" w:firstLine="64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安徽省宣城市广德市东亭乡、卢村乡、四合乡、杨滩镇、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柏垫镇、誓节镇共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6  </w:t>
      </w:r>
      <w:r>
        <w:rPr>
          <w:rFonts w:ascii="FangSong_GB2312" w:hAnsi="FangSong_GB2312" w:eastAsia="FangSong_GB2312" w:cs="FangSong_GB2312"/>
          <w:spacing w:val="11"/>
        </w:rPr>
        <w:t>个乡镇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58  </w:t>
      </w:r>
      <w:r>
        <w:rPr>
          <w:rFonts w:ascii="FangSong_GB2312" w:hAnsi="FangSong_GB2312" w:eastAsia="FangSong_GB2312" w:cs="FangSong_GB2312"/>
          <w:spacing w:val="11"/>
        </w:rPr>
        <w:t>个行政村。地理坐标：东经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-6"/>
        </w:rPr>
        <w:t>119°17</w:t>
      </w:r>
      <w:r>
        <w:rPr>
          <w:spacing w:val="-50"/>
        </w:rPr>
        <w:t xml:space="preserve"> </w:t>
      </w:r>
      <w:r>
        <w:rPr>
          <w:spacing w:val="-6"/>
        </w:rPr>
        <w:t>′21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119°52</w:t>
      </w:r>
      <w:r>
        <w:rPr>
          <w:spacing w:val="-58"/>
        </w:rPr>
        <w:t xml:space="preserve"> </w:t>
      </w:r>
      <w:r>
        <w:rPr>
          <w:spacing w:val="-6"/>
        </w:rPr>
        <w:t>′99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30°70</w:t>
      </w:r>
      <w:r>
        <w:rPr>
          <w:spacing w:val="-58"/>
        </w:rPr>
        <w:t xml:space="preserve"> </w:t>
      </w:r>
      <w:r>
        <w:rPr>
          <w:spacing w:val="-6"/>
        </w:rPr>
        <w:t>′22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30°94</w:t>
      </w:r>
      <w:r>
        <w:rPr>
          <w:spacing w:val="-58"/>
        </w:rPr>
        <w:t xml:space="preserve"> </w:t>
      </w:r>
      <w:r>
        <w:rPr>
          <w:spacing w:val="-6"/>
        </w:rPr>
        <w:t>′95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42"/>
        <w:spacing w:before="177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本地地方类群品种。</w:t>
      </w:r>
    </w:p>
    <w:p>
      <w:pPr>
        <w:ind w:left="633"/>
        <w:spacing w:before="18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（二）养殖环境</w:t>
      </w:r>
    </w:p>
    <w:p>
      <w:pPr>
        <w:ind w:left="639"/>
        <w:spacing w:before="188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地形开阔、平整或有一定坡度，排水顺畅。</w:t>
      </w:r>
    </w:p>
    <w:p>
      <w:pPr>
        <w:ind w:left="633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（三）养殖管理</w:t>
      </w:r>
    </w:p>
    <w:p>
      <w:pPr>
        <w:pStyle w:val="BodyText"/>
        <w:ind w:left="7" w:firstLine="646"/>
        <w:spacing w:before="186" w:line="325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育雏准备。</w:t>
      </w:r>
      <w:r>
        <w:rPr>
          <w:rFonts w:ascii="FangSong_GB2312" w:hAnsi="FangSong_GB2312" w:eastAsia="FangSong_GB2312" w:cs="FangSong_GB2312"/>
          <w:spacing w:val="-2"/>
        </w:rPr>
        <w:t>育雏期为出生雏至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周龄，可采用地面垫料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平养、网上平养或笼养。进雏前，应对育雏区及养殖</w:t>
      </w:r>
      <w:r>
        <w:rPr>
          <w:rFonts w:ascii="FangSong_GB2312" w:hAnsi="FangSong_GB2312" w:eastAsia="FangSong_GB2312" w:cs="FangSong_GB2312"/>
          <w:spacing w:val="6"/>
        </w:rPr>
        <w:t>用具进行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清扫、清洗和消毒。雏鸡入舍前，将舍内温度保持在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35℃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,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湿度保持在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50%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70%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325" w:lineRule="auto"/>
        <w:sectPr>
          <w:footerReference w:type="default" r:id="rId109"/>
          <w:pgSz w:w="11908" w:h="16839"/>
          <w:pgMar w:top="1431" w:right="138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right="255" w:firstLine="635"/>
        <w:spacing w:before="104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饮水与饲喂。</w:t>
      </w:r>
      <w:r>
        <w:rPr>
          <w:rFonts w:ascii="FangSong_GB2312" w:hAnsi="FangSong_GB2312" w:eastAsia="FangSong_GB2312" w:cs="FangSong_GB2312"/>
          <w:spacing w:val="-2"/>
        </w:rPr>
        <w:t>雏鸡先饮水，后开食。雏鸡应在出雏后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24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4"/>
        </w:rPr>
        <w:t>小时内开饮，饮水中可添加葡萄糖和复合维生素，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自由</w:t>
      </w:r>
      <w:r>
        <w:rPr>
          <w:rFonts w:ascii="FangSong_GB2312" w:hAnsi="FangSong_GB2312" w:eastAsia="FangSong_GB2312" w:cs="FangSong_GB2312"/>
          <w:spacing w:val="3"/>
        </w:rPr>
        <w:t>饮水。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开饮后即可开食，少喂勤添，每日饲喂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自由采食</w:t>
      </w:r>
      <w:r>
        <w:rPr>
          <w:rFonts w:ascii="FangSong_GB2312" w:hAnsi="FangSong_GB2312" w:eastAsia="FangSong_GB2312" w:cs="FangSong_GB2312"/>
          <w:spacing w:val="-6"/>
        </w:rPr>
        <w:t>。育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成期自由饮水与采食，每日饲喂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次。</w:t>
      </w:r>
    </w:p>
    <w:p>
      <w:pPr>
        <w:pStyle w:val="BodyText"/>
        <w:ind w:left="637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饲养密度。</w:t>
      </w:r>
    </w:p>
    <w:p>
      <w:pPr>
        <w:pStyle w:val="BodyText"/>
        <w:ind w:left="13" w:right="256" w:firstLine="614"/>
        <w:spacing w:before="162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）育雏期的饲养密度应符合要求：周龄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1-2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周的，舍内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密度要求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50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只</w:t>
      </w:r>
      <w:r>
        <w:rPr>
          <w:spacing w:val="-5"/>
        </w:rPr>
        <w:t>/m</w:t>
      </w:r>
      <w:r>
        <w:rPr>
          <w:sz w:val="21"/>
          <w:szCs w:val="21"/>
          <w:spacing w:val="-5"/>
          <w:position w:val="10"/>
        </w:rPr>
        <w:t>2</w:t>
      </w:r>
      <w:r>
        <w:rPr>
          <w:sz w:val="21"/>
          <w:szCs w:val="21"/>
          <w:spacing w:val="-23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；周龄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3-4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周的，舍内密度要求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只</w:t>
      </w:r>
      <w:r>
        <w:rPr>
          <w:spacing w:val="-5"/>
        </w:rPr>
        <w:t>/m</w:t>
      </w:r>
      <w:r>
        <w:rPr>
          <w:sz w:val="21"/>
          <w:szCs w:val="21"/>
          <w:spacing w:val="-5"/>
          <w:position w:val="10"/>
        </w:rPr>
        <w:t>2</w:t>
      </w:r>
      <w:r>
        <w:rPr>
          <w:sz w:val="21"/>
          <w:szCs w:val="21"/>
          <w:spacing w:val="-6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；周龄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5"/>
        </w:rPr>
        <w:t>5-6 </w:t>
      </w:r>
      <w:r>
        <w:rPr>
          <w:rFonts w:ascii="FangSong_GB2312" w:hAnsi="FangSong_GB2312" w:eastAsia="FangSong_GB2312" w:cs="FangSong_GB2312"/>
          <w:spacing w:val="-5"/>
        </w:rPr>
        <w:t>周的，舍内密度要求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 </w:t>
      </w:r>
      <w:r>
        <w:rPr>
          <w:rFonts w:ascii="FangSong_GB2312" w:hAnsi="FangSong_GB2312" w:eastAsia="FangSong_GB2312" w:cs="FangSong_GB2312"/>
          <w:spacing w:val="-5"/>
        </w:rPr>
        <w:t>只</w:t>
      </w:r>
      <w:r>
        <w:rPr>
          <w:spacing w:val="-5"/>
        </w:rPr>
        <w:t>/m</w:t>
      </w:r>
      <w:r>
        <w:rPr>
          <w:sz w:val="21"/>
          <w:szCs w:val="21"/>
          <w:spacing w:val="-5"/>
          <w:position w:val="10"/>
        </w:rPr>
        <w:t>2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firstLine="628"/>
        <w:spacing w:before="161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）育成至出栏期的饲养密度应符合要求：周龄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7-8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周的，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舍内密度要求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1"/>
        </w:rPr>
        <w:t>12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  </w:t>
      </w:r>
      <w:r>
        <w:rPr>
          <w:rFonts w:ascii="FangSong_GB2312" w:hAnsi="FangSong_GB2312" w:eastAsia="FangSong_GB2312" w:cs="FangSong_GB2312"/>
          <w:spacing w:val="1"/>
        </w:rPr>
        <w:t>只</w:t>
      </w:r>
      <w:r>
        <w:rPr>
          <w:spacing w:val="1"/>
        </w:rPr>
        <w:t>/m</w:t>
      </w:r>
      <w:r>
        <w:rPr>
          <w:sz w:val="21"/>
          <w:szCs w:val="21"/>
          <w:spacing w:val="1"/>
          <w:position w:val="10"/>
        </w:rPr>
        <w:t>2</w:t>
      </w:r>
      <w:r>
        <w:rPr>
          <w:sz w:val="21"/>
          <w:szCs w:val="21"/>
          <w:spacing w:val="-13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；周龄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9-15  </w:t>
      </w:r>
      <w:r>
        <w:rPr>
          <w:rFonts w:ascii="FangSong_GB2312" w:hAnsi="FangSong_GB2312" w:eastAsia="FangSong_GB2312" w:cs="FangSong_GB2312"/>
          <w:spacing w:val="1"/>
        </w:rPr>
        <w:t>周的，舍内密度要求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6"/>
        </w:rPr>
        <w:t>10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12</w:t>
      </w:r>
      <w:r>
        <w:rPr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只</w:t>
      </w:r>
      <w:r>
        <w:rPr>
          <w:spacing w:val="-6"/>
        </w:rPr>
        <w:t>/m</w:t>
      </w:r>
      <w:r>
        <w:rPr>
          <w:sz w:val="21"/>
          <w:szCs w:val="21"/>
          <w:spacing w:val="-6"/>
          <w:position w:val="10"/>
        </w:rPr>
        <w:t>2</w:t>
      </w:r>
      <w:r>
        <w:rPr>
          <w:sz w:val="21"/>
          <w:szCs w:val="21"/>
          <w:spacing w:val="-23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；周龄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16 </w:t>
      </w:r>
      <w:r>
        <w:rPr>
          <w:rFonts w:ascii="FangSong_GB2312" w:hAnsi="FangSong_GB2312" w:eastAsia="FangSong_GB2312" w:cs="FangSong_GB2312"/>
          <w:spacing w:val="-6"/>
        </w:rPr>
        <w:t>周至出栏的，舍内密度要求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6"/>
        </w:rPr>
        <w:t>6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10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只</w:t>
      </w:r>
      <w:r>
        <w:rPr>
          <w:spacing w:val="-7"/>
        </w:rPr>
        <w:t>/m</w:t>
      </w:r>
      <w:r>
        <w:rPr>
          <w:sz w:val="21"/>
          <w:szCs w:val="21"/>
          <w:spacing w:val="-7"/>
          <w:position w:val="10"/>
        </w:rPr>
        <w:t>2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" w:right="256" w:firstLine="637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分群。</w:t>
      </w:r>
      <w:r>
        <w:rPr>
          <w:rFonts w:ascii="FangSong_GB2312" w:hAnsi="FangSong_GB2312" w:eastAsia="FangSong_GB2312" w:cs="FangSong_GB2312"/>
          <w:spacing w:val="4"/>
        </w:rPr>
        <w:t>育雏期随着鸡的生长，适时大小分群饲养。育成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期采用舍内地面垫料平养和运动场放养相结合，适时公母分群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饲养。</w:t>
      </w:r>
    </w:p>
    <w:p>
      <w:pPr>
        <w:pStyle w:val="BodyText"/>
        <w:ind w:left="15" w:right="253" w:firstLine="627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5.</w:t>
      </w:r>
      <w:r>
        <w:rPr>
          <w:b/>
          <w:bCs/>
          <w:spacing w:val="6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母鸡产蛋期饲养管理。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自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6"/>
        </w:rPr>
        <w:t>18 </w:t>
      </w:r>
      <w:r>
        <w:rPr>
          <w:rFonts w:ascii="FangSong_GB2312" w:hAnsi="FangSong_GB2312" w:eastAsia="FangSong_GB2312" w:cs="FangSong_GB2312"/>
          <w:spacing w:val="-6"/>
        </w:rPr>
        <w:t>周龄起，早</w:t>
      </w:r>
      <w:r>
        <w:rPr>
          <w:rFonts w:ascii="FangSong_GB2312" w:hAnsi="FangSong_GB2312" w:eastAsia="FangSong_GB2312" w:cs="FangSong_GB2312"/>
          <w:spacing w:val="-7"/>
        </w:rPr>
        <w:t>晚补充光照，逐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渐延迟光照时间，直至产蛋高峰期时每天光照时间达</w:t>
      </w:r>
      <w:r>
        <w:rPr>
          <w:rFonts w:ascii="FangSong_GB2312" w:hAnsi="FangSong_GB2312" w:eastAsia="FangSong_GB2312" w:cs="FangSong_GB2312"/>
          <w:spacing w:val="59"/>
        </w:rPr>
        <w:t xml:space="preserve"> </w:t>
      </w:r>
      <w:r>
        <w:rPr>
          <w:spacing w:val="1"/>
        </w:rPr>
        <w:t>15-16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时。每天及时收集鸡蛋。</w:t>
      </w:r>
    </w:p>
    <w:p>
      <w:pPr>
        <w:ind w:left="632"/>
        <w:spacing w:before="187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2"/>
        </w:rPr>
        <w:t>（四）出栏</w:t>
      </w:r>
    </w:p>
    <w:p>
      <w:pPr>
        <w:pStyle w:val="BodyText"/>
        <w:ind w:left="26" w:right="256" w:firstLine="618"/>
        <w:spacing w:before="166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育成期自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7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周龄开始。公鸡宜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100-120   </w:t>
      </w:r>
      <w:r>
        <w:rPr>
          <w:rFonts w:ascii="FangSong_GB2312" w:hAnsi="FangSong_GB2312" w:eastAsia="FangSong_GB2312" w:cs="FangSong_GB2312"/>
          <w:spacing w:val="-4"/>
        </w:rPr>
        <w:t>日龄</w:t>
      </w:r>
      <w:r>
        <w:rPr>
          <w:rFonts w:ascii="FangSong_GB2312" w:hAnsi="FangSong_GB2312" w:eastAsia="FangSong_GB2312" w:cs="FangSong_GB2312"/>
          <w:spacing w:val="-5"/>
        </w:rPr>
        <w:t>出栏。母鸡宜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120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日龄以上出栏，也可饲养至产蛋高峰期后出栏。</w:t>
      </w:r>
    </w:p>
    <w:p>
      <w:pPr>
        <w:ind w:left="632"/>
        <w:spacing w:before="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spacing w:line="218" w:lineRule="auto"/>
        <w:sectPr>
          <w:footerReference w:type="default" r:id="rId110"/>
          <w:pgSz w:w="11908" w:h="16839"/>
          <w:pgMar w:top="1431" w:right="1216" w:bottom="1735" w:left="1598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5" w:firstLine="651"/>
        <w:spacing w:before="104" w:line="31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1.  </w:t>
      </w:r>
      <w:r>
        <w:rPr>
          <w:rFonts w:ascii="FangSong_GB2312" w:hAnsi="FangSong_GB2312" w:eastAsia="FangSong_GB2312" w:cs="FangSong_GB2312"/>
          <w:b/>
          <w:bCs/>
          <w:spacing w:val="10"/>
        </w:rPr>
        <w:t>感官特色。</w:t>
      </w:r>
      <w:r>
        <w:rPr>
          <w:rFonts w:ascii="FangSong_GB2312" w:hAnsi="FangSong_GB2312" w:eastAsia="FangSong_GB2312" w:cs="FangSong_GB2312"/>
          <w:spacing w:val="10"/>
        </w:rPr>
        <w:t>体型紧凑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，头大小适中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，单冠直立、冠齿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</w:t>
      </w:r>
      <w:r>
        <w:rPr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个，冠叶、肉垂呈鲜红色，耳叶呈红色占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70%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彩呈桔黄色；喙呈蜡黄色，上喙稍长，向下弯曲。胸深且略向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前突，成年鸡羽毛浅黄色，颈羽呈金黄色，主翼羽、尾羽黑色，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或羽片半边黑色。黄胫、黄爪，胫骨细长，胫羽浓密。成年公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鸡雄伟健壮，体躯呈马鞍型，胫骨长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1"/>
        </w:rPr>
        <w:t>11.6 </w:t>
      </w:r>
      <w:r>
        <w:rPr>
          <w:rFonts w:ascii="FangSong_GB2312" w:hAnsi="FangSong_GB2312" w:eastAsia="FangSong_GB2312" w:cs="FangSong_GB2312"/>
          <w:spacing w:val="1"/>
        </w:rPr>
        <w:t>±</w:t>
      </w:r>
      <w:r>
        <w:rPr>
          <w:rFonts w:ascii="FangSong_GB2312" w:hAnsi="FangSong_GB2312" w:eastAsia="FangSong_GB2312" w:cs="FangSong_GB2312"/>
          <w:spacing w:val="-109"/>
        </w:rPr>
        <w:t xml:space="preserve"> </w:t>
      </w:r>
      <w:r>
        <w:rPr>
          <w:spacing w:val="1"/>
        </w:rPr>
        <w:t>1.3</w:t>
      </w:r>
      <w:r>
        <w:rPr/>
        <w:t>cm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，踝关节下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3"/>
        </w:rPr>
        <w:t>3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处外侧胫有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3"/>
        </w:rPr>
        <w:t>10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12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根片羽。成年母鸡体躯丰满，胫骨长</w:t>
      </w:r>
    </w:p>
    <w:p>
      <w:pPr>
        <w:pStyle w:val="BodyText"/>
        <w:ind w:left="25" w:right="288" w:firstLine="4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spacing w:val="-8"/>
        </w:rPr>
        <w:t>10.8 </w:t>
      </w:r>
      <w:r>
        <w:rPr>
          <w:rFonts w:ascii="FangSong_GB2312" w:hAnsi="FangSong_GB2312" w:eastAsia="FangSong_GB2312" w:cs="FangSong_GB2312"/>
          <w:spacing w:val="-8"/>
        </w:rPr>
        <w:t>±</w:t>
      </w:r>
      <w:r>
        <w:rPr>
          <w:spacing w:val="-8"/>
        </w:rPr>
        <w:t>0.7cm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，踝关节下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2.5cm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处外侧胫有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8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根片羽。雏鸡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羽毛呈淡黄色或灰黄色，胫部分布有丝羽。</w:t>
      </w:r>
    </w:p>
    <w:p>
      <w:pPr>
        <w:pStyle w:val="BodyText"/>
        <w:ind w:right="247" w:firstLine="644"/>
        <w:spacing w:before="185" w:line="29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谷氨酸含量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3.3%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，胱氨酸含量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0.08%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赖氨酸含量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≥</w:t>
      </w:r>
      <w:r>
        <w:rPr>
          <w:spacing w:val="2"/>
        </w:rPr>
        <w:t>2.0%</w:t>
      </w:r>
      <w:r>
        <w:rPr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，脯氨酸含量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≥</w:t>
      </w:r>
      <w:r>
        <w:rPr>
          <w:rFonts w:ascii="FangSong_GB2312" w:hAnsi="FangSong_GB2312" w:eastAsia="FangSong_GB2312" w:cs="FangSong_GB2312"/>
          <w:spacing w:val="-128"/>
        </w:rPr>
        <w:t xml:space="preserve"> </w:t>
      </w:r>
      <w:r>
        <w:rPr>
          <w:spacing w:val="2"/>
        </w:rPr>
        <w:t>0.4%</w:t>
      </w:r>
      <w:r>
        <w:rPr>
          <w:rFonts w:ascii="FangSong_GB2312" w:hAnsi="FangSong_GB2312" w:eastAsia="FangSong_GB2312" w:cs="FangSong_GB2312"/>
          <w:spacing w:val="2"/>
        </w:rPr>
        <w:t>；肌肉蛋白质含量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21%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，氨基酸总量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spacing w:val="-9"/>
        </w:rPr>
        <w:t>21.2%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pStyle w:val="BodyText"/>
        <w:ind w:left="33" w:right="250" w:firstLine="608"/>
        <w:spacing w:before="160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47" w:firstLine="642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广德毛腿鸡产地范围内的生产者，可向安徽省宣城市广德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市知识产权管理部门提出使用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安徽省知识产权局审核，报国家知识产权局核准后予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广德毛腿鸡的检测机构由安徽省知识产权局在符合资质要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111"/>
          <w:pgSz w:w="11908" w:h="16839"/>
          <w:pgMar w:top="1431" w:right="1226" w:bottom="1735" w:left="1594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37. 金寨红茶地理标志产品保护要求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金寨红茶。</w:t>
      </w:r>
    </w:p>
    <w:p>
      <w:pPr>
        <w:ind w:left="643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0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金寨县茶叶发展办公室。</w:t>
      </w:r>
    </w:p>
    <w:p>
      <w:pPr>
        <w:ind w:left="644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8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涵盖整个金寨县，金寨县境内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2"/>
        </w:rPr>
        <w:t>23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个乡镇均适宜生产金寨红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茶，其中以梅山镇、麻埠镇、油坊店乡、青山</w:t>
      </w:r>
      <w:r>
        <w:rPr>
          <w:rFonts w:ascii="FangSong_GB2312" w:hAnsi="FangSong_GB2312" w:eastAsia="FangSong_GB2312" w:cs="FangSong_GB2312"/>
          <w:spacing w:val="6"/>
        </w:rPr>
        <w:t>镇、张冲乡、全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军乡、桃岭乡、铁冲乡、燕子河镇、天堂寨镇</w:t>
      </w:r>
      <w:r>
        <w:rPr>
          <w:rFonts w:ascii="FangSong_GB2312" w:hAnsi="FangSong_GB2312" w:eastAsia="FangSong_GB2312" w:cs="FangSong_GB2312"/>
          <w:spacing w:val="6"/>
        </w:rPr>
        <w:t>、古碑镇、吴家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店镇、花石乡、白塔畈镇等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14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个乡镇品质最佳。地理坐标：东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4"/>
        </w:rPr>
        <w:t>115°221,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116°111,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31°061,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31°481,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7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4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选择当地群体种。</w:t>
      </w:r>
    </w:p>
    <w:p>
      <w:pPr>
        <w:ind w:left="629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right="19" w:firstLine="633"/>
        <w:spacing w:before="183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产地范围内海拔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300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600m</w:t>
      </w:r>
      <w:r>
        <w:rPr>
          <w:rFonts w:ascii="FangSong_GB2312" w:hAnsi="FangSong_GB2312" w:eastAsia="FangSong_GB2312" w:cs="FangSong_GB2312"/>
          <w:spacing w:val="3"/>
        </w:rPr>
        <w:t>，以棕壤和黄棕壤为主，呈酸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性和微酸性，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，土壤中有机质含量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2</w:t>
      </w:r>
      <w:r>
        <w:rPr>
          <w:spacing w:val="-5"/>
        </w:rPr>
        <w:t>.0%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29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112"/>
          <w:pgSz w:w="11908" w:h="16839"/>
          <w:pgMar w:top="1431" w:right="1471" w:bottom="1735" w:left="1601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3" w:firstLine="656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1.  </w:t>
      </w:r>
      <w:r>
        <w:rPr>
          <w:rFonts w:ascii="FangSong_GB2312" w:hAnsi="FangSong_GB2312" w:eastAsia="FangSong_GB2312" w:cs="FangSong_GB2312"/>
          <w:b/>
          <w:bCs/>
          <w:spacing w:val="9"/>
        </w:rPr>
        <w:t>栽培。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茶园建设以双行条植为主，规格为行距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9"/>
        </w:rPr>
        <w:t>150 </w:t>
      </w:r>
      <w:r>
        <w:rPr>
          <w:rFonts w:ascii="FangSong_GB2312" w:hAnsi="FangSong_GB2312" w:eastAsia="FangSong_GB2312" w:cs="FangSong_GB2312"/>
          <w:spacing w:val="9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170cm</w:t>
      </w:r>
      <w:r>
        <w:rPr>
          <w:rFonts w:ascii="FangSong_GB2312" w:hAnsi="FangSong_GB2312" w:eastAsia="FangSong_GB2312" w:cs="FangSong_GB2312"/>
          <w:spacing w:val="-2"/>
        </w:rPr>
        <w:t>，小行距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，走道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130cm</w:t>
      </w:r>
      <w:r>
        <w:rPr>
          <w:rFonts w:ascii="FangSong_GB2312" w:hAnsi="FangSong_GB2312" w:eastAsia="FangSong_GB2312" w:cs="FangSong_GB2312"/>
          <w:spacing w:val="-2"/>
        </w:rPr>
        <w:t>，丛距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30c</w:t>
      </w:r>
      <w:r>
        <w:rPr>
          <w:spacing w:val="-3"/>
        </w:rPr>
        <w:t>m</w:t>
      </w:r>
      <w:r>
        <w:rPr>
          <w:rFonts w:ascii="FangSong_GB2312" w:hAnsi="FangSong_GB2312" w:eastAsia="FangSong_GB2312" w:cs="FangSong_GB2312"/>
          <w:spacing w:val="-3"/>
        </w:rPr>
        <w:t>，每丛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株，亩定植茶苗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3"/>
        </w:rPr>
        <w:t>5000 </w:t>
      </w:r>
      <w:r>
        <w:rPr>
          <w:rFonts w:ascii="FangSong_GB2312" w:hAnsi="FangSong_GB2312" w:eastAsia="FangSong_GB2312" w:cs="FangSong_GB2312"/>
          <w:spacing w:val="-3"/>
        </w:rPr>
        <w:t>株左右。</w:t>
      </w:r>
    </w:p>
    <w:p>
      <w:pPr>
        <w:pStyle w:val="BodyText"/>
        <w:ind w:left="643"/>
        <w:spacing w:before="164" w:line="23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2.</w:t>
      </w:r>
      <w:r>
        <w:rPr>
          <w:b/>
          <w:bCs/>
          <w:spacing w:val="1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施肥。</w:t>
      </w:r>
    </w:p>
    <w:p>
      <w:pPr>
        <w:pStyle w:val="BodyText"/>
        <w:ind w:left="5" w:right="5" w:firstLine="634"/>
        <w:spacing w:before="146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基肥：在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3"/>
        </w:rPr>
        <w:t>9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-10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月结合茶园深耕时施下，生产茶园每亩施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用量：栏肥、杂草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1500kg </w:t>
      </w:r>
      <w:r>
        <w:rPr>
          <w:rFonts w:ascii="FangSong_GB2312" w:hAnsi="FangSong_GB2312" w:eastAsia="FangSong_GB2312" w:cs="FangSong_GB2312"/>
          <w:spacing w:val="-3"/>
        </w:rPr>
        <w:t>或饼肥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spacing w:val="-4"/>
        </w:rPr>
        <w:t>00kg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spacing w:before="33" w:line="228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追肥：年施可追肥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次。第一次，春茶催芽肥，在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3"/>
        </w:rPr>
        <w:t>2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</w:t>
      </w:r>
    </w:p>
    <w:p>
      <w:pPr>
        <w:pStyle w:val="BodyText"/>
        <w:ind w:left="2" w:right="2" w:firstLine="10"/>
        <w:spacing w:before="16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上、中旬施下，每亩可施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30kg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尿素；第二次追肥，春茶采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摘结束，修剪后，结合茶园浅耕施下（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月中、下旬）。</w:t>
      </w:r>
    </w:p>
    <w:p>
      <w:pPr>
        <w:pStyle w:val="BodyText"/>
        <w:ind w:left="5" w:right="3" w:firstLine="635"/>
        <w:spacing w:before="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根外施肥：施用叶面肥（氨基酸肥、微量元素及植物生长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调节剂）每季喷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次。芽初展时喷较好。叶面肥采摘前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-2"/>
        </w:rPr>
        <w:t>10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天应停止使用。</w:t>
      </w:r>
    </w:p>
    <w:p>
      <w:pPr>
        <w:pStyle w:val="BodyText"/>
        <w:ind w:left="3" w:firstLine="628"/>
        <w:spacing w:before="18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采摘。</w:t>
      </w:r>
      <w:r>
        <w:rPr>
          <w:rFonts w:ascii="FangSong_GB2312" w:hAnsi="FangSong_GB2312" w:eastAsia="FangSong_GB2312" w:cs="FangSong_GB2312"/>
          <w:spacing w:val="1"/>
        </w:rPr>
        <w:t>春茶期间当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80%</w:t>
      </w:r>
      <w:r>
        <w:rPr>
          <w:rFonts w:ascii="FangSong_GB2312" w:hAnsi="FangSong_GB2312" w:eastAsia="FangSong_GB2312" w:cs="FangSong_GB2312"/>
          <w:spacing w:val="1"/>
        </w:rPr>
        <w:t>的新梢符合采摘标</w:t>
      </w:r>
      <w:r>
        <w:rPr>
          <w:rFonts w:ascii="FangSong_GB2312" w:hAnsi="FangSong_GB2312" w:eastAsia="FangSong_GB2312" w:cs="FangSong_GB2312"/>
        </w:rPr>
        <w:t>准、夏茶期间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当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60%</w:t>
      </w:r>
      <w:r>
        <w:rPr>
          <w:rFonts w:ascii="FangSong_GB2312" w:hAnsi="FangSong_GB2312" w:eastAsia="FangSong_GB2312" w:cs="FangSong_GB2312"/>
          <w:spacing w:val="3"/>
        </w:rPr>
        <w:t>的新梢符合采摘标准时为机采适期</w:t>
      </w:r>
      <w:r>
        <w:rPr>
          <w:rFonts w:ascii="FangSong_GB2312" w:hAnsi="FangSong_GB2312" w:eastAsia="FangSong_GB2312" w:cs="FangSong_GB2312"/>
          <w:spacing w:val="2"/>
        </w:rPr>
        <w:t>。在春茶机采之前，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可以先进行人工采摘，采下早发芽，加工特级金寨红茶</w:t>
      </w:r>
      <w:r>
        <w:rPr>
          <w:rFonts w:ascii="FangSong_GB2312" w:hAnsi="FangSong_GB2312" w:eastAsia="FangSong_GB2312" w:cs="FangSong_GB2312"/>
          <w:spacing w:val="6"/>
        </w:rPr>
        <w:t>，增加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收益。机采茶园的采摘批次一般春茶采摘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2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次，夏茶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次，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秋茶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0"/>
        </w:rPr>
        <w:t>2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3 </w:t>
      </w:r>
      <w:r>
        <w:rPr>
          <w:rFonts w:ascii="FangSong_GB2312" w:hAnsi="FangSong_GB2312" w:eastAsia="FangSong_GB2312" w:cs="FangSong_GB2312"/>
          <w:spacing w:val="-10"/>
        </w:rPr>
        <w:t>次。</w:t>
      </w:r>
    </w:p>
    <w:p>
      <w:pPr>
        <w:pStyle w:val="BodyText"/>
        <w:ind w:left="8" w:right="9" w:firstLine="634"/>
        <w:spacing w:before="163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病虫害防治。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以人工捕杀、灯光诱杀、</w:t>
      </w:r>
      <w:r>
        <w:rPr>
          <w:rFonts w:ascii="FangSong_GB2312" w:hAnsi="FangSong_GB2312" w:eastAsia="FangSong_GB2312" w:cs="FangSong_GB2312"/>
        </w:rPr>
        <w:t>黄板诱杀、生物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天敌等物理防治和生物防治技术为主，有限制地使用高效、低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毒、低残留农药品种，严格执行农药安全间隔期，严禁使用国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家明令禁止在茶园中使用的农药。</w:t>
      </w:r>
    </w:p>
    <w:p>
      <w:pPr>
        <w:ind w:left="636"/>
        <w:spacing w:before="191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spacing w:line="228" w:lineRule="auto"/>
        <w:sectPr>
          <w:footerReference w:type="default" r:id="rId113"/>
          <w:pgSz w:w="11908" w:h="16839"/>
          <w:pgMar w:top="1431" w:right="1469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4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1.</w:t>
      </w:r>
      <w:r>
        <w:rPr>
          <w:b/>
          <w:bCs/>
          <w:spacing w:val="2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萎凋。</w:t>
      </w:r>
    </w:p>
    <w:p>
      <w:pPr>
        <w:pStyle w:val="BodyText"/>
        <w:ind w:left="7" w:right="7" w:firstLine="632"/>
        <w:spacing w:before="155" w:line="30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自然萎凋。将茶叶薄摊在室内或室外阳光不</w:t>
      </w:r>
      <w:r>
        <w:rPr>
          <w:rFonts w:ascii="FangSong_GB2312" w:hAnsi="FangSong_GB2312" w:eastAsia="FangSong_GB2312" w:cs="FangSong_GB2312"/>
          <w:spacing w:val="-2"/>
        </w:rPr>
        <w:t>太强的地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方；萎凋温度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35℃</w:t>
      </w:r>
      <w:r>
        <w:rPr>
          <w:rFonts w:ascii="FangSong_GB2312" w:hAnsi="FangSong_GB2312" w:eastAsia="FangSong_GB2312" w:cs="FangSong_GB2312"/>
          <w:spacing w:val="-3"/>
        </w:rPr>
        <w:t>以下，摊叶厚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5cm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左右，萎凋时间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6-10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时，每小时翻动一次；至叶质由硬变软，叶色由鲜绿转为暗绿，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含水量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2"/>
        </w:rPr>
        <w:t>60%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64%</w:t>
      </w:r>
      <w:r>
        <w:rPr>
          <w:rFonts w:ascii="FangSong_GB2312" w:hAnsi="FangSong_GB2312" w:eastAsia="FangSong_GB2312" w:cs="FangSong_GB2312"/>
          <w:spacing w:val="-2"/>
        </w:rPr>
        <w:t>，透茶香为宜。</w:t>
      </w:r>
    </w:p>
    <w:p>
      <w:pPr>
        <w:pStyle w:val="BodyText"/>
        <w:ind w:right="253" w:firstLine="639"/>
        <w:spacing w:before="160" w:line="30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）萎凋槽萎凋。将鲜叶薄摊在通气槽体中，通以热空气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</w:rPr>
        <w:t>（</w:t>
      </w:r>
      <w:r>
        <w:rPr/>
        <w:t>35℃</w:t>
      </w:r>
      <w:r>
        <w:rPr>
          <w:rFonts w:ascii="FangSong_GB2312" w:hAnsi="FangSong_GB2312" w:eastAsia="FangSong_GB2312" w:cs="FangSong_GB2312"/>
        </w:rPr>
        <w:t>以下</w:t>
      </w:r>
      <w:r>
        <w:rPr>
          <w:rFonts w:ascii="FangSong_GB2312" w:hAnsi="FangSong_GB2312" w:eastAsia="FangSong_GB2312" w:cs="FangSong_GB2312"/>
          <w:spacing w:val="42"/>
        </w:rPr>
        <w:t>），</w:t>
      </w:r>
      <w:r>
        <w:rPr>
          <w:rFonts w:ascii="FangSong_GB2312" w:hAnsi="FangSong_GB2312" w:eastAsia="FangSong_GB2312" w:cs="FangSong_GB2312"/>
        </w:rPr>
        <w:t>以加速萎凋；摊叶厚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/>
        <w:t>15cm</w:t>
      </w:r>
      <w:r>
        <w:rPr>
          <w:spacing w:val="73"/>
          <w:w w:val="101"/>
        </w:rPr>
        <w:t xml:space="preserve"> </w:t>
      </w:r>
      <w:r>
        <w:rPr>
          <w:rFonts w:ascii="FangSong_GB2312" w:hAnsi="FangSong_GB2312" w:eastAsia="FangSong_GB2312" w:cs="FangSong_GB2312"/>
        </w:rPr>
        <w:t>左右，萎凋时间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 </w:t>
      </w:r>
      <w:r>
        <w:rPr>
          <w:rFonts w:ascii="FangSong_GB2312" w:hAnsi="FangSong_GB2312" w:eastAsia="FangSong_GB2312" w:cs="FangSong_GB2312"/>
          <w:spacing w:val="7"/>
        </w:rPr>
        <w:t>小时左右，每小时翻动一次；至叶质由硬变软，叶色由鲜绿转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为暗绿，含水量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60%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64%</w:t>
      </w:r>
      <w:r>
        <w:rPr>
          <w:rFonts w:ascii="FangSong_GB2312" w:hAnsi="FangSong_GB2312" w:eastAsia="FangSong_GB2312" w:cs="FangSong_GB2312"/>
          <w:spacing w:val="-3"/>
        </w:rPr>
        <w:t>，透茶香为宜。</w:t>
      </w:r>
    </w:p>
    <w:p>
      <w:pPr>
        <w:pStyle w:val="BodyText"/>
        <w:ind w:left="12" w:right="252" w:firstLine="638"/>
        <w:spacing w:before="159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</w:t>
      </w:r>
      <w:r>
        <w:rPr>
          <w:b/>
          <w:bCs/>
          <w:spacing w:val="4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揉捻。</w:t>
      </w:r>
      <w:r>
        <w:rPr>
          <w:rFonts w:ascii="FangSong_GB2312" w:hAnsi="FangSong_GB2312" w:eastAsia="FangSong_GB2312" w:cs="FangSong_GB2312"/>
          <w:spacing w:val="-1"/>
        </w:rPr>
        <w:t>分次揉捻，加压要掌握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轻</w:t>
      </w:r>
      <w:r>
        <w:rPr>
          <w:spacing w:val="-1"/>
        </w:rPr>
        <w:t>-</w:t>
      </w:r>
      <w:r>
        <w:rPr>
          <w:rFonts w:ascii="FangSong_GB2312" w:hAnsi="FangSong_GB2312" w:eastAsia="FangSong_GB2312" w:cs="FangSong_GB2312"/>
          <w:spacing w:val="-1"/>
        </w:rPr>
        <w:t>重</w:t>
      </w:r>
      <w:r>
        <w:rPr>
          <w:spacing w:val="-1"/>
        </w:rPr>
        <w:t>-</w:t>
      </w:r>
      <w:r>
        <w:rPr>
          <w:rFonts w:ascii="FangSong_GB2312" w:hAnsi="FangSong_GB2312" w:eastAsia="FangSong_GB2312" w:cs="FangSong_GB2312"/>
          <w:spacing w:val="-1"/>
        </w:rPr>
        <w:t>轻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的原</w:t>
      </w:r>
      <w:r>
        <w:rPr>
          <w:rFonts w:ascii="FangSong_GB2312" w:hAnsi="FangSong_GB2312" w:eastAsia="FangSong_GB2312" w:cs="FangSong_GB2312"/>
          <w:spacing w:val="-2"/>
        </w:rPr>
        <w:t>则；揉捻时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长共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2"/>
        </w:rPr>
        <w:t>60-70 </w:t>
      </w:r>
      <w:r>
        <w:rPr>
          <w:rFonts w:ascii="FangSong_GB2312" w:hAnsi="FangSong_GB2312" w:eastAsia="FangSong_GB2312" w:cs="FangSong_GB2312"/>
          <w:spacing w:val="-2"/>
        </w:rPr>
        <w:t>分钟，每次各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2"/>
        </w:rPr>
        <w:t>30-35 </w:t>
      </w:r>
      <w:r>
        <w:rPr>
          <w:rFonts w:ascii="FangSong_GB2312" w:hAnsi="FangSong_GB2312" w:eastAsia="FangSong_GB2312" w:cs="FangSong_GB2312"/>
          <w:spacing w:val="-2"/>
        </w:rPr>
        <w:t>分钟，初揉后解块筛</w:t>
      </w:r>
      <w:r>
        <w:rPr>
          <w:rFonts w:ascii="FangSong_GB2312" w:hAnsi="FangSong_GB2312" w:eastAsia="FangSong_GB2312" w:cs="FangSong_GB2312"/>
          <w:spacing w:val="-3"/>
        </w:rPr>
        <w:t>分复揉；揉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捻要求充分，细胞破坏率高达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2"/>
        </w:rPr>
        <w:t>70%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80%</w:t>
      </w:r>
      <w:r>
        <w:rPr>
          <w:rFonts w:ascii="FangSong_GB2312" w:hAnsi="FangSong_GB2312" w:eastAsia="FangSong_GB2312" w:cs="FangSong_GB2312"/>
          <w:spacing w:val="-2"/>
        </w:rPr>
        <w:t>，成条率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80%</w:t>
      </w:r>
      <w:r>
        <w:rPr>
          <w:rFonts w:ascii="FangSong_GB2312" w:hAnsi="FangSong_GB2312" w:eastAsia="FangSong_GB2312" w:cs="FangSong_GB2312"/>
          <w:spacing w:val="-2"/>
        </w:rPr>
        <w:t>以上。</w:t>
      </w:r>
    </w:p>
    <w:p>
      <w:pPr>
        <w:pStyle w:val="BodyText"/>
        <w:ind w:left="8" w:right="273" w:firstLine="639"/>
        <w:spacing w:before="16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发酵。</w:t>
      </w:r>
      <w:r>
        <w:rPr>
          <w:rFonts w:ascii="FangSong_GB2312" w:hAnsi="FangSong_GB2312" w:eastAsia="FangSong_GB2312" w:cs="FangSong_GB2312"/>
          <w:spacing w:val="3"/>
        </w:rPr>
        <w:t>发酵室温应控制在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25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30℃</w:t>
      </w:r>
      <w:r>
        <w:rPr>
          <w:rFonts w:ascii="FangSong_GB2312" w:hAnsi="FangSong_GB2312" w:eastAsia="FangSong_GB2312" w:cs="FangSong_GB2312"/>
          <w:spacing w:val="3"/>
        </w:rPr>
        <w:t>,空气流动、供氧充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足，发酵室相对湿度在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90%</w:t>
      </w:r>
      <w:r>
        <w:rPr>
          <w:rFonts w:ascii="FangSong_GB2312" w:hAnsi="FangSong_GB2312" w:eastAsia="FangSong_GB2312" w:cs="FangSong_GB2312"/>
        </w:rPr>
        <w:t>以上；摊叶厚度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8</w:t>
      </w:r>
      <w:r>
        <w:rPr>
          <w:rFonts w:ascii="FangSong_GB2312" w:hAnsi="FangSong_GB2312" w:eastAsia="FangSong_GB2312" w:cs="FangSong_GB2312"/>
        </w:rPr>
        <w:t>～</w:t>
      </w:r>
      <w:r>
        <w:rPr/>
        <w:t>15cm</w:t>
      </w:r>
      <w:r>
        <w:rPr>
          <w:rFonts w:ascii="FangSong_GB2312" w:hAnsi="FangSong_GB2312" w:eastAsia="FangSong_GB2312" w:cs="FangSong_GB2312"/>
        </w:rPr>
        <w:t>，老叶摊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厚，嫩叶摊薄；发酵时间从揉捻开始计时，需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4-6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小时；发酵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叶色泽由青绿变红，青气消失，出现花果香为宜。</w:t>
      </w:r>
    </w:p>
    <w:p>
      <w:pPr>
        <w:pStyle w:val="BodyText"/>
        <w:ind w:left="7" w:right="278" w:firstLine="643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  </w:t>
      </w:r>
      <w:r>
        <w:rPr>
          <w:rFonts w:ascii="FangSong_GB2312" w:hAnsi="FangSong_GB2312" w:eastAsia="FangSong_GB2312" w:cs="FangSong_GB2312"/>
          <w:b/>
          <w:bCs/>
          <w:spacing w:val="4"/>
        </w:rPr>
        <w:t>毛火。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高温烘干，先高后低、多次干燥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，干燥中间适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当摊晾；温度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120℃</w:t>
      </w:r>
      <w:r>
        <w:rPr>
          <w:rFonts w:ascii="FangSong_GB2312" w:hAnsi="FangSong_GB2312" w:eastAsia="FangSong_GB2312" w:cs="FangSong_GB2312"/>
          <w:spacing w:val="-2"/>
        </w:rPr>
        <w:t>,摊叶厚</w:t>
      </w:r>
      <w:r>
        <w:rPr>
          <w:rFonts w:ascii="FangSong_GB2312" w:hAnsi="FangSong_GB2312" w:eastAsia="FangSong_GB2312" w:cs="FangSong_GB2312"/>
          <w:spacing w:val="-19"/>
        </w:rPr>
        <w:t xml:space="preserve"> 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2cm</w:t>
      </w:r>
      <w:r>
        <w:rPr>
          <w:rFonts w:ascii="FangSong_GB2312" w:hAnsi="FangSong_GB2312" w:eastAsia="FangSong_GB2312" w:cs="FangSong_GB2312"/>
          <w:spacing w:val="-2"/>
        </w:rPr>
        <w:t>，时间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10-15 </w:t>
      </w:r>
      <w:r>
        <w:rPr>
          <w:rFonts w:ascii="FangSong_GB2312" w:hAnsi="FangSong_GB2312" w:eastAsia="FangSong_GB2312" w:cs="FangSong_GB2312"/>
          <w:spacing w:val="-2"/>
        </w:rPr>
        <w:t>分钟；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含水量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3"/>
        </w:rPr>
        <w:t>20%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25%</w:t>
      </w:r>
      <w:r>
        <w:rPr>
          <w:rFonts w:ascii="FangSong_GB2312" w:hAnsi="FangSong_GB2312" w:eastAsia="FangSong_GB2312" w:cs="FangSong_GB2312"/>
          <w:spacing w:val="-3"/>
        </w:rPr>
        <w:t>，叶条基本干硬，嫩茎稍软为宜。</w:t>
      </w:r>
    </w:p>
    <w:p>
      <w:pPr>
        <w:pStyle w:val="BodyText"/>
        <w:ind w:left="13" w:firstLine="640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足火。</w:t>
      </w:r>
      <w:r>
        <w:rPr>
          <w:rFonts w:ascii="FangSong_GB2312" w:hAnsi="FangSong_GB2312" w:eastAsia="FangSong_GB2312" w:cs="FangSong_GB2312"/>
          <w:spacing w:val="3"/>
        </w:rPr>
        <w:t>毛火后摊凉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30-40  </w:t>
      </w:r>
      <w:r>
        <w:rPr>
          <w:rFonts w:ascii="FangSong_GB2312" w:hAnsi="FangSong_GB2312" w:eastAsia="FangSong_GB2312" w:cs="FangSong_GB2312"/>
          <w:spacing w:val="3"/>
        </w:rPr>
        <w:t>分钟；摊叶厚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2"/>
        </w:rPr>
        <w:t>3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，温度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1"/>
        </w:rPr>
        <w:t>80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95℃</w:t>
      </w:r>
      <w:r>
        <w:rPr>
          <w:rFonts w:ascii="FangSong_GB2312" w:hAnsi="FangSong_GB2312" w:eastAsia="FangSong_GB2312" w:cs="FangSong_GB2312"/>
          <w:spacing w:val="1"/>
        </w:rPr>
        <w:t>,时间</w:t>
      </w:r>
      <w:r>
        <w:rPr>
          <w:rFonts w:ascii="FangSong_GB2312" w:hAnsi="FangSong_GB2312" w:eastAsia="FangSong_GB2312" w:cs="FangSong_GB2312"/>
          <w:spacing w:val="97"/>
        </w:rPr>
        <w:t xml:space="preserve"> </w:t>
      </w:r>
      <w:r>
        <w:rPr>
          <w:spacing w:val="1"/>
        </w:rPr>
        <w:t>15-20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分钟；低温长烘，含水率达到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6%</w:t>
      </w:r>
      <w:r>
        <w:rPr>
          <w:rFonts w:ascii="FangSong_GB2312" w:hAnsi="FangSong_GB2312" w:eastAsia="FangSong_GB2312" w:cs="FangSong_GB2312"/>
          <w:spacing w:val="1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茶梗一折即断，用手碾茶条即成细碎粉末，叶色乌黑油润为宜。</w:t>
      </w:r>
    </w:p>
    <w:p>
      <w:pPr>
        <w:spacing w:line="287" w:lineRule="auto"/>
        <w:sectPr>
          <w:footerReference w:type="default" r:id="rId114"/>
          <w:pgSz w:w="11908" w:h="16839"/>
          <w:pgMar w:top="1431" w:right="1219" w:bottom="1735" w:left="158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70" w:firstLine="651"/>
        <w:spacing w:before="10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6.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拉老火。</w:t>
      </w:r>
      <w:r>
        <w:rPr>
          <w:rFonts w:ascii="FangSong_GB2312" w:hAnsi="FangSong_GB2312" w:eastAsia="FangSong_GB2312" w:cs="FangSong_GB2312"/>
          <w:spacing w:val="-10"/>
        </w:rPr>
        <w:t>足火摊凉后的茶叶，</w:t>
      </w:r>
      <w:r>
        <w:rPr>
          <w:spacing w:val="-10"/>
        </w:rPr>
        <w:t>90℃</w:t>
      </w:r>
      <w:r>
        <w:rPr>
          <w:rFonts w:ascii="FangSong_GB2312" w:hAnsi="FangSong_GB2312" w:eastAsia="FangSong_GB2312" w:cs="FangSong_GB2312"/>
          <w:spacing w:val="-10"/>
        </w:rPr>
        <w:t>下焙火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10"/>
        </w:rPr>
        <w:t>1 </w:t>
      </w:r>
      <w:r>
        <w:rPr>
          <w:rFonts w:ascii="FangSong_GB2312" w:hAnsi="FangSong_GB2312" w:eastAsia="FangSong_GB2312" w:cs="FangSong_GB2312"/>
          <w:spacing w:val="-10"/>
        </w:rPr>
        <w:t>小时，巩固外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形，发展红茶火香。</w:t>
      </w:r>
    </w:p>
    <w:p>
      <w:pPr>
        <w:pStyle w:val="BodyText"/>
        <w:ind w:left="650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7. </w:t>
      </w:r>
      <w:r>
        <w:rPr>
          <w:rFonts w:ascii="FangSong_GB2312" w:hAnsi="FangSong_GB2312" w:eastAsia="FangSong_GB2312" w:cs="FangSong_GB2312"/>
          <w:b/>
          <w:bCs/>
          <w:spacing w:val="-1"/>
        </w:rPr>
        <w:t>整理。</w:t>
      </w:r>
      <w:r>
        <w:rPr>
          <w:rFonts w:ascii="FangSong_GB2312" w:hAnsi="FangSong_GB2312" w:eastAsia="FangSong_GB2312" w:cs="FangSong_GB2312"/>
          <w:spacing w:val="-1"/>
        </w:rPr>
        <w:t>经筛分、拣剔和拼配等工序，制成商品茶。</w:t>
      </w:r>
    </w:p>
    <w:p>
      <w:pPr>
        <w:ind w:left="639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8" w:firstLine="651"/>
        <w:spacing w:before="18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金寨红茶外形紧细乌润显金毫，汤色</w:t>
      </w:r>
      <w:r>
        <w:rPr>
          <w:rFonts w:ascii="FangSong_GB2312" w:hAnsi="FangSong_GB2312" w:eastAsia="FangSong_GB2312" w:cs="FangSong_GB2312"/>
          <w:spacing w:val="2"/>
        </w:rPr>
        <w:t>铜红明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亮有琥珀金圈，香气火香带甜，滋味鲜醇回甘，叶底红匀明亮。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其典型品质特征是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铜红汤，火糖香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" w:right="257" w:firstLine="643"/>
        <w:spacing w:before="186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金寨红茶富含茶多酚、茶黄素、多种游离氨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基酸和矿物质等营养元素。茶多酚含量大于≥</w:t>
      </w:r>
      <w:r>
        <w:rPr>
          <w:spacing w:val="3"/>
        </w:rPr>
        <w:t>9%</w:t>
      </w:r>
      <w:r>
        <w:rPr>
          <w:rFonts w:ascii="FangSong_GB2312" w:hAnsi="FangSong_GB2312" w:eastAsia="FangSong_GB2312" w:cs="FangSong_GB2312"/>
          <w:spacing w:val="3"/>
        </w:rPr>
        <w:t>，游离氨基酸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含量＞</w:t>
      </w:r>
      <w:r>
        <w:rPr>
          <w:spacing w:val="1"/>
        </w:rPr>
        <w:t>1.5%</w:t>
      </w:r>
      <w:r>
        <w:rPr>
          <w:rFonts w:ascii="FangSong_GB2312" w:hAnsi="FangSong_GB2312" w:eastAsia="FangSong_GB2312" w:cs="FangSong_GB2312"/>
          <w:spacing w:val="1"/>
        </w:rPr>
        <w:t>，咖啡碱含量≥</w:t>
      </w:r>
      <w:r>
        <w:rPr>
          <w:spacing w:val="1"/>
        </w:rPr>
        <w:t>2%</w:t>
      </w:r>
      <w:r>
        <w:rPr>
          <w:rFonts w:ascii="FangSong_GB2312" w:hAnsi="FangSong_GB2312" w:eastAsia="FangSong_GB2312" w:cs="FangSong_GB2312"/>
          <w:spacing w:val="1"/>
        </w:rPr>
        <w:t>，茶黄素含量≥</w:t>
      </w:r>
      <w:r>
        <w:rPr>
          <w:spacing w:val="1"/>
        </w:rPr>
        <w:t>0.1%</w:t>
      </w:r>
      <w:r>
        <w:rPr>
          <w:rFonts w:ascii="FangSong_GB2312" w:hAnsi="FangSong_GB2312" w:eastAsia="FangSong_GB2312" w:cs="FangSong_GB2312"/>
          <w:spacing w:val="1"/>
        </w:rPr>
        <w:t>，茶红素含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量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2.5%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12" w:right="257" w:firstLine="631"/>
        <w:spacing w:before="15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求应该符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合国家相关规定。</w:t>
      </w:r>
    </w:p>
    <w:p>
      <w:pPr>
        <w:ind w:left="656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6" w:right="256" w:firstLine="644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金寨红茶产地范围内的生产者，可向安徽省六安市金寨县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寨红茶的检测机构由安徽省知识产权局在符合资质要求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15"/>
          <w:pgSz w:w="11908" w:h="16839"/>
          <w:pgMar w:top="1431" w:right="1219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340"/>
        <w:spacing w:before="164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38. 枣树行玉铃铛枣地理标志产品保护要求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ind w:left="63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枣树行玉铃铛枣。</w:t>
      </w:r>
    </w:p>
    <w:p>
      <w:pPr>
        <w:ind w:left="63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阜阳市颍泉区宁老庄镇枣树行枣业协会。</w:t>
      </w:r>
    </w:p>
    <w:p>
      <w:pPr>
        <w:ind w:left="63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39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安徽省阜阳市颍泉区宁老庄镇的许庄村、老庄村、</w:t>
      </w:r>
      <w:r>
        <w:rPr>
          <w:rFonts w:ascii="FangSong_GB2312" w:hAnsi="FangSong_GB2312" w:eastAsia="FangSong_GB2312" w:cs="FangSong_GB2312"/>
          <w:spacing w:val="4"/>
        </w:rPr>
        <w:t>新农村、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富民村、陈集村、曹寨村、兴隆村、椿树村、和盛村、马窝村、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大田村、姜堂村、长营村、申庄村、唐营村、新街村、锦湖村、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虹桥村、梅寨村、枣树行等</w:t>
      </w:r>
      <w:r>
        <w:rPr>
          <w:rFonts w:ascii="FangSong_GB2312" w:hAnsi="FangSong_GB2312" w:eastAsia="FangSong_GB2312" w:cs="FangSong_GB2312"/>
          <w:spacing w:val="-21"/>
        </w:rPr>
        <w:t xml:space="preserve"> </w:t>
      </w:r>
      <w:r>
        <w:rPr>
          <w:spacing w:val="-4"/>
        </w:rPr>
        <w:t>20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个村和行流镇的柳河闸、牛寨村、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冯杨村、行流村等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spacing w:val="15"/>
        </w:rPr>
        <w:t>4  </w:t>
      </w:r>
      <w:r>
        <w:rPr>
          <w:rFonts w:ascii="FangSong_GB2312" w:hAnsi="FangSong_GB2312" w:eastAsia="FangSong_GB2312" w:cs="FangSong_GB2312"/>
          <w:spacing w:val="15"/>
        </w:rPr>
        <w:t>个村。地理坐标：东经</w:t>
      </w:r>
      <w:r>
        <w:rPr>
          <w:rFonts w:ascii="FangSong_GB2312" w:hAnsi="FangSong_GB2312" w:eastAsia="FangSong_GB2312" w:cs="FangSong_GB2312"/>
          <w:spacing w:val="74"/>
        </w:rPr>
        <w:t xml:space="preserve"> </w:t>
      </w:r>
      <w:r>
        <w:rPr>
          <w:spacing w:val="15"/>
        </w:rPr>
        <w:t>115°3</w:t>
      </w:r>
      <w:r>
        <w:rPr>
          <w:spacing w:val="14"/>
        </w:rPr>
        <w:t>5</w:t>
      </w:r>
      <w:r>
        <w:rPr>
          <w:spacing w:val="-58"/>
        </w:rPr>
        <w:t xml:space="preserve"> </w:t>
      </w:r>
      <w:r>
        <w:rPr>
          <w:spacing w:val="14"/>
        </w:rPr>
        <w:t>′07</w:t>
      </w:r>
      <w:r>
        <w:rPr>
          <w:spacing w:val="-54"/>
        </w:rPr>
        <w:t xml:space="preserve"> </w:t>
      </w:r>
      <w:r>
        <w:rPr>
          <w:spacing w:val="14"/>
        </w:rPr>
        <w:t>″</w:t>
      </w:r>
      <w:r>
        <w:rPr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7"/>
        </w:rPr>
        <w:t>115°45</w:t>
      </w:r>
      <w:r>
        <w:rPr>
          <w:spacing w:val="-41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13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7"/>
        </w:rPr>
        <w:t>32°02</w:t>
      </w:r>
      <w:r>
        <w:rPr>
          <w:spacing w:val="-60"/>
        </w:rPr>
        <w:t xml:space="preserve"> </w:t>
      </w:r>
      <w:r>
        <w:rPr>
          <w:spacing w:val="-7"/>
        </w:rPr>
        <w:t>′40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32°56</w:t>
      </w:r>
      <w:r>
        <w:rPr>
          <w:spacing w:val="-58"/>
        </w:rPr>
        <w:t xml:space="preserve"> </w:t>
      </w:r>
      <w:r>
        <w:rPr>
          <w:spacing w:val="-7"/>
        </w:rPr>
        <w:t>′21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50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71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当地玉铃铛枣品种。</w:t>
      </w:r>
    </w:p>
    <w:p>
      <w:pPr>
        <w:ind w:left="62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32" w:firstLine="635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土壤类型以黄潮土亚类、砂礓类为主，土层厚度＞</w:t>
      </w:r>
      <w:r>
        <w:rPr>
          <w:spacing w:val="1"/>
        </w:rPr>
        <w:t>19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有机质含量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13.5g/kg</w:t>
      </w:r>
      <w:r>
        <w:rPr>
          <w:rFonts w:ascii="FangSong_GB2312" w:hAnsi="FangSong_GB2312" w:eastAsia="FangSong_GB2312" w:cs="FangSong_GB2312"/>
          <w:spacing w:val="-3"/>
        </w:rPr>
        <w:t>，土壤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4"/>
        </w:rPr>
        <w:t>7.2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23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116"/>
          <w:pgSz w:w="11908" w:h="16839"/>
          <w:pgMar w:top="1431" w:right="1212" w:bottom="1735" w:left="160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256" w:firstLine="650"/>
        <w:spacing w:before="10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园地选择。</w:t>
      </w:r>
      <w:r>
        <w:rPr>
          <w:rFonts w:ascii="FangSong_GB2312" w:hAnsi="FangSong_GB2312" w:eastAsia="FangSong_GB2312" w:cs="FangSong_GB2312"/>
          <w:spacing w:val="3"/>
        </w:rPr>
        <w:t>选择土壤未受污染，水质清</w:t>
      </w:r>
      <w:r>
        <w:rPr>
          <w:rFonts w:ascii="FangSong_GB2312" w:hAnsi="FangSong_GB2312" w:eastAsia="FangSong_GB2312" w:cs="FangSong_GB2312"/>
          <w:spacing w:val="2"/>
        </w:rPr>
        <w:t>洁，地势平坦，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光照充足，排灌良好地块为宜。土层深度大</w:t>
      </w:r>
      <w:r>
        <w:rPr>
          <w:rFonts w:ascii="FangSong_GB2312" w:hAnsi="FangSong_GB2312" w:eastAsia="FangSong_GB2312" w:cs="FangSong_GB2312"/>
          <w:spacing w:val="-2"/>
        </w:rPr>
        <w:t>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50cm</w:t>
      </w:r>
      <w:r>
        <w:rPr>
          <w:rFonts w:ascii="FangSong_GB2312" w:hAnsi="FangSong_GB2312" w:eastAsia="FangSong_GB2312" w:cs="FangSong_GB2312"/>
          <w:spacing w:val="-2"/>
        </w:rPr>
        <w:t>，富含有机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质，保水保肥能力强，地下水位在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2"/>
        </w:rPr>
        <w:t>1m  </w:t>
      </w:r>
      <w:r>
        <w:rPr>
          <w:rFonts w:ascii="FangSong_GB2312" w:hAnsi="FangSong_GB2312" w:eastAsia="FangSong_GB2312" w:cs="FangSong_GB2312"/>
          <w:spacing w:val="2"/>
        </w:rPr>
        <w:t>以下。在开阔向阳</w:t>
      </w:r>
      <w:r>
        <w:rPr>
          <w:rFonts w:ascii="FangSong_GB2312" w:hAnsi="FangSong_GB2312" w:eastAsia="FangSong_GB2312" w:cs="FangSong_GB2312"/>
          <w:spacing w:val="1"/>
        </w:rPr>
        <w:t>，交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通方便的地方建园。</w:t>
      </w:r>
    </w:p>
    <w:p>
      <w:pPr>
        <w:pStyle w:val="BodyText"/>
        <w:ind w:right="255" w:firstLine="643"/>
        <w:spacing w:before="185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定植。</w:t>
      </w:r>
      <w:r>
        <w:rPr>
          <w:rFonts w:ascii="FangSong_GB2312" w:hAnsi="FangSong_GB2312" w:eastAsia="FangSong_GB2312" w:cs="FangSong_GB2312"/>
          <w:spacing w:val="-2"/>
        </w:rPr>
        <w:t>栽植密度株行距为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4m</w:t>
      </w:r>
      <w:r>
        <w:rPr>
          <w:rFonts w:ascii="FangSong_GB2312" w:hAnsi="FangSong_GB2312" w:eastAsia="FangSong_GB2312" w:cs="FangSong_GB2312"/>
          <w:spacing w:val="-2"/>
        </w:rPr>
        <w:t>×</w:t>
      </w:r>
      <w:r>
        <w:rPr>
          <w:spacing w:val="-2"/>
        </w:rPr>
        <w:t>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5m</w:t>
      </w:r>
      <w:r>
        <w:rPr>
          <w:rFonts w:ascii="FangSong_GB2312" w:hAnsi="FangSong_GB2312" w:eastAsia="FangSong_GB2312" w:cs="FangSong_GB2312"/>
          <w:spacing w:val="-2"/>
        </w:rPr>
        <w:t>，亩栽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3"/>
        </w:rPr>
        <w:t>60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7"/>
        </w:rPr>
        <w:t>株。以冬春栽植较好。栽植时期，春秋两季均可，春栽不宜过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晚。穴的规格长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×宽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×深，为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13"/>
        </w:rPr>
        <w:t>80cm </w:t>
      </w:r>
      <w:r>
        <w:rPr>
          <w:rFonts w:ascii="FangSong_GB2312" w:hAnsi="FangSong_GB2312" w:eastAsia="FangSong_GB2312" w:cs="FangSong_GB2312"/>
          <w:spacing w:val="-13"/>
        </w:rPr>
        <w:t>×</w:t>
      </w:r>
      <w:r>
        <w:rPr>
          <w:spacing w:val="-13"/>
        </w:rPr>
        <w:t>80cm </w:t>
      </w:r>
      <w:r>
        <w:rPr>
          <w:rFonts w:ascii="FangSong_GB2312" w:hAnsi="FangSong_GB2312" w:eastAsia="FangSong_GB2312" w:cs="FangSong_GB2312"/>
          <w:spacing w:val="-13"/>
        </w:rPr>
        <w:t>×</w:t>
      </w:r>
      <w:r>
        <w:rPr>
          <w:spacing w:val="-13"/>
        </w:rPr>
        <w:t>50cm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5" w:firstLine="635"/>
        <w:spacing w:before="167" w:line="30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花果管理。</w:t>
      </w:r>
      <w:r>
        <w:rPr>
          <w:rFonts w:ascii="FangSong_GB2312" w:hAnsi="FangSong_GB2312" w:eastAsia="FangSong_GB2312" w:cs="FangSong_GB2312"/>
          <w:spacing w:val="-3"/>
        </w:rPr>
        <w:t>在花期喷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0.2%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0.3%</w:t>
      </w:r>
      <w:r>
        <w:rPr>
          <w:rFonts w:ascii="FangSong_GB2312" w:hAnsi="FangSong_GB2312" w:eastAsia="FangSong_GB2312" w:cs="FangSong_GB2312"/>
          <w:spacing w:val="-3"/>
        </w:rPr>
        <w:t>的</w:t>
      </w:r>
      <w:r>
        <w:rPr>
          <w:rFonts w:ascii="FangSong_GB2312" w:hAnsi="FangSong_GB2312" w:eastAsia="FangSong_GB2312" w:cs="FangSong_GB2312"/>
          <w:spacing w:val="-4"/>
        </w:rPr>
        <w:t>硼酸或硼砂，可加入</w:t>
      </w:r>
      <w:r>
        <w:rPr>
          <w:rFonts w:ascii="FangSong_GB2312" w:hAnsi="FangSong_GB2312" w:eastAsia="FangSong_GB2312" w:cs="FangSong_GB2312"/>
        </w:rPr>
        <w:t xml:space="preserve">  </w:t>
      </w:r>
      <w:r>
        <w:rPr/>
        <w:t>300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</w:rPr>
        <w:t>倍的硫酸锌和硫酸亚铁稀释液。初花期在</w:t>
      </w:r>
      <w:r>
        <w:rPr>
          <w:rFonts w:ascii="FangSong_GB2312" w:hAnsi="FangSong_GB2312" w:eastAsia="FangSong_GB2312" w:cs="FangSong_GB2312"/>
          <w:spacing w:val="-1"/>
        </w:rPr>
        <w:t>距地面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30cm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7"/>
        </w:rPr>
        <w:t>处的主干上进环剥。从初花开始进行人工授粉，也可</w:t>
      </w:r>
      <w:r>
        <w:rPr>
          <w:rFonts w:ascii="FangSong_GB2312" w:hAnsi="FangSong_GB2312" w:eastAsia="FangSong_GB2312" w:cs="FangSong_GB2312"/>
          <w:spacing w:val="6"/>
        </w:rPr>
        <w:t>以棚内放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蜂，利用蜜蜂传粉。在盛花期喷布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15ppm  </w:t>
      </w:r>
      <w:r>
        <w:rPr>
          <w:rFonts w:ascii="FangSong_GB2312" w:hAnsi="FangSong_GB2312" w:eastAsia="FangSong_GB2312" w:cs="FangSong_GB2312"/>
          <w:spacing w:val="-6"/>
        </w:rPr>
        <w:t>赤霉素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  </w:t>
      </w:r>
      <w:r>
        <w:rPr>
          <w:rFonts w:ascii="FangSong_GB2312" w:hAnsi="FangSong_GB2312" w:eastAsia="FangSong_GB2312" w:cs="FangSong_GB2312"/>
          <w:spacing w:val="-6"/>
        </w:rPr>
        <w:t>次，可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加入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0.3%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0.5%</w:t>
      </w:r>
      <w:r>
        <w:rPr>
          <w:rFonts w:ascii="FangSong_GB2312" w:hAnsi="FangSong_GB2312" w:eastAsia="FangSong_GB2312" w:cs="FangSong_GB2312"/>
          <w:spacing w:val="-1"/>
        </w:rPr>
        <w:t>尿素液混合喷施。如果坐果较多，树势容易衰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弱，就要疏果，一般枣吊可以留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9"/>
        </w:rPr>
        <w:t>2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4 </w:t>
      </w:r>
      <w:r>
        <w:rPr>
          <w:rFonts w:ascii="FangSong_GB2312" w:hAnsi="FangSong_GB2312" w:eastAsia="FangSong_GB2312" w:cs="FangSong_GB2312"/>
          <w:spacing w:val="-9"/>
        </w:rPr>
        <w:t>个果，小枣吊留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2 </w:t>
      </w:r>
      <w:r>
        <w:rPr>
          <w:rFonts w:ascii="FangSong_GB2312" w:hAnsi="FangSong_GB2312" w:eastAsia="FangSong_GB2312" w:cs="FangSong_GB2312"/>
          <w:spacing w:val="-9"/>
        </w:rPr>
        <w:t>个果。</w:t>
      </w:r>
    </w:p>
    <w:p>
      <w:pPr>
        <w:ind w:left="636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11" w:right="17" w:firstLine="629"/>
        <w:spacing w:before="18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根据不同品种的成熟期，选择与用途一致的最佳时期采收，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对成熟度不一致的品种，分期采收。采收时，要求轻拿轻放，</w:t>
      </w:r>
    </w:p>
    <w:p>
      <w:pPr>
        <w:ind w:left="33"/>
        <w:spacing w:before="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防止碰伤果面。采果后，应剔除病虫伤果，分级包装。</w:t>
      </w:r>
    </w:p>
    <w:p>
      <w:pPr>
        <w:ind w:left="636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8" w:right="259" w:firstLine="638"/>
        <w:spacing w:before="18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果实近圆形，皮薄，果点小，果实美</w:t>
      </w:r>
      <w:r>
        <w:rPr>
          <w:rFonts w:ascii="FangSong_GB2312" w:hAnsi="FangSong_GB2312" w:eastAsia="FangSong_GB2312" w:cs="FangSong_GB2312"/>
          <w:spacing w:val="2"/>
        </w:rPr>
        <w:t>观，如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美玉一般。</w:t>
      </w:r>
    </w:p>
    <w:p>
      <w:pPr>
        <w:pStyle w:val="BodyText"/>
        <w:ind w:left="17" w:right="256" w:firstLine="625"/>
        <w:spacing w:before="184" w:line="268" w:lineRule="auto"/>
        <w:rPr/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果肉多汁、酥脆、酸甜可口，脆熟期果实可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溶性糖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19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21g/100g</w:t>
      </w:r>
      <w:r>
        <w:rPr>
          <w:rFonts w:ascii="FangSong_GB2312" w:hAnsi="FangSong_GB2312" w:eastAsia="FangSong_GB2312" w:cs="FangSong_GB2312"/>
          <w:spacing w:val="-1"/>
        </w:rPr>
        <w:t>，可溶性固形物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21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22</w:t>
      </w:r>
      <w:r>
        <w:rPr>
          <w:spacing w:val="-2"/>
        </w:rPr>
        <w:t>g/100g</w:t>
      </w:r>
      <w:r>
        <w:rPr>
          <w:rFonts w:ascii="FangSong_GB2312" w:hAnsi="FangSong_GB2312" w:eastAsia="FangSong_GB2312" w:cs="FangSong_GB2312"/>
          <w:spacing w:val="-2"/>
        </w:rPr>
        <w:t>，维生素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C</w:t>
      </w:r>
    </w:p>
    <w:p>
      <w:pPr>
        <w:spacing w:line="268" w:lineRule="auto"/>
        <w:sectPr>
          <w:footerReference w:type="default" r:id="rId117"/>
          <w:pgSz w:w="11908" w:h="16839"/>
          <w:pgMar w:top="1431" w:right="1217" w:bottom="1735" w:left="1594" w:header="0" w:footer="1375" w:gutter="0"/>
        </w:sectPr>
        <w:rPr/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5"/>
        <w:spacing w:before="104" w:line="317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-1"/>
        </w:rPr>
        <w:t>255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257mg/100g</w:t>
      </w:r>
      <w:r>
        <w:rPr>
          <w:rFonts w:ascii="FangSong_GB2312" w:hAnsi="FangSong_GB2312" w:eastAsia="FangSong_GB2312" w:cs="FangSong_GB2312"/>
          <w:spacing w:val="-1"/>
        </w:rPr>
        <w:t>，钾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-1"/>
        </w:rPr>
        <w:t>422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424mg/10</w:t>
      </w:r>
      <w:r>
        <w:rPr>
          <w:spacing w:val="-2"/>
        </w:rPr>
        <w:t>0g</w:t>
      </w:r>
      <w:r>
        <w:rPr>
          <w:rFonts w:ascii="FangSong_GB2312" w:hAnsi="FangSong_GB2312" w:eastAsia="FangSong_GB2312" w:cs="FangSong_GB2312"/>
          <w:spacing w:val="-2"/>
        </w:rPr>
        <w:t>，钠</w:t>
      </w:r>
      <w:r>
        <w:rPr>
          <w:rFonts w:ascii="FangSong_GB2312" w:hAnsi="FangSong_GB2312" w:eastAsia="FangSong_GB2312" w:cs="FangSong_GB2312"/>
          <w:spacing w:val="87"/>
        </w:rPr>
        <w:t xml:space="preserve"> </w:t>
      </w:r>
      <w:r>
        <w:rPr>
          <w:spacing w:val="-2"/>
        </w:rPr>
        <w:t>1.4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1.6mg/100g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钙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25mg/100g</w:t>
      </w:r>
      <w:r>
        <w:rPr>
          <w:rFonts w:ascii="FangSong_GB2312" w:hAnsi="FangSong_GB2312" w:eastAsia="FangSong_GB2312" w:cs="FangSong_GB2312"/>
          <w:spacing w:val="-1"/>
        </w:rPr>
        <w:t>，镁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272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274mg/kg</w:t>
      </w:r>
      <w:r>
        <w:rPr>
          <w:rFonts w:ascii="FangSong_GB2312" w:hAnsi="FangSong_GB2312" w:eastAsia="FangSong_GB2312" w:cs="FangSong_GB2312"/>
          <w:spacing w:val="-1"/>
        </w:rPr>
        <w:t>，锰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3.8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4.0mg/kg</w:t>
      </w:r>
      <w:r>
        <w:rPr>
          <w:rFonts w:ascii="FangSong_GB2312" w:hAnsi="FangSong_GB2312" w:eastAsia="FangSong_GB2312" w:cs="FangSong_GB2312"/>
          <w:spacing w:val="-1"/>
        </w:rPr>
        <w:t>，锌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spacing w:val="-2"/>
        </w:rPr>
        <w:t>16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18mg/kg</w:t>
      </w:r>
      <w:r>
        <w:rPr>
          <w:rFonts w:ascii="FangSong_GB2312" w:hAnsi="FangSong_GB2312" w:eastAsia="FangSong_GB2312" w:cs="FangSong_GB2312"/>
          <w:spacing w:val="-2"/>
        </w:rPr>
        <w:t>，平均单果重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2"/>
        </w:rPr>
        <w:t>18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20g</w:t>
      </w:r>
      <w:r>
        <w:rPr>
          <w:rFonts w:ascii="FangSong_GB2312" w:hAnsi="FangSong_GB2312" w:eastAsia="FangSong_GB2312" w:cs="FangSong_GB2312"/>
          <w:spacing w:val="-2"/>
        </w:rPr>
        <w:t>，核重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0.3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0.4g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57" w:firstLine="608"/>
        <w:spacing w:before="35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firstLine="63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枣树行玉铃铛枣产地范围内的生产者，可向安徽省阜阳市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颍泉区知识产权管理部门提出使用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地理标志专用标志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的申请，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经安徽省知识产权局审核，报国家知识产权局核准后予以公告。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枣树行玉铃铛枣的检测机构由安徽省知识产</w:t>
      </w:r>
      <w:r>
        <w:rPr>
          <w:rFonts w:ascii="FangSong_GB2312" w:hAnsi="FangSong_GB2312" w:eastAsia="FangSong_GB2312" w:cs="FangSong_GB2312"/>
          <w:spacing w:val="6"/>
        </w:rPr>
        <w:t>权局在符合资质要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求的检测机构中选定。</w:t>
      </w:r>
    </w:p>
    <w:p>
      <w:pPr>
        <w:spacing w:line="323" w:lineRule="auto"/>
        <w:sectPr>
          <w:footerReference w:type="default" r:id="rId118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44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39. 亳菊地理标志产品保护要求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2"/>
        </w:rPr>
        <w:t>亳菊。</w:t>
      </w:r>
    </w:p>
    <w:p>
      <w:pPr>
        <w:ind w:left="642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安徽省亳州市人民政府。</w:t>
      </w:r>
    </w:p>
    <w:p>
      <w:pPr>
        <w:ind w:left="64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安徽省亳州市谯城区，涡阳县义门镇、陈大镇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、牌坊镇、</w:t>
      </w:r>
    </w:p>
    <w:p>
      <w:pPr>
        <w:ind w:left="11" w:hanging="11"/>
        <w:spacing w:before="190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花沟镇、龙山镇、涡南镇、星园街道、城关街道、天静宫街道、</w:t>
      </w:r>
      <w:r>
        <w:rPr>
          <w:rFonts w:ascii="FangSong_GB2312" w:hAnsi="FangSong_GB2312" w:eastAsia="FangSong_GB2312" w:cs="FangSong_GB2312"/>
          <w:sz w:val="32"/>
          <w:szCs w:val="32"/>
          <w:spacing w:val="1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高炉镇、西阳镇、标里镇，蒙城县小涧镇、岳坊镇、马集镇、</w:t>
      </w:r>
    </w:p>
    <w:p>
      <w:pPr>
        <w:pStyle w:val="BodyText"/>
        <w:spacing w:before="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小辛集乡、城关街道，共计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2"/>
        </w:rPr>
        <w:t>42 </w:t>
      </w:r>
      <w:r>
        <w:rPr>
          <w:rFonts w:ascii="FangSong_GB2312" w:hAnsi="FangSong_GB2312" w:eastAsia="FangSong_GB2312" w:cs="FangSong_GB2312"/>
          <w:spacing w:val="-2"/>
        </w:rPr>
        <w:t>个乡、镇</w:t>
      </w:r>
      <w:r>
        <w:rPr>
          <w:rFonts w:ascii="FangSong_GB2312" w:hAnsi="FangSong_GB2312" w:eastAsia="FangSong_GB2312" w:cs="FangSong_GB2312"/>
          <w:spacing w:val="-3"/>
        </w:rPr>
        <w:t>、街道现辖行政区域。</w:t>
      </w:r>
    </w:p>
    <w:p>
      <w:pPr>
        <w:ind w:left="655"/>
        <w:spacing w:before="164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8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3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产地范围内的传统白菊花品种。</w:t>
      </w:r>
    </w:p>
    <w:p>
      <w:pPr>
        <w:ind w:left="628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22" w:right="259" w:firstLine="618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土壤类型为沙质壤土，土层厚度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30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40</w:t>
      </w:r>
      <w:r>
        <w:rPr/>
        <w:t>cm</w:t>
      </w:r>
      <w:r>
        <w:rPr>
          <w:spacing w:val="-10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，土壤有机质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1.0%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2.0%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，土壤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6.5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7.5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28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spacing w:before="187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育苗。</w:t>
      </w:r>
      <w:r>
        <w:rPr>
          <w:rFonts w:ascii="FangSong_GB2312" w:hAnsi="FangSong_GB2312" w:eastAsia="FangSong_GB2312" w:cs="FangSong_GB2312"/>
          <w:spacing w:val="1"/>
        </w:rPr>
        <w:t>育苗方法有扦插、分株两种。主要</w:t>
      </w:r>
      <w:r>
        <w:rPr>
          <w:rFonts w:ascii="FangSong_GB2312" w:hAnsi="FangSong_GB2312" w:eastAsia="FangSong_GB2312" w:cs="FangSong_GB2312"/>
        </w:rPr>
        <w:t>采用扦插育苗。</w:t>
      </w:r>
    </w:p>
    <w:p>
      <w:pPr>
        <w:pStyle w:val="BodyText"/>
        <w:ind w:left="15" w:right="259" w:firstLine="620"/>
        <w:spacing w:before="16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整地。</w:t>
      </w:r>
      <w:r>
        <w:rPr>
          <w:rFonts w:ascii="FangSong_GB2312" w:hAnsi="FangSong_GB2312" w:eastAsia="FangSong_GB2312" w:cs="FangSong_GB2312"/>
          <w:spacing w:val="-6"/>
        </w:rPr>
        <w:t>深翻土壤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6"/>
        </w:rPr>
        <w:t>30cm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以上，整平耙细，做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1.5m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宽的高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畦，开沟宽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30cm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，深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6"/>
        </w:rPr>
        <w:t>20cm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spacing w:line="277" w:lineRule="auto"/>
        <w:sectPr>
          <w:footerReference w:type="default" r:id="rId119"/>
          <w:pgSz w:w="11908" w:h="16839"/>
          <w:pgMar w:top="1431" w:right="1213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0"/>
        <w:spacing w:before="104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每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 </w:t>
      </w:r>
      <w:r>
        <w:rPr>
          <w:rFonts w:ascii="FangSong_GB2312" w:hAnsi="FangSong_GB2312" w:eastAsia="FangSong_GB2312" w:cs="FangSong_GB2312"/>
          <w:spacing w:val="-2"/>
        </w:rPr>
        <w:t>施农家肥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2"/>
        </w:rPr>
        <w:t>4000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4500kg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5" w:right="257" w:firstLine="638"/>
        <w:spacing w:before="189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4.</w:t>
      </w:r>
      <w:r>
        <w:rPr>
          <w:b/>
          <w:bCs/>
          <w:spacing w:val="9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移栽。</w:t>
      </w:r>
      <w:r>
        <w:rPr>
          <w:spacing w:val="-5"/>
        </w:rPr>
        <w:t>4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-5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月，选择苗高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20cm</w:t>
      </w:r>
      <w:r>
        <w:rPr>
          <w:rFonts w:ascii="FangSong_GB2312" w:hAnsi="FangSong_GB2312" w:eastAsia="FangSong_GB2312" w:cs="FangSong_GB2312"/>
          <w:spacing w:val="-5"/>
        </w:rPr>
        <w:t>、粗壮、须根多的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幼苗作为种苗，按株行距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60</w:t>
      </w:r>
      <w:r>
        <w:rPr/>
        <w:t>cm</w:t>
      </w:r>
      <w:r>
        <w:rPr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×</w:t>
      </w:r>
      <w:r>
        <w:rPr>
          <w:spacing w:val="4"/>
        </w:rPr>
        <w:t>50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定植，每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667m</w:t>
      </w:r>
      <w:r>
        <w:rPr>
          <w:sz w:val="21"/>
          <w:szCs w:val="21"/>
          <w:spacing w:val="4"/>
          <w:position w:val="10"/>
        </w:rPr>
        <w:t>2</w:t>
      </w:r>
      <w:r>
        <w:rPr>
          <w:sz w:val="21"/>
          <w:szCs w:val="21"/>
          <w:spacing w:val="11"/>
          <w:position w:val="10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移栽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-7"/>
        </w:rPr>
        <w:t>3000 </w:t>
      </w:r>
      <w:r>
        <w:rPr>
          <w:rFonts w:ascii="FangSong_GB2312" w:hAnsi="FangSong_GB2312" w:eastAsia="FangSong_GB2312" w:cs="FangSong_GB2312"/>
          <w:spacing w:val="-7"/>
        </w:rPr>
        <w:t>株左右。</w:t>
      </w:r>
    </w:p>
    <w:p>
      <w:pPr>
        <w:pStyle w:val="BodyText"/>
        <w:ind w:left="42" w:right="267" w:firstLine="604"/>
        <w:spacing w:before="16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  </w:t>
      </w:r>
      <w:r>
        <w:rPr>
          <w:rFonts w:ascii="FangSong_GB2312" w:hAnsi="FangSong_GB2312" w:eastAsia="FangSong_GB2312" w:cs="FangSong_GB2312"/>
          <w:b/>
          <w:bCs/>
          <w:spacing w:val="-3"/>
        </w:rPr>
        <w:t>中耕除草。</w:t>
      </w:r>
      <w:r>
        <w:rPr>
          <w:rFonts w:ascii="FangSong_GB2312" w:hAnsi="FangSong_GB2312" w:eastAsia="FangSong_GB2312" w:cs="FangSong_GB2312"/>
          <w:spacing w:val="-3"/>
        </w:rPr>
        <w:t>定植后到现蕾前进行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次中耕除草。结合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中耕除草，每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/>
        <w:t>667m</w:t>
      </w:r>
      <w:r>
        <w:rPr>
          <w:sz w:val="21"/>
          <w:szCs w:val="21"/>
          <w:position w:val="10"/>
        </w:rPr>
        <w:t>2 </w:t>
      </w:r>
      <w:r>
        <w:rPr>
          <w:rFonts w:ascii="FangSong_GB2312" w:hAnsi="FangSong_GB2312" w:eastAsia="FangSong_GB2312" w:cs="FangSong_GB2312"/>
        </w:rPr>
        <w:t>施复合肥</w:t>
      </w:r>
      <w:r>
        <w:rPr/>
        <w:t>20kg</w:t>
      </w:r>
      <w:r>
        <w:rPr>
          <w:rFonts w:ascii="FangSong_GB2312" w:hAnsi="FangSong_GB2312" w:eastAsia="FangSong_GB2312" w:cs="FangSong_GB2312"/>
        </w:rPr>
        <w:t>。</w:t>
      </w:r>
    </w:p>
    <w:p>
      <w:pPr>
        <w:pStyle w:val="BodyText"/>
        <w:ind w:left="10" w:right="255" w:firstLine="637"/>
        <w:spacing w:before="192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6.</w:t>
      </w:r>
      <w:r>
        <w:rPr>
          <w:b/>
          <w:bCs/>
          <w:spacing w:val="81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打顶。</w:t>
      </w:r>
      <w:r>
        <w:rPr>
          <w:rFonts w:ascii="FangSong_GB2312" w:hAnsi="FangSong_GB2312" w:eastAsia="FangSong_GB2312" w:cs="FangSong_GB2312"/>
          <w:spacing w:val="1"/>
        </w:rPr>
        <w:t>当植株生长到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25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时，打顶一次；第二次打去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新的分枝末梢。打顶于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</w:t>
      </w:r>
      <w:r>
        <w:rPr>
          <w:spacing w:val="8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月上旬完成。结合打顶，每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667m</w:t>
      </w:r>
      <w:r>
        <w:rPr>
          <w:sz w:val="21"/>
          <w:szCs w:val="21"/>
          <w:spacing w:val="-3"/>
          <w:position w:val="10"/>
        </w:rPr>
        <w:t>2</w:t>
      </w:r>
      <w:r>
        <w:rPr>
          <w:sz w:val="21"/>
          <w:szCs w:val="21"/>
          <w:spacing w:val="36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复合肥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7"/>
        </w:rPr>
        <w:t>15kg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36"/>
        <w:spacing w:before="19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（四）采收加工</w:t>
      </w:r>
    </w:p>
    <w:p>
      <w:pPr>
        <w:ind w:left="64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采收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→传统阴干或杀青烘干。</w:t>
      </w:r>
    </w:p>
    <w:p>
      <w:pPr>
        <w:pStyle w:val="BodyText"/>
        <w:ind w:left="656"/>
        <w:spacing w:before="189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采收。</w:t>
      </w:r>
      <w:r>
        <w:rPr>
          <w:spacing w:val="-3"/>
        </w:rPr>
        <w:t>9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-11 </w:t>
      </w:r>
      <w:r>
        <w:rPr>
          <w:rFonts w:ascii="FangSong_GB2312" w:hAnsi="FangSong_GB2312" w:eastAsia="FangSong_GB2312" w:cs="FangSong_GB2312"/>
          <w:spacing w:val="-3"/>
        </w:rPr>
        <w:t>月花盛开，花瓣普遍</w:t>
      </w:r>
      <w:r>
        <w:rPr>
          <w:rFonts w:ascii="FangSong_GB2312" w:hAnsi="FangSong_GB2312" w:eastAsia="FangSong_GB2312" w:cs="FangSong_GB2312"/>
          <w:spacing w:val="-4"/>
        </w:rPr>
        <w:t>洁白时，分批采收。</w:t>
      </w:r>
    </w:p>
    <w:p>
      <w:pPr>
        <w:pStyle w:val="BodyText"/>
        <w:ind w:left="8" w:right="258" w:firstLine="634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传统阴干。</w:t>
      </w:r>
      <w:r>
        <w:rPr>
          <w:rFonts w:ascii="FangSong_GB2312" w:hAnsi="FangSong_GB2312" w:eastAsia="FangSong_GB2312" w:cs="FangSong_GB2312"/>
          <w:spacing w:val="4"/>
        </w:rPr>
        <w:t>用细绳捆成小束，倒挂于房外屋檐下通风干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燥或堆垛荫晾干燥，八成干时摘花，晒干保存。</w:t>
      </w:r>
    </w:p>
    <w:p>
      <w:pPr>
        <w:pStyle w:val="BodyText"/>
        <w:ind w:left="640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杀青烘干。</w:t>
      </w:r>
      <w:r>
        <w:rPr>
          <w:spacing w:val="-3"/>
        </w:rPr>
        <w:t>100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120℃</w:t>
      </w:r>
      <w:r>
        <w:rPr>
          <w:rFonts w:ascii="FangSong_GB2312" w:hAnsi="FangSong_GB2312" w:eastAsia="FangSong_GB2312" w:cs="FangSong_GB2312"/>
          <w:spacing w:val="-3"/>
        </w:rPr>
        <w:t>杀青灭活，</w:t>
      </w:r>
      <w:r>
        <w:rPr>
          <w:spacing w:val="-3"/>
        </w:rPr>
        <w:t>50℃</w:t>
      </w:r>
      <w:r>
        <w:rPr>
          <w:rFonts w:ascii="FangSong_GB2312" w:hAnsi="FangSong_GB2312" w:eastAsia="FangSong_GB2312" w:cs="FangSong_GB2312"/>
          <w:spacing w:val="-3"/>
        </w:rPr>
        <w:t>以下烘干。</w:t>
      </w:r>
    </w:p>
    <w:p>
      <w:pPr>
        <w:ind w:left="636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firstLine="656"/>
        <w:spacing w:before="183" w:line="324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菊花呈倒圆锥形或圆筒形，直径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3"/>
        </w:rPr>
        <w:t>1.5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3.1cm</w:t>
      </w:r>
      <w:r>
        <w:rPr>
          <w:rFonts w:ascii="FangSong_GB2312" w:hAnsi="FangSong_GB2312" w:eastAsia="FangSong_GB2312" w:cs="FangSong_GB2312"/>
          <w:spacing w:val="-3"/>
        </w:rPr>
        <w:t>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总苞片卵形，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</w:t>
      </w:r>
      <w:r>
        <w:rPr>
          <w:spacing w:val="8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层，草质，呈黄绿色或褐绿色。舌状花数层，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位于外围，类白色，劲直，上举；管状花多数，黄色，顶端齿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裂有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个齿。体轻，质柔润。气清香，味甘微苦。</w:t>
      </w:r>
    </w:p>
    <w:p>
      <w:pPr>
        <w:spacing w:line="324" w:lineRule="auto"/>
        <w:sectPr>
          <w:footerReference w:type="default" r:id="rId120"/>
          <w:pgSz w:w="11908" w:h="16839"/>
          <w:pgMar w:top="1431" w:right="121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9" w:firstLine="628"/>
        <w:spacing w:before="104" w:line="29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2.  </w:t>
      </w:r>
      <w:r>
        <w:rPr>
          <w:rFonts w:ascii="FangSong_GB2312" w:hAnsi="FangSong_GB2312" w:eastAsia="FangSong_GB2312" w:cs="FangSong_GB2312"/>
          <w:b/>
          <w:bCs/>
          <w:spacing w:val="-9"/>
        </w:rPr>
        <w:t>理化指标。</w:t>
      </w:r>
      <w:r>
        <w:rPr>
          <w:rFonts w:ascii="FangSong_GB2312" w:hAnsi="FangSong_GB2312" w:eastAsia="FangSong_GB2312" w:cs="FangSong_GB2312"/>
          <w:spacing w:val="-9"/>
        </w:rPr>
        <w:t>水分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≤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-9"/>
        </w:rPr>
        <w:t>15.0%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，杂质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≤</w:t>
      </w:r>
      <w:r>
        <w:rPr>
          <w:spacing w:val="-9"/>
        </w:rPr>
        <w:t>7.5%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，总灰分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≤</w:t>
      </w:r>
      <w:r>
        <w:rPr>
          <w:spacing w:val="-10"/>
        </w:rPr>
        <w:t>5.0%</w:t>
      </w:r>
      <w:r>
        <w:rPr>
          <w:rFonts w:ascii="FangSong_GB2312" w:hAnsi="FangSong_GB2312" w:eastAsia="FangSong_GB2312" w:cs="FangSong_GB2312"/>
          <w:spacing w:val="-10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绿原酸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spacing w:val="3"/>
        </w:rPr>
        <w:t>0.30% </w:t>
      </w:r>
      <w:r>
        <w:rPr>
          <w:rFonts w:ascii="FangSong_GB2312" w:hAnsi="FangSong_GB2312" w:eastAsia="FangSong_GB2312" w:cs="FangSong_GB2312"/>
          <w:spacing w:val="3"/>
        </w:rPr>
        <w:t>，木犀草苷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spacing w:val="3"/>
        </w:rPr>
        <w:t>0.08% </w:t>
      </w:r>
      <w:r>
        <w:rPr>
          <w:rFonts w:ascii="FangSong_GB2312" w:hAnsi="FangSong_GB2312" w:eastAsia="FangSong_GB2312" w:cs="FangSong_GB2312"/>
          <w:spacing w:val="3"/>
        </w:rPr>
        <w:t>，</w:t>
      </w:r>
      <w:r>
        <w:rPr>
          <w:spacing w:val="3"/>
        </w:rPr>
        <w:t>3,5-O-</w:t>
      </w:r>
      <w:r>
        <w:rPr>
          <w:rFonts w:ascii="FangSong_GB2312" w:hAnsi="FangSong_GB2312" w:eastAsia="FangSong_GB2312" w:cs="FangSong_GB2312"/>
          <w:spacing w:val="2"/>
        </w:rPr>
        <w:t>二咖啡酰基奎宁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3"/>
        </w:rPr>
        <w:t>酸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0.90%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27" w:right="252" w:firstLine="608"/>
        <w:spacing w:before="160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2" w:firstLine="65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亳菊产地范围内的生产者，可向安徽省亳州市知识产权管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的申请，经安徽省知识产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权局审核，报国家知识产权局核准后予以公告。亳菊的</w:t>
      </w:r>
      <w:r>
        <w:rPr>
          <w:rFonts w:ascii="FangSong_GB2312" w:hAnsi="FangSong_GB2312" w:eastAsia="FangSong_GB2312" w:cs="FangSong_GB2312"/>
          <w:spacing w:val="6"/>
        </w:rPr>
        <w:t>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构由安徽省知识产权局在符合资质要求的检测机构中选定。</w:t>
      </w:r>
    </w:p>
    <w:p>
      <w:pPr>
        <w:spacing w:line="323" w:lineRule="auto"/>
        <w:sectPr>
          <w:footerReference w:type="default" r:id="rId121"/>
          <w:pgSz w:w="11908" w:h="16839"/>
          <w:pgMar w:top="1431" w:right="1224" w:bottom="1735" w:left="1600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40. 南陵圩猪地理标志产品保护要求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南陵圩猪。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南陵县养殖业服务中心。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安徽省芜湖市南陵县所辖籍山镇、弋江镇、许镇镇、家发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镇、工山镇、何湾镇、烟墩镇、三里镇共计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  </w:t>
      </w:r>
      <w:r>
        <w:rPr>
          <w:rFonts w:ascii="FangSong_GB2312" w:hAnsi="FangSong_GB2312" w:eastAsia="FangSong_GB2312" w:cs="FangSong_GB2312"/>
          <w:spacing w:val="1"/>
        </w:rPr>
        <w:t>个镇，</w:t>
      </w:r>
      <w:r>
        <w:rPr>
          <w:spacing w:val="1"/>
        </w:rPr>
        <w:t>157  </w:t>
      </w:r>
      <w:r>
        <w:rPr>
          <w:rFonts w:ascii="FangSong_GB2312" w:hAnsi="FangSong_GB2312" w:eastAsia="FangSong_GB2312" w:cs="FangSong_GB2312"/>
          <w:spacing w:val="1"/>
        </w:rPr>
        <w:t>个村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/>
        <w:t>21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</w:rPr>
        <w:t>个居委会。地理坐标：东经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/>
        <w:t>117°57</w:t>
      </w:r>
      <w:r>
        <w:rPr>
          <w:spacing w:val="-58"/>
        </w:rPr>
        <w:t xml:space="preserve"> </w:t>
      </w:r>
      <w:r>
        <w:rPr>
          <w:spacing w:val="-1"/>
        </w:rPr>
        <w:t>′00</w:t>
      </w:r>
      <w:r>
        <w:rPr>
          <w:spacing w:val="-54"/>
        </w:rPr>
        <w:t xml:space="preserve"> </w:t>
      </w:r>
      <w:r>
        <w:rPr>
          <w:spacing w:val="-1"/>
        </w:rPr>
        <w:t>″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118°30</w:t>
      </w:r>
      <w:r>
        <w:rPr>
          <w:spacing w:val="-58"/>
        </w:rPr>
        <w:t xml:space="preserve"> </w:t>
      </w:r>
      <w:r>
        <w:rPr>
          <w:spacing w:val="-1"/>
        </w:rPr>
        <w:t>′00</w:t>
      </w:r>
      <w:r>
        <w:rPr>
          <w:spacing w:val="-54"/>
        </w:rPr>
        <w:t xml:space="preserve"> </w:t>
      </w:r>
      <w:r>
        <w:rPr>
          <w:spacing w:val="-1"/>
        </w:rPr>
        <w:t>″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30°38</w:t>
      </w:r>
      <w:r>
        <w:rPr>
          <w:spacing w:val="-58"/>
        </w:rPr>
        <w:t xml:space="preserve"> </w:t>
      </w:r>
      <w:r>
        <w:rPr>
          <w:spacing w:val="-5"/>
        </w:rPr>
        <w:t>′00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31°10</w:t>
      </w:r>
      <w:r>
        <w:rPr>
          <w:spacing w:val="-59"/>
        </w:rPr>
        <w:t xml:space="preserve"> </w:t>
      </w:r>
      <w:r>
        <w:rPr>
          <w:spacing w:val="-5"/>
        </w:rPr>
        <w:t>′00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572"/>
        <w:spacing w:before="178" w:line="217" w:lineRule="auto"/>
        <w:rPr>
          <w:rFonts w:ascii="FangSong_GB2312" w:hAnsi="FangSong_GB2312" w:eastAsia="FangSong_GB2312" w:cs="FangSong_GB2312"/>
        </w:rPr>
      </w:pP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青鱼头</w:t>
      </w:r>
      <w:r>
        <w:rPr>
          <w:spacing w:val="2"/>
        </w:rPr>
        <w:t>”</w:t>
      </w:r>
      <w:r>
        <w:rPr>
          <w:rFonts w:ascii="FangSong_GB2312" w:hAnsi="FangSong_GB2312" w:eastAsia="FangSong_GB2312" w:cs="FangSong_GB2312"/>
          <w:spacing w:val="2"/>
        </w:rPr>
        <w:t>或</w:t>
      </w: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狮子头</w:t>
      </w:r>
      <w:r>
        <w:rPr>
          <w:spacing w:val="2"/>
        </w:rPr>
        <w:t>”</w:t>
      </w:r>
      <w:r>
        <w:rPr>
          <w:rFonts w:ascii="FangSong_GB2312" w:hAnsi="FangSong_GB2312" w:eastAsia="FangSong_GB2312" w:cs="FangSong_GB2312"/>
          <w:spacing w:val="2"/>
        </w:rPr>
        <w:t>品种。</w:t>
      </w:r>
    </w:p>
    <w:p>
      <w:pPr>
        <w:ind w:left="636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（二）饲养环境</w:t>
      </w:r>
    </w:p>
    <w:p>
      <w:pPr>
        <w:pStyle w:val="BodyText"/>
        <w:ind w:left="9" w:firstLine="644"/>
        <w:spacing w:before="185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厂址建在地势高、排水良好、易于组织防疫的地方猪</w:t>
      </w:r>
      <w:r>
        <w:rPr>
          <w:rFonts w:ascii="FangSong_GB2312" w:hAnsi="FangSong_GB2312" w:eastAsia="FangSong_GB2312" w:cs="FangSong_GB2312"/>
          <w:spacing w:val="6"/>
        </w:rPr>
        <w:t>场周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3km</w:t>
      </w:r>
      <w:r>
        <w:rPr>
          <w:spacing w:val="7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无大型化工厂、矿厂、皮革、肉品加工、屠宰场或其他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畜牧场污染源，猪场距离干线公路、铁路、城镇，居民区和公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共场所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13"/>
        </w:rPr>
        <w:t>1</w:t>
      </w:r>
      <w:r>
        <w:rPr/>
        <w:t>km</w:t>
      </w:r>
      <w:r>
        <w:rPr>
          <w:spacing w:val="26"/>
        </w:rPr>
        <w:t xml:space="preserve">  </w:t>
      </w:r>
      <w:r>
        <w:rPr>
          <w:rFonts w:ascii="FangSong_GB2312" w:hAnsi="FangSong_GB2312" w:eastAsia="FangSong_GB2312" w:cs="FangSong_GB2312"/>
          <w:spacing w:val="13"/>
        </w:rPr>
        <w:t>以上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，猪场周围有围墙或防疫沟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，并建立绿化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隔离带。</w:t>
      </w:r>
    </w:p>
    <w:p>
      <w:pPr>
        <w:ind w:left="636"/>
        <w:spacing w:before="2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（三）饲养管理</w:t>
      </w:r>
    </w:p>
    <w:p>
      <w:pPr>
        <w:spacing w:line="215" w:lineRule="auto"/>
        <w:sectPr>
          <w:footerReference w:type="default" r:id="rId122"/>
          <w:pgSz w:w="11908" w:h="16839"/>
          <w:pgMar w:top="1431" w:right="1471" w:bottom="1735" w:left="1594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" w:right="246" w:firstLine="649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饲养方式。</w:t>
      </w:r>
      <w:r>
        <w:rPr>
          <w:rFonts w:ascii="FangSong_GB2312" w:hAnsi="FangSong_GB2312" w:eastAsia="FangSong_GB2312" w:cs="FangSong_GB2312"/>
          <w:spacing w:val="3"/>
        </w:rPr>
        <w:t>采用圈养和放养相结合。种公、母猪圈舍面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积为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8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，育肥猪圈舍面积为短每头为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，放养</w:t>
      </w:r>
      <w:r>
        <w:rPr>
          <w:rFonts w:ascii="FangSong_GB2312" w:hAnsi="FangSong_GB2312" w:eastAsia="FangSong_GB2312" w:cs="FangSong_GB2312"/>
          <w:spacing w:val="-5"/>
        </w:rPr>
        <w:t>场地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不低于圈舍面积，实行平面饲养。</w:t>
      </w:r>
    </w:p>
    <w:p>
      <w:pPr>
        <w:pStyle w:val="BodyText"/>
        <w:ind w:left="639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2.</w:t>
      </w:r>
      <w:r>
        <w:rPr>
          <w:b/>
          <w:bCs/>
          <w:spacing w:val="3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食饲。</w:t>
      </w:r>
      <w:r>
        <w:rPr>
          <w:rFonts w:ascii="FangSong_GB2312" w:hAnsi="FangSong_GB2312" w:eastAsia="FangSong_GB2312" w:cs="FangSong_GB2312"/>
          <w:spacing w:val="-10"/>
        </w:rPr>
        <w:t>青饲料与精料搭配比例为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10"/>
        </w:rPr>
        <w:t>1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∶</w:t>
      </w:r>
      <w:r>
        <w:rPr>
          <w:spacing w:val="-10"/>
        </w:rPr>
        <w:t>3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4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pStyle w:val="BodyText"/>
        <w:ind w:left="4" w:right="244" w:firstLine="632"/>
        <w:spacing w:before="165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3.  </w:t>
      </w:r>
      <w:r>
        <w:rPr>
          <w:rFonts w:ascii="FangSong_GB2312" w:hAnsi="FangSong_GB2312" w:eastAsia="FangSong_GB2312" w:cs="FangSong_GB2312"/>
          <w:b/>
          <w:bCs/>
          <w:spacing w:val="7"/>
        </w:rPr>
        <w:t>公猪饲养。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一头一圈进行饲养。</w:t>
      </w:r>
      <w:r>
        <w:rPr>
          <w:spacing w:val="7"/>
        </w:rPr>
        <w:t>8-9  </w:t>
      </w:r>
      <w:r>
        <w:rPr>
          <w:rFonts w:ascii="FangSong_GB2312" w:hAnsi="FangSong_GB2312" w:eastAsia="FangSong_GB2312" w:cs="FangSong_GB2312"/>
          <w:spacing w:val="7"/>
        </w:rPr>
        <w:t>月龄或体重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45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55</w:t>
      </w:r>
      <w:r>
        <w:rPr/>
        <w:t>kg</w:t>
      </w:r>
      <w:r>
        <w:rPr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时初配为宜，采取自然交配。自然交配每日可配</w:t>
      </w:r>
      <w:r>
        <w:rPr>
          <w:rFonts w:ascii="FangSong_GB2312" w:hAnsi="FangSong_GB2312" w:eastAsia="FangSong_GB2312" w:cs="FangSong_GB2312"/>
          <w:spacing w:val="4"/>
        </w:rPr>
        <w:t>种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4"/>
        </w:rPr>
        <w:t>1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4"/>
        </w:rPr>
        <w:t>次，种公猪利用年限为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4"/>
        </w:rPr>
        <w:t>4-5 </w:t>
      </w:r>
      <w:r>
        <w:rPr>
          <w:rFonts w:ascii="FangSong_GB2312" w:hAnsi="FangSong_GB2312" w:eastAsia="FangSong_GB2312" w:cs="FangSong_GB2312"/>
          <w:spacing w:val="-4"/>
        </w:rPr>
        <w:t>年。</w:t>
      </w:r>
    </w:p>
    <w:p>
      <w:pPr>
        <w:pStyle w:val="BodyText"/>
        <w:ind w:left="4" w:right="246" w:firstLine="635"/>
        <w:spacing w:before="159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4.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母猪饲养。</w:t>
      </w:r>
      <w:r>
        <w:rPr>
          <w:rFonts w:ascii="FangSong_GB2312" w:hAnsi="FangSong_GB2312" w:eastAsia="FangSong_GB2312" w:cs="FangSong_GB2312"/>
          <w:spacing w:val="-4"/>
        </w:rPr>
        <w:t>一头一圈进行饲养。以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6-8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月龄或</w:t>
      </w:r>
      <w:r>
        <w:rPr>
          <w:rFonts w:ascii="FangSong_GB2312" w:hAnsi="FangSong_GB2312" w:eastAsia="FangSong_GB2312" w:cs="FangSong_GB2312"/>
          <w:spacing w:val="-5"/>
        </w:rPr>
        <w:t>体重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40 </w:t>
      </w:r>
      <w:r>
        <w:rPr>
          <w:rFonts w:ascii="FangSong_GB2312" w:hAnsi="FangSong_GB2312" w:eastAsia="FangSong_GB2312" w:cs="FangSong_GB2312"/>
          <w:spacing w:val="-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50kg  </w:t>
      </w:r>
      <w:r>
        <w:rPr>
          <w:rFonts w:ascii="FangSong_GB2312" w:hAnsi="FangSong_GB2312" w:eastAsia="FangSong_GB2312" w:cs="FangSong_GB2312"/>
          <w:spacing w:val="-2"/>
        </w:rPr>
        <w:t>时初配为宜。配种时间在发情开始后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48-60  </w:t>
      </w:r>
      <w:r>
        <w:rPr>
          <w:rFonts w:ascii="FangSong_GB2312" w:hAnsi="FangSong_GB2312" w:eastAsia="FangSong_GB2312" w:cs="FangSong_GB2312"/>
          <w:spacing w:val="-2"/>
        </w:rPr>
        <w:t>小时</w:t>
      </w:r>
      <w:r>
        <w:rPr>
          <w:rFonts w:ascii="FangSong_GB2312" w:hAnsi="FangSong_GB2312" w:eastAsia="FangSong_GB2312" w:cs="FangSong_GB2312"/>
          <w:spacing w:val="-3"/>
        </w:rPr>
        <w:t>配种，平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均妊娠期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4"/>
        </w:rPr>
        <w:t>110.93-116.07 </w:t>
      </w:r>
      <w:r>
        <w:rPr>
          <w:rFonts w:ascii="FangSong_GB2312" w:hAnsi="FangSong_GB2312" w:eastAsia="FangSong_GB2312" w:cs="FangSong_GB2312"/>
          <w:spacing w:val="-4"/>
        </w:rPr>
        <w:t>天，母猪利用年限为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4"/>
        </w:rPr>
        <w:t>4-5 </w:t>
      </w:r>
      <w:r>
        <w:rPr>
          <w:rFonts w:ascii="FangSong_GB2312" w:hAnsi="FangSong_GB2312" w:eastAsia="FangSong_GB2312" w:cs="FangSong_GB2312"/>
          <w:spacing w:val="-4"/>
        </w:rPr>
        <w:t>年。</w:t>
      </w:r>
    </w:p>
    <w:p>
      <w:pPr>
        <w:pStyle w:val="BodyText"/>
        <w:ind w:left="1" w:right="246" w:firstLine="641"/>
        <w:spacing w:before="16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5.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仔猪饲养。</w:t>
      </w:r>
      <w:r>
        <w:rPr>
          <w:spacing w:val="-5"/>
        </w:rPr>
        <w:t>1-7  </w:t>
      </w:r>
      <w:r>
        <w:rPr>
          <w:rFonts w:ascii="FangSong_GB2312" w:hAnsi="FangSong_GB2312" w:eastAsia="FangSong_GB2312" w:cs="FangSong_GB2312"/>
          <w:spacing w:val="-5"/>
        </w:rPr>
        <w:t>日龄以全母乳喂养，</w:t>
      </w:r>
      <w:r>
        <w:rPr>
          <w:spacing w:val="-5"/>
        </w:rPr>
        <w:t>8  </w:t>
      </w:r>
      <w:r>
        <w:rPr>
          <w:rFonts w:ascii="FangSong_GB2312" w:hAnsi="FangSong_GB2312" w:eastAsia="FangSong_GB2312" w:cs="FangSong_GB2312"/>
          <w:spacing w:val="-5"/>
        </w:rPr>
        <w:t>日龄后开始逐量添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加乳猪全价饲料。</w:t>
      </w:r>
      <w:r>
        <w:rPr>
          <w:spacing w:val="-3"/>
        </w:rPr>
        <w:t>28-35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日龄断奶，同时实施阉割，转换圈。</w:t>
      </w:r>
    </w:p>
    <w:p>
      <w:pPr>
        <w:pStyle w:val="BodyText"/>
        <w:ind w:left="26" w:right="247" w:firstLine="617"/>
        <w:spacing w:before="163" w:line="27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6"/>
        </w:rPr>
        <w:t>6.</w:t>
      </w:r>
      <w:r>
        <w:rPr>
          <w:b/>
          <w:bCs/>
          <w:spacing w:val="39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-16"/>
        </w:rPr>
        <w:t>育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肥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猪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饲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养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。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同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窝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舍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饲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养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为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原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则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，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一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圈饲养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3"/>
        </w:rPr>
        <w:t>10</w:t>
      </w:r>
      <w:r>
        <w:rPr>
          <w:rFonts w:ascii="FangSong_GB2312" w:hAnsi="FangSong_GB2312" w:eastAsia="FangSong_GB2312" w:cs="FangSong_GB2312"/>
          <w:spacing w:val="-13"/>
        </w:rPr>
        <w:t>～</w:t>
      </w:r>
      <w:r>
        <w:rPr>
          <w:spacing w:val="-13"/>
        </w:rPr>
        <w:t>12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头。</w:t>
      </w:r>
    </w:p>
    <w:p>
      <w:pPr>
        <w:ind w:left="632"/>
        <w:spacing w:before="15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2"/>
        </w:rPr>
        <w:t>（四）出栏</w:t>
      </w:r>
    </w:p>
    <w:p>
      <w:pPr>
        <w:pStyle w:val="BodyText"/>
        <w:ind w:left="647"/>
        <w:spacing w:before="165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八月龄左右，体重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72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90kg</w:t>
      </w:r>
      <w:r>
        <w:rPr>
          <w:spacing w:val="3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出栏为宜。</w:t>
      </w:r>
    </w:p>
    <w:p>
      <w:pPr>
        <w:ind w:left="632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7" w:firstLine="645"/>
        <w:spacing w:before="182" w:line="32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圩猪体型中等偏小，全身被毛呈黑色，结构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匀称，体质较细致，头中等大小，不粗糙，额部皱纹纵横不一，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深浅不等，大致呈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菱形</w:t>
      </w:r>
      <w:r>
        <w:rPr>
          <w:spacing w:val="5"/>
        </w:rPr>
        <w:t>”</w:t>
      </w:r>
      <w:r>
        <w:rPr>
          <w:spacing w:val="-10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，额心常有菱形皱结，生长毛一丛。</w:t>
      </w:r>
    </w:p>
    <w:p>
      <w:pPr>
        <w:pStyle w:val="BodyText"/>
        <w:ind w:left="16" w:right="248" w:hanging="16"/>
        <w:spacing w:before="19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皱纹轻浅趋于纵行的，咀筒稍长，俗称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青鱼头</w:t>
      </w:r>
      <w:r>
        <w:rPr>
          <w:spacing w:val="6"/>
        </w:rPr>
        <w:t>”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；额纹较深趋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于横行的，有的发展到面部，且咀筒较短，俗称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狮子头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spacing w:line="322" w:lineRule="auto"/>
        <w:sectPr>
          <w:footerReference w:type="default" r:id="rId123"/>
          <w:pgSz w:w="11908" w:h="16839"/>
          <w:pgMar w:top="1431" w:right="1226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643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5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不饱和脂肪酸含量为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7.30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8.90g/100g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，脂肪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含量为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11.90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14.50g/100g</w:t>
      </w:r>
      <w:r>
        <w:rPr>
          <w:rFonts w:ascii="FangSong_GB2312" w:hAnsi="FangSong_GB2312" w:eastAsia="FangSong_GB2312" w:cs="FangSong_GB2312"/>
          <w:spacing w:val="1"/>
        </w:rPr>
        <w:t>；冷冻失水率为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3.6%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4.4%</w:t>
      </w:r>
      <w:r>
        <w:rPr>
          <w:rFonts w:ascii="FangSong_GB2312" w:hAnsi="FangSong_GB2312" w:eastAsia="FangSong_GB2312" w:cs="FangSong_GB2312"/>
          <w:spacing w:val="1"/>
        </w:rPr>
        <w:t>、挥发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性盐基氮为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10.0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12.5mg/100g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2" w:right="4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" w:right="1" w:firstLine="65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南陵圩猪产地范围内的生产者，可向安徽省芜</w:t>
      </w:r>
      <w:r>
        <w:rPr>
          <w:rFonts w:ascii="FangSong_GB2312" w:hAnsi="FangSong_GB2312" w:eastAsia="FangSong_GB2312" w:cs="FangSong_GB2312"/>
          <w:spacing w:val="6"/>
        </w:rPr>
        <w:t>湖市南陵县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徽省知识产权局审核，报国家知识产权局核准后予以公告。南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陵圩猪的检测机构由安徽省知识产权局在符合资质要求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24"/>
          <w:pgSz w:w="11908" w:h="16839"/>
          <w:pgMar w:top="1431" w:right="1472" w:bottom="1735" w:left="1594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2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41. 中</w:t>
      </w:r>
      <w:r>
        <w:rPr>
          <w:rFonts w:ascii="SimSun" w:hAnsi="SimSun" w:eastAsia="SimSun" w:cs="SimSun"/>
          <w:sz w:val="44"/>
          <w:szCs w:val="44"/>
          <w:spacing w:val="-1"/>
        </w:rPr>
        <w:t>垾</w:t>
      </w: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番茄地理标志产品保护要求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61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9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中</w:t>
      </w:r>
      <w:r>
        <w:rPr>
          <w:rFonts w:ascii="SimSun" w:hAnsi="SimSun" w:eastAsia="SimSun" w:cs="SimSun"/>
          <w:sz w:val="32"/>
          <w:szCs w:val="32"/>
          <w:spacing w:val="-17"/>
        </w:rPr>
        <w:t>垾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番茄。</w:t>
      </w:r>
    </w:p>
    <w:p>
      <w:pPr>
        <w:ind w:left="661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巢湖市中</w:t>
      </w:r>
      <w:r>
        <w:rPr>
          <w:rFonts w:ascii="SimSun" w:hAnsi="SimSun" w:eastAsia="SimSun" w:cs="SimSun"/>
          <w:sz w:val="32"/>
          <w:szCs w:val="32"/>
          <w:spacing w:val="-2"/>
        </w:rPr>
        <w:t>垾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镇蔬菜行业协会。</w:t>
      </w:r>
    </w:p>
    <w:p>
      <w:pPr>
        <w:ind w:left="66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9" w:firstLine="644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安徽省巢湖市中</w:t>
      </w:r>
      <w:r>
        <w:rPr>
          <w:rFonts w:ascii="SimSun" w:hAnsi="SimSun" w:eastAsia="SimSun" w:cs="SimSun"/>
          <w:spacing w:val="7"/>
        </w:rPr>
        <w:t>垾</w:t>
      </w:r>
      <w:r>
        <w:rPr>
          <w:rFonts w:ascii="FangSong_GB2312" w:hAnsi="FangSong_GB2312" w:eastAsia="FangSong_GB2312" w:cs="FangSong_GB2312"/>
          <w:spacing w:val="7"/>
        </w:rPr>
        <w:t>镇滨湖、小联圩、建华、三圩和中</w:t>
      </w:r>
      <w:r>
        <w:rPr>
          <w:rFonts w:ascii="SimSun" w:hAnsi="SimSun" w:eastAsia="SimSun" w:cs="SimSun"/>
          <w:spacing w:val="7"/>
        </w:rPr>
        <w:t>垾</w:t>
      </w:r>
      <w:r>
        <w:rPr>
          <w:rFonts w:ascii="FangSong_GB2312" w:hAnsi="FangSong_GB2312" w:eastAsia="FangSong_GB2312" w:cs="FangSong_GB2312"/>
          <w:spacing w:val="7"/>
        </w:rPr>
        <w:t>共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spacing w:val="-5"/>
        </w:rPr>
        <w:t>5</w:t>
      </w:r>
      <w:r>
        <w:rPr>
          <w:spacing w:val="8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个村（居）现辖行政区域。地理坐标：东经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5"/>
        </w:rPr>
        <w:t>117°43,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117°47,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31°39,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31°42,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74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7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72"/>
        <w:spacing w:before="17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皖杂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5"/>
        </w:rPr>
        <w:t>20</w:t>
      </w:r>
      <w:r>
        <w:rPr>
          <w:rFonts w:ascii="FangSong_GB2312" w:hAnsi="FangSong_GB2312" w:eastAsia="FangSong_GB2312" w:cs="FangSong_GB2312"/>
          <w:spacing w:val="-5"/>
        </w:rPr>
        <w:t>、浙粉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204</w:t>
      </w:r>
      <w:r>
        <w:rPr>
          <w:rFonts w:ascii="FangSong_GB2312" w:hAnsi="FangSong_GB2312" w:eastAsia="FangSong_GB2312" w:cs="FangSong_GB2312"/>
          <w:spacing w:val="-5"/>
        </w:rPr>
        <w:t>、普罗旺斯等。</w:t>
      </w:r>
    </w:p>
    <w:p>
      <w:pPr>
        <w:ind w:left="647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59"/>
        <w:spacing w:before="182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选择地势高、排灌方便、地下水位较低、土层深厚疏松的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地块，土质为沙壤土，有机质含量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29g/kg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spacing w:val="-5"/>
        </w:rPr>
        <w:t>pH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6.0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N  1.43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1.48g/kg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spacing w:val="-2"/>
        </w:rPr>
        <w:t>P</w:t>
      </w:r>
      <w:r>
        <w:rPr>
          <w:spacing w:val="56"/>
        </w:rPr>
        <w:t xml:space="preserve"> </w:t>
      </w:r>
      <w:r>
        <w:rPr>
          <w:spacing w:val="-2"/>
        </w:rPr>
        <w:t>20.8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22.1mg/kg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spacing w:val="-3"/>
        </w:rPr>
        <w:t>K  106.7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113.3mg/kg</w:t>
      </w:r>
      <w:r>
        <w:rPr>
          <w:rFonts w:ascii="FangSong_GB2312" w:hAnsi="FangSong_GB2312" w:eastAsia="FangSong_GB2312" w:cs="FangSong_GB2312"/>
          <w:spacing w:val="-3"/>
        </w:rPr>
        <w:t>，</w:t>
      </w:r>
    </w:p>
    <w:p>
      <w:pPr>
        <w:ind w:left="20"/>
        <w:spacing w:before="1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土壤肥力良好，适宜番茄生长。</w:t>
      </w:r>
    </w:p>
    <w:p>
      <w:pPr>
        <w:ind w:left="647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8" w:right="248" w:firstLine="649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spacing w:val="-2"/>
        </w:rPr>
        <w:t>10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月中旬育苗。采用小棚冷床育苗</w:t>
      </w:r>
      <w:r>
        <w:rPr>
          <w:rFonts w:ascii="FangSong_GB2312" w:hAnsi="FangSong_GB2312" w:eastAsia="FangSong_GB2312" w:cs="FangSong_GB2312"/>
          <w:spacing w:val="-3"/>
        </w:rPr>
        <w:t>、大棚营养钵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分苗的育苗方式。</w:t>
      </w:r>
    </w:p>
    <w:p>
      <w:pPr>
        <w:spacing w:line="314" w:lineRule="auto"/>
        <w:sectPr>
          <w:footerReference w:type="default" r:id="rId125"/>
          <w:pgSz w:w="11908" w:h="16839"/>
          <w:pgMar w:top="1431" w:right="1226" w:bottom="1735" w:left="158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54" w:firstLine="637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6"/>
        </w:rPr>
        <w:t>2.  </w:t>
      </w:r>
      <w:r>
        <w:rPr>
          <w:rFonts w:ascii="FangSong_GB2312" w:hAnsi="FangSong_GB2312" w:eastAsia="FangSong_GB2312" w:cs="FangSong_GB2312"/>
          <w:b/>
          <w:bCs/>
          <w:spacing w:val="16"/>
        </w:rPr>
        <w:t>定植。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16"/>
        </w:rPr>
        <w:t>12  </w:t>
      </w:r>
      <w:r>
        <w:rPr>
          <w:rFonts w:ascii="FangSong_GB2312" w:hAnsi="FangSong_GB2312" w:eastAsia="FangSong_GB2312" w:cs="FangSong_GB2312"/>
          <w:spacing w:val="16"/>
        </w:rPr>
        <w:t>月上、中旬定植。根据品种特性等一般每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667m</w:t>
      </w:r>
      <w:r>
        <w:rPr>
          <w:sz w:val="21"/>
          <w:szCs w:val="21"/>
          <w:spacing w:val="-6"/>
          <w:position w:val="10"/>
        </w:rPr>
        <w:t>2</w:t>
      </w:r>
      <w:r>
        <w:rPr>
          <w:sz w:val="21"/>
          <w:szCs w:val="21"/>
          <w:spacing w:val="30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大田定植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6"/>
        </w:rPr>
        <w:t>2600 </w:t>
      </w:r>
      <w:r>
        <w:rPr>
          <w:rFonts w:ascii="FangSong_GB2312" w:hAnsi="FangSong_GB2312" w:eastAsia="FangSong_GB2312" w:cs="FangSong_GB2312"/>
          <w:spacing w:val="-6"/>
        </w:rPr>
        <w:t>株左右。</w:t>
      </w:r>
    </w:p>
    <w:p>
      <w:pPr>
        <w:pStyle w:val="BodyText"/>
        <w:ind w:left="4" w:firstLine="637"/>
        <w:spacing w:before="164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施肥。</w:t>
      </w:r>
      <w:r>
        <w:rPr>
          <w:rFonts w:ascii="FangSong_GB2312" w:hAnsi="FangSong_GB2312" w:eastAsia="FangSong_GB2312" w:cs="FangSong_GB2312"/>
          <w:spacing w:val="-5"/>
        </w:rPr>
        <w:t>定植前，每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5"/>
        </w:rPr>
        <w:t>667m</w:t>
      </w:r>
      <w:r>
        <w:rPr>
          <w:sz w:val="21"/>
          <w:szCs w:val="21"/>
          <w:spacing w:val="-5"/>
          <w:position w:val="10"/>
        </w:rPr>
        <w:t>2</w:t>
      </w:r>
      <w:r>
        <w:rPr>
          <w:sz w:val="21"/>
          <w:szCs w:val="21"/>
          <w:spacing w:val="17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大田施优质腐熟农家肥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5"/>
        </w:rPr>
        <w:t>3000kg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三元复合肥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50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，深翻后做畦，覆盖地膜。第一穗果乒乓球大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小时进行第一次追肥，以后每隔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天左右进行一次追肥，留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2"/>
        </w:rPr>
        <w:t>穗果的情况下一个生长季节追肥四次，每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667</w:t>
      </w:r>
      <w:r>
        <w:rPr>
          <w:spacing w:val="1"/>
        </w:rPr>
        <w:t>m</w:t>
      </w:r>
      <w:r>
        <w:rPr>
          <w:sz w:val="21"/>
          <w:szCs w:val="21"/>
          <w:spacing w:val="1"/>
          <w:position w:val="10"/>
        </w:rPr>
        <w:t>2  </w:t>
      </w:r>
      <w:r>
        <w:rPr>
          <w:rFonts w:ascii="FangSong_GB2312" w:hAnsi="FangSong_GB2312" w:eastAsia="FangSong_GB2312" w:cs="FangSong_GB2312"/>
          <w:spacing w:val="1"/>
        </w:rPr>
        <w:t>大田用量为三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元复合肥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15kg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25" w:firstLine="618"/>
        <w:spacing w:before="190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保花保果。</w:t>
      </w:r>
      <w:r>
        <w:rPr>
          <w:rFonts w:ascii="FangSong_GB2312" w:hAnsi="FangSong_GB2312" w:eastAsia="FangSong_GB2312" w:cs="FangSong_GB2312"/>
          <w:spacing w:val="1"/>
        </w:rPr>
        <w:t>在低温时期，使用植物生长调节剂处理花穗。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一般每穗选留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 </w:t>
      </w:r>
      <w:r>
        <w:rPr>
          <w:rFonts w:ascii="FangSong_GB2312" w:hAnsi="FangSong_GB2312" w:eastAsia="FangSong_GB2312" w:cs="FangSong_GB2312"/>
          <w:spacing w:val="-5"/>
        </w:rPr>
        <w:t>个果。</w:t>
      </w:r>
    </w:p>
    <w:p>
      <w:pPr>
        <w:ind w:left="636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46"/>
        <w:spacing w:before="180" w:line="229" w:lineRule="auto"/>
        <w:rPr>
          <w:rFonts w:ascii="FangSong_GB2312" w:hAnsi="FangSong_GB2312" w:eastAsia="FangSong_GB2312" w:cs="FangSong_GB2312"/>
        </w:rPr>
      </w:pPr>
      <w:r>
        <w:rPr/>
        <w:t>3 </w:t>
      </w:r>
      <w:r>
        <w:rPr>
          <w:rFonts w:ascii="FangSong_GB2312" w:hAnsi="FangSong_GB2312" w:eastAsia="FangSong_GB2312" w:cs="FangSong_GB2312"/>
        </w:rPr>
        <w:t>月中下旬至</w:t>
      </w:r>
      <w:r>
        <w:rPr/>
        <w:t>5 </w:t>
      </w:r>
      <w:r>
        <w:rPr>
          <w:rFonts w:ascii="FangSong_GB2312" w:hAnsi="FangSong_GB2312" w:eastAsia="FangSong_GB2312" w:cs="FangSong_GB2312"/>
        </w:rPr>
        <w:t>月中下旬，及时采收，</w:t>
      </w:r>
      <w:r>
        <w:rPr>
          <w:rFonts w:ascii="FangSong_GB2312" w:hAnsi="FangSong_GB2312" w:eastAsia="FangSong_GB2312" w:cs="FangSong_GB2312"/>
          <w:spacing w:val="-1"/>
        </w:rPr>
        <w:t>确保商品果品质。</w:t>
      </w:r>
    </w:p>
    <w:p>
      <w:pPr>
        <w:ind w:left="636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253" w:firstLine="656"/>
        <w:spacing w:before="181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果实为高圆形，无青肩，颜色为粉红</w:t>
      </w:r>
      <w:r>
        <w:rPr>
          <w:rFonts w:ascii="FangSong_GB2312" w:hAnsi="FangSong_GB2312" w:eastAsia="FangSong_GB2312" w:cs="FangSong_GB2312"/>
          <w:spacing w:val="2"/>
        </w:rPr>
        <w:t>色，且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着色均匀一致，单果重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"/>
        </w:rPr>
        <w:t>250g </w:t>
      </w:r>
      <w:r>
        <w:rPr>
          <w:rFonts w:ascii="FangSong_GB2312" w:hAnsi="FangSong_GB2312" w:eastAsia="FangSong_GB2312" w:cs="FangSong_GB2312"/>
          <w:spacing w:val="-1"/>
        </w:rPr>
        <w:t>左右，果皮韧性强，耐</w:t>
      </w:r>
      <w:r>
        <w:rPr>
          <w:rFonts w:ascii="FangSong_GB2312" w:hAnsi="FangSong_GB2312" w:eastAsia="FangSong_GB2312" w:cs="FangSong_GB2312"/>
          <w:spacing w:val="-2"/>
        </w:rPr>
        <w:t>储运。</w:t>
      </w:r>
    </w:p>
    <w:p>
      <w:pPr>
        <w:pStyle w:val="BodyText"/>
        <w:ind w:right="248" w:firstLine="644"/>
        <w:spacing w:before="192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果肉厚，无空洞果，生食口感甜酸适口，肉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质面沙，风味好，生熟食兼用，富含多种营养元素。每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100</w:t>
      </w:r>
      <w:r>
        <w:rPr>
          <w:spacing w:val="-3"/>
        </w:rPr>
        <w:t>g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果含水分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13"/>
        </w:rPr>
        <w:t>94%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3"/>
        </w:rPr>
        <w:t>95% </w:t>
      </w:r>
      <w:r>
        <w:rPr>
          <w:rFonts w:ascii="FangSong_GB2312" w:hAnsi="FangSong_GB2312" w:eastAsia="FangSong_GB2312" w:cs="FangSong_GB2312"/>
          <w:spacing w:val="13"/>
        </w:rPr>
        <w:t>，可溶性固形物</w:t>
      </w:r>
      <w:r>
        <w:rPr>
          <w:rFonts w:ascii="FangSong_GB2312" w:hAnsi="FangSong_GB2312" w:eastAsia="FangSong_GB2312" w:cs="FangSong_GB2312"/>
          <w:spacing w:val="88"/>
        </w:rPr>
        <w:t xml:space="preserve"> </w:t>
      </w:r>
      <w:r>
        <w:rPr>
          <w:spacing w:val="13"/>
        </w:rPr>
        <w:t>4.5%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2"/>
        </w:rPr>
        <w:t>5.0% </w:t>
      </w:r>
      <w:r>
        <w:rPr>
          <w:rFonts w:ascii="FangSong_GB2312" w:hAnsi="FangSong_GB2312" w:eastAsia="FangSong_GB2312" w:cs="FangSong_GB2312"/>
          <w:spacing w:val="12"/>
        </w:rPr>
        <w:t>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总糖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6"/>
        </w:rPr>
        <w:t>2.5%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3.5%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总酸（以柠檬酸计）</w:t>
      </w:r>
      <w:r>
        <w:rPr>
          <w:spacing w:val="6"/>
        </w:rPr>
        <w:t>0.25%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0.35%</w:t>
      </w:r>
      <w:r>
        <w:rPr>
          <w:rFonts w:ascii="FangSong_GB2312" w:hAnsi="FangSong_GB2312" w:eastAsia="FangSong_GB2312" w:cs="FangSong_GB2312"/>
          <w:spacing w:val="6"/>
        </w:rPr>
        <w:t>，维生素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6"/>
        </w:rPr>
        <w:t>C</w:t>
      </w:r>
      <w:r>
        <w:rPr/>
        <w:t xml:space="preserve"> </w:t>
      </w:r>
      <w:r>
        <w:rPr>
          <w:spacing w:val="-3"/>
        </w:rPr>
        <w:t>14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16.5mg/100g</w:t>
      </w:r>
      <w:r>
        <w:rPr>
          <w:rFonts w:ascii="FangSong_GB2312" w:hAnsi="FangSong_GB2312" w:eastAsia="FangSong_GB2312" w:cs="FangSong_GB2312"/>
          <w:spacing w:val="-3"/>
        </w:rPr>
        <w:t>，钾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190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210mg/100g</w:t>
      </w:r>
      <w:r>
        <w:rPr>
          <w:rFonts w:ascii="FangSong_GB2312" w:hAnsi="FangSong_GB2312" w:eastAsia="FangSong_GB2312" w:cs="FangSong_GB2312"/>
          <w:spacing w:val="-3"/>
        </w:rPr>
        <w:t>，铁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6mg/100g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3" w:right="44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126"/>
          <w:pgSz w:w="11908" w:h="16839"/>
          <w:pgMar w:top="1431" w:right="1223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firstLine="673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中</w:t>
      </w:r>
      <w:r>
        <w:rPr>
          <w:rFonts w:ascii="SimSun" w:hAnsi="SimSun" w:eastAsia="SimSun" w:cs="SimSun"/>
          <w:spacing w:val="6"/>
        </w:rPr>
        <w:t>垾</w:t>
      </w:r>
      <w:r>
        <w:rPr>
          <w:rFonts w:ascii="FangSong_GB2312" w:hAnsi="FangSong_GB2312" w:eastAsia="FangSong_GB2312" w:cs="FangSong_GB2312"/>
          <w:spacing w:val="6"/>
        </w:rPr>
        <w:t>番茄产地范围内的生产者，可向安徽省巢湖</w:t>
      </w:r>
      <w:r>
        <w:rPr>
          <w:rFonts w:ascii="FangSong_GB2312" w:hAnsi="FangSong_GB2312" w:eastAsia="FangSong_GB2312" w:cs="FangSong_GB2312"/>
          <w:spacing w:val="5"/>
        </w:rPr>
        <w:t>市知识产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>徽省知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识产权局审核，报国家知识产权局核准后予以公告。中</w:t>
      </w:r>
      <w:r>
        <w:rPr>
          <w:rFonts w:ascii="SimSun" w:hAnsi="SimSun" w:eastAsia="SimSun" w:cs="SimSun"/>
          <w:spacing w:val="7"/>
        </w:rPr>
        <w:t>垾</w:t>
      </w:r>
      <w:r>
        <w:rPr>
          <w:rFonts w:ascii="FangSong_GB2312" w:hAnsi="FangSong_GB2312" w:eastAsia="FangSong_GB2312" w:cs="FangSong_GB2312"/>
          <w:spacing w:val="7"/>
        </w:rPr>
        <w:t>番茄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的检测机构由安徽省知识产权局在符合资质要求的检测机构中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127"/>
          <w:pgSz w:w="11908" w:h="16839"/>
          <w:pgMar w:top="1431" w:right="1470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42. 无为螃蟹地理标志产品保护要求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无为螃蟹。</w:t>
      </w:r>
    </w:p>
    <w:p>
      <w:pPr>
        <w:ind w:left="646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无为市螃蟹产销协会。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44"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涵盖整个无为县，无为县境内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2"/>
        </w:rPr>
        <w:t>21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个乡镇均适宜生产，其中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以泉塘镇、襄安镇、蜀山镇、刘渡镇、高沟镇、</w:t>
      </w:r>
      <w:r>
        <w:rPr>
          <w:rFonts w:ascii="FangSong_GB2312" w:hAnsi="FangSong_GB2312" w:eastAsia="FangSong_GB2312" w:cs="FangSong_GB2312"/>
          <w:spacing w:val="6"/>
        </w:rPr>
        <w:t>开城镇、姚沟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镇、牛埠镇、无城镇等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4"/>
        </w:rPr>
        <w:t>10</w:t>
      </w:r>
      <w:r>
        <w:rPr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个乡镇品质最佳。地理坐标：东经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117°28</w:t>
      </w:r>
      <w:r>
        <w:rPr>
          <w:spacing w:val="-53"/>
        </w:rPr>
        <w:t xml:space="preserve"> </w:t>
      </w:r>
      <w:r>
        <w:rPr>
          <w:spacing w:val="-6"/>
        </w:rPr>
        <w:t>′48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118°07</w:t>
      </w:r>
      <w:r>
        <w:rPr>
          <w:spacing w:val="-58"/>
        </w:rPr>
        <w:t xml:space="preserve"> </w:t>
      </w:r>
      <w:r>
        <w:rPr>
          <w:spacing w:val="-6"/>
        </w:rPr>
        <w:t>′25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30°56</w:t>
      </w:r>
      <w:r>
        <w:rPr>
          <w:spacing w:val="-57"/>
        </w:rPr>
        <w:t xml:space="preserve"> </w:t>
      </w:r>
      <w:r>
        <w:rPr>
          <w:spacing w:val="-6"/>
        </w:rPr>
        <w:t>′21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31°30</w:t>
      </w:r>
      <w:r>
        <w:rPr>
          <w:spacing w:val="-58"/>
        </w:rPr>
        <w:t xml:space="preserve"> </w:t>
      </w:r>
      <w:r>
        <w:rPr>
          <w:spacing w:val="-6"/>
        </w:rPr>
        <w:t>′21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9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78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中华绒螯蟹。</w:t>
      </w:r>
    </w:p>
    <w:p>
      <w:pPr>
        <w:ind w:left="632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right="255" w:firstLine="654"/>
        <w:spacing w:before="188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靠近水源地，进排水系统独立完善；水源来自长江或支流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水系，水质清新无污染，溶解氧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5mg/L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7.0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8.0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养殖水域土壤偏碱性。</w:t>
      </w:r>
    </w:p>
    <w:p>
      <w:pPr>
        <w:ind w:left="632"/>
        <w:spacing w:before="2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11" w:firstLine="641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7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放养准备。</w:t>
      </w:r>
      <w:r>
        <w:rPr>
          <w:rFonts w:ascii="FangSong_GB2312" w:hAnsi="FangSong_GB2312" w:eastAsia="FangSong_GB2312" w:cs="FangSong_GB2312"/>
          <w:spacing w:val="-4"/>
        </w:rPr>
        <w:t>清整池塘，消毒。消毒后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4"/>
        </w:rPr>
        <w:t>10</w:t>
      </w:r>
      <w:r>
        <w:rPr>
          <w:spacing w:val="-5"/>
        </w:rPr>
        <w:t>-15</w:t>
      </w:r>
      <w:r>
        <w:rPr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天种植水草，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沉水植物覆盖池底面积的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60%</w:t>
      </w:r>
      <w:r>
        <w:rPr>
          <w:rFonts w:ascii="FangSong_GB2312" w:hAnsi="FangSong_GB2312" w:eastAsia="FangSong_GB2312" w:cs="FangSong_GB2312"/>
          <w:spacing w:val="2"/>
        </w:rPr>
        <w:t>左右，浮水植物和挺水植物控制</w:t>
      </w:r>
    </w:p>
    <w:p>
      <w:pPr>
        <w:spacing w:line="323" w:lineRule="auto"/>
        <w:sectPr>
          <w:footerReference w:type="default" r:id="rId128"/>
          <w:pgSz w:w="11908" w:h="16839"/>
          <w:pgMar w:top="1431" w:right="1228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4" w:right="339" w:firstLine="3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在水面面积的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10%</w:t>
      </w:r>
      <w:r>
        <w:rPr>
          <w:rFonts w:ascii="FangSong_GB2312" w:hAnsi="FangSong_GB2312" w:eastAsia="FangSong_GB2312" w:cs="FangSong_GB2312"/>
          <w:spacing w:val="-4"/>
        </w:rPr>
        <w:t>。每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</w:t>
      </w:r>
      <w:r>
        <w:rPr>
          <w:sz w:val="21"/>
          <w:szCs w:val="21"/>
          <w:spacing w:val="30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养殖水面投放活螺蛳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200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300kg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，均匀分布于池内。</w:t>
      </w:r>
    </w:p>
    <w:p>
      <w:pPr>
        <w:pStyle w:val="BodyText"/>
        <w:ind w:left="6" w:firstLine="635"/>
        <w:spacing w:before="35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放养蟹种。</w:t>
      </w:r>
      <w:r>
        <w:rPr/>
        <w:t>2 </w:t>
      </w:r>
      <w:r>
        <w:rPr>
          <w:rFonts w:ascii="FangSong_GB2312" w:hAnsi="FangSong_GB2312" w:eastAsia="FangSong_GB2312" w:cs="FangSong_GB2312"/>
        </w:rPr>
        <w:t>月初至</w:t>
      </w:r>
      <w:r>
        <w:rPr/>
        <w:t>3 </w:t>
      </w:r>
      <w:r>
        <w:rPr>
          <w:rFonts w:ascii="FangSong_GB2312" w:hAnsi="FangSong_GB2312" w:eastAsia="FangSong_GB2312" w:cs="FangSong_GB2312"/>
        </w:rPr>
        <w:t>月初，气温为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/>
        <w:t>8</w:t>
      </w:r>
      <w:r>
        <w:rPr>
          <w:rFonts w:ascii="FangSong_GB2312" w:hAnsi="FangSong_GB2312" w:eastAsia="FangSong_GB2312" w:cs="FangSong_GB2312"/>
        </w:rPr>
        <w:t>～</w:t>
      </w:r>
      <w:r>
        <w:rPr/>
        <w:t>10℃</w:t>
      </w:r>
      <w:r>
        <w:rPr>
          <w:rFonts w:ascii="FangSong_GB2312" w:hAnsi="FangSong_GB2312" w:eastAsia="FangSong_GB2312" w:cs="FangSong_GB2312"/>
          <w:spacing w:val="-1"/>
        </w:rPr>
        <w:t>时放养，放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养密度每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667m</w:t>
      </w:r>
      <w:r>
        <w:rPr>
          <w:sz w:val="21"/>
          <w:szCs w:val="21"/>
          <w:spacing w:val="7"/>
          <w:position w:val="10"/>
        </w:rPr>
        <w:t>2  </w:t>
      </w:r>
      <w:r>
        <w:rPr>
          <w:rFonts w:ascii="FangSong_GB2312" w:hAnsi="FangSong_GB2312" w:eastAsia="FangSong_GB2312" w:cs="FangSong_GB2312"/>
          <w:spacing w:val="7"/>
        </w:rPr>
        <w:t>投放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7"/>
        </w:rPr>
        <w:t>800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1000  </w:t>
      </w:r>
      <w:r>
        <w:rPr>
          <w:rFonts w:ascii="FangSong_GB2312" w:hAnsi="FangSong_GB2312" w:eastAsia="FangSong_GB2312" w:cs="FangSong_GB2312"/>
          <w:spacing w:val="7"/>
        </w:rPr>
        <w:t>只，蟹种规格为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7"/>
        </w:rPr>
        <w:t>120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200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4"/>
        </w:rPr>
        <w:t>只</w:t>
      </w:r>
      <w:r>
        <w:rPr>
          <w:spacing w:val="-4"/>
        </w:rPr>
        <w:t>/kg</w:t>
      </w:r>
      <w:r>
        <w:rPr>
          <w:rFonts w:ascii="FangSong_GB2312" w:hAnsi="FangSong_GB2312" w:eastAsia="FangSong_GB2312" w:cs="FangSong_GB2312"/>
          <w:spacing w:val="-4"/>
        </w:rPr>
        <w:t>，放养前用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15ppm  </w:t>
      </w:r>
      <w:r>
        <w:rPr>
          <w:rFonts w:ascii="FangSong_GB2312" w:hAnsi="FangSong_GB2312" w:eastAsia="FangSong_GB2312" w:cs="FangSong_GB2312"/>
          <w:spacing w:val="-4"/>
        </w:rPr>
        <w:t>聚维酮碘溶液浸泡消毒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5-10  </w:t>
      </w:r>
      <w:r>
        <w:rPr>
          <w:rFonts w:ascii="FangSong_GB2312" w:hAnsi="FangSong_GB2312" w:eastAsia="FangSong_GB2312" w:cs="FangSong_GB2312"/>
          <w:spacing w:val="-4"/>
        </w:rPr>
        <w:t>分钟。</w:t>
      </w:r>
    </w:p>
    <w:p>
      <w:pPr>
        <w:pStyle w:val="BodyText"/>
        <w:ind w:right="7" w:firstLine="639"/>
        <w:spacing w:before="191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饲喂。</w:t>
      </w:r>
      <w:r>
        <w:rPr>
          <w:rFonts w:ascii="FangSong_GB2312" w:hAnsi="FangSong_GB2312" w:eastAsia="FangSong_GB2312" w:cs="FangSong_GB2312"/>
          <w:spacing w:val="1"/>
        </w:rPr>
        <w:t>饲料为动物性饲料、植物性饲料和配合颗粒饲料。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根据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前期精、中间青、后期荤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及精、青、粗合理搭配的原则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投喂，各个阶段有所侧重，动物性饲料的搭配要贯穿整个</w:t>
      </w:r>
      <w:r>
        <w:rPr>
          <w:rFonts w:ascii="FangSong_GB2312" w:hAnsi="FangSong_GB2312" w:eastAsia="FangSong_GB2312" w:cs="FangSong_GB2312"/>
          <w:spacing w:val="6"/>
        </w:rPr>
        <w:t>饲养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过程，根据季节不同调整搭配比例。</w:t>
      </w:r>
    </w:p>
    <w:p>
      <w:pPr>
        <w:pStyle w:val="BodyText"/>
        <w:ind w:left="3" w:right="254" w:firstLine="638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6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水质管理。</w:t>
      </w:r>
      <w:r>
        <w:rPr>
          <w:rFonts w:ascii="FangSong_GB2312" w:hAnsi="FangSong_GB2312" w:eastAsia="FangSong_GB2312" w:cs="FangSong_GB2312"/>
          <w:spacing w:val="-2"/>
        </w:rPr>
        <w:t>透明度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，溶解</w:t>
      </w:r>
      <w:r>
        <w:rPr>
          <w:rFonts w:ascii="FangSong_GB2312" w:hAnsi="FangSong_GB2312" w:eastAsia="FangSong_GB2312" w:cs="FangSong_GB2312"/>
          <w:spacing w:val="-3"/>
        </w:rPr>
        <w:t>氧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5mg/L  </w:t>
      </w:r>
      <w:r>
        <w:rPr>
          <w:rFonts w:ascii="FangSong_GB2312" w:hAnsi="FangSong_GB2312" w:eastAsia="FangSong_GB2312" w:cs="FangSong_GB2312"/>
          <w:spacing w:val="-3"/>
        </w:rPr>
        <w:t>以上，</w:t>
      </w:r>
      <w:r>
        <w:rPr>
          <w:spacing w:val="-3"/>
        </w:rPr>
        <w:t>pH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11"/>
        </w:rPr>
        <w:t>值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11"/>
        </w:rPr>
        <w:t>7.5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8.5 </w:t>
      </w:r>
      <w:r>
        <w:rPr>
          <w:rFonts w:ascii="FangSong_GB2312" w:hAnsi="FangSong_GB2312" w:eastAsia="FangSong_GB2312" w:cs="FangSong_GB2312"/>
          <w:spacing w:val="11"/>
        </w:rPr>
        <w:t>，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氨氮浓度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11"/>
        </w:rPr>
        <w:t>0.1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0.3</w:t>
      </w:r>
      <w:r>
        <w:rPr/>
        <w:t>mg</w:t>
      </w:r>
      <w:r>
        <w:rPr>
          <w:spacing w:val="11"/>
        </w:rPr>
        <w:t>/L </w:t>
      </w:r>
      <w:r>
        <w:rPr>
          <w:rFonts w:ascii="FangSong_GB2312" w:hAnsi="FangSong_GB2312" w:eastAsia="FangSong_GB2312" w:cs="FangSong_GB2312"/>
          <w:spacing w:val="11"/>
        </w:rPr>
        <w:t>，亚硝酸盐浓度小于</w:t>
      </w:r>
    </w:p>
    <w:p>
      <w:pPr>
        <w:pStyle w:val="BodyText"/>
        <w:ind w:left="2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0.05mg/L</w:t>
      </w:r>
      <w:r>
        <w:rPr>
          <w:rFonts w:ascii="FangSong_GB2312" w:hAnsi="FangSong_GB2312" w:eastAsia="FangSong_GB2312" w:cs="FangSong_GB2312"/>
          <w:spacing w:val="-1"/>
        </w:rPr>
        <w:t>，磷酸盐浓度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"/>
        </w:rPr>
        <w:t>0.05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0.1mg/L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4"/>
        <w:spacing w:before="192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3" w:right="260" w:firstLine="664"/>
        <w:spacing w:before="170" w:line="314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10  </w:t>
      </w:r>
      <w:r>
        <w:rPr>
          <w:rFonts w:ascii="FangSong_GB2312" w:hAnsi="FangSong_GB2312" w:eastAsia="FangSong_GB2312" w:cs="FangSong_GB2312"/>
          <w:spacing w:val="-1"/>
        </w:rPr>
        <w:t>月下旬开始至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1"/>
        </w:rPr>
        <w:t>12  </w:t>
      </w:r>
      <w:r>
        <w:rPr>
          <w:rFonts w:ascii="FangSong_GB2312" w:hAnsi="FangSong_GB2312" w:eastAsia="FangSong_GB2312" w:cs="FangSong_GB2312"/>
          <w:spacing w:val="-1"/>
        </w:rPr>
        <w:t>月底结束。螃蟹</w:t>
      </w:r>
      <w:r>
        <w:rPr>
          <w:rFonts w:ascii="FangSong_GB2312" w:hAnsi="FangSong_GB2312" w:eastAsia="FangSong_GB2312" w:cs="FangSong_GB2312"/>
          <w:spacing w:val="-2"/>
        </w:rPr>
        <w:t>捕起后放入暂养箱中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进行暂养，清洗、排便。</w:t>
      </w:r>
    </w:p>
    <w:p>
      <w:pPr>
        <w:ind w:left="634"/>
        <w:spacing w:before="3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8" w:right="259" w:firstLine="636"/>
        <w:spacing w:before="18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青背、白肚、金爪、黄毛、恶齿尖锐</w:t>
      </w:r>
      <w:r>
        <w:rPr>
          <w:rFonts w:ascii="FangSong_GB2312" w:hAnsi="FangSong_GB2312" w:eastAsia="FangSong_GB2312" w:cs="FangSong_GB2312"/>
          <w:spacing w:val="2"/>
        </w:rPr>
        <w:t>，疣状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突明显、四肢健壮、活动敏捷。</w:t>
      </w:r>
    </w:p>
    <w:p>
      <w:pPr>
        <w:pStyle w:val="BodyText"/>
        <w:ind w:left="28" w:right="252" w:firstLine="613"/>
        <w:spacing w:before="191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富含蛋白质和微量元素，味鲜清甜，营养丰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富，每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2"/>
        </w:rPr>
        <w:t>100g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螃蟹（可食部分）含有蛋白</w:t>
      </w:r>
      <w:r>
        <w:rPr>
          <w:rFonts w:ascii="FangSong_GB2312" w:hAnsi="FangSong_GB2312" w:eastAsia="FangSong_GB2312" w:cs="FangSong_GB2312"/>
          <w:spacing w:val="-3"/>
        </w:rPr>
        <w:t>质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rFonts w:ascii="FangSong_GB2312" w:hAnsi="FangSong_GB2312" w:eastAsia="FangSong_GB2312" w:cs="FangSong_GB2312"/>
          <w:spacing w:val="-110"/>
        </w:rPr>
        <w:t xml:space="preserve"> </w:t>
      </w:r>
      <w:r>
        <w:rPr>
          <w:spacing w:val="-3"/>
        </w:rPr>
        <w:t>19%</w:t>
      </w:r>
      <w:r>
        <w:rPr>
          <w:rFonts w:ascii="FangSong_GB2312" w:hAnsi="FangSong_GB2312" w:eastAsia="FangSong_GB2312" w:cs="FangSong_GB2312"/>
          <w:spacing w:val="-3"/>
        </w:rPr>
        <w:t>，氨基酸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2"/>
        </w:rPr>
        <w:t>17%</w:t>
      </w:r>
      <w:r>
        <w:rPr>
          <w:rFonts w:ascii="FangSong_GB2312" w:hAnsi="FangSong_GB2312" w:eastAsia="FangSong_GB2312" w:cs="FangSong_GB2312"/>
          <w:spacing w:val="-12"/>
        </w:rPr>
        <w:t>，钙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2"/>
        </w:rPr>
        <w:t>1.7mg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，铁≥</w:t>
      </w:r>
      <w:r>
        <w:rPr>
          <w:spacing w:val="-12"/>
        </w:rPr>
        <w:t>1.7mg</w:t>
      </w:r>
      <w:r>
        <w:rPr>
          <w:rFonts w:ascii="FangSong_GB2312" w:hAnsi="FangSong_GB2312" w:eastAsia="FangSong_GB2312" w:cs="FangSong_GB2312"/>
          <w:spacing w:val="-12"/>
        </w:rPr>
        <w:t>，锌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2"/>
        </w:rPr>
        <w:t>1.9mg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，硒≥</w:t>
      </w:r>
      <w:r>
        <w:rPr>
          <w:spacing w:val="-12"/>
        </w:rPr>
        <w:t>0.04ug</w:t>
      </w:r>
      <w:r>
        <w:rPr>
          <w:rFonts w:ascii="FangSong_GB2312" w:hAnsi="FangSong_GB2312" w:eastAsia="FangSong_GB2312" w:cs="FangSong_GB2312"/>
          <w:spacing w:val="-12"/>
        </w:rPr>
        <w:t>。</w:t>
      </w:r>
    </w:p>
    <w:p>
      <w:pPr>
        <w:spacing w:line="286" w:lineRule="auto"/>
        <w:sectPr>
          <w:footerReference w:type="default" r:id="rId129"/>
          <w:pgSz w:w="11908" w:h="16839"/>
          <w:pgMar w:top="1431" w:right="1217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2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无为螃蟹产地范围内的生产者，可向安徽省芜湖市</w:t>
      </w:r>
      <w:r>
        <w:rPr>
          <w:rFonts w:ascii="FangSong_GB2312" w:hAnsi="FangSong_GB2312" w:eastAsia="FangSong_GB2312" w:cs="FangSong_GB2312"/>
          <w:spacing w:val="6"/>
        </w:rPr>
        <w:t>无为市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为螃蟹的检测机构由安徽省知识产权局在符合资质要求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30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8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43. 三十岗西瓜地理标志产品保护要求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三十岗西瓜。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合肥市庐阳区三十岗乡瓜果协会。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6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三十岗乡所辖崔岗村、瞿嘴村、堰稍村、三十岗村、陈龙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村、东瞿村、风景村、柴冲村、汪堰村九个行政村</w:t>
      </w:r>
      <w:r>
        <w:rPr>
          <w:rFonts w:ascii="FangSong_GB2312" w:hAnsi="FangSong_GB2312" w:eastAsia="FangSong_GB2312" w:cs="FangSong_GB2312"/>
          <w:spacing w:val="3"/>
        </w:rPr>
        <w:t>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东经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117°03</w:t>
      </w:r>
      <w:r>
        <w:rPr>
          <w:spacing w:val="-58"/>
        </w:rPr>
        <w:t xml:space="preserve"> </w:t>
      </w:r>
      <w:r>
        <w:rPr>
          <w:spacing w:val="-5"/>
        </w:rPr>
        <w:t>′42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117°10</w:t>
      </w:r>
      <w:r>
        <w:rPr>
          <w:spacing w:val="-58"/>
        </w:rPr>
        <w:t xml:space="preserve"> </w:t>
      </w:r>
      <w:r>
        <w:rPr>
          <w:spacing w:val="-5"/>
        </w:rPr>
        <w:t>′21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31°51</w:t>
      </w:r>
      <w:r>
        <w:rPr>
          <w:spacing w:val="-57"/>
        </w:rPr>
        <w:t xml:space="preserve"> </w:t>
      </w:r>
      <w:r>
        <w:rPr>
          <w:spacing w:val="-6"/>
        </w:rPr>
        <w:t>′58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31°57</w:t>
      </w:r>
      <w:r>
        <w:rPr>
          <w:spacing w:val="-58"/>
        </w:rPr>
        <w:t xml:space="preserve"> </w:t>
      </w:r>
      <w:r>
        <w:rPr>
          <w:spacing w:val="-6"/>
        </w:rPr>
        <w:t>′57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抗病、耐低温弱光、优质早熟花皮中小型品种。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7" w:right="259" w:firstLine="609"/>
        <w:spacing w:before="18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海拔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40m</w:t>
      </w:r>
      <w:r>
        <w:rPr>
          <w:rFonts w:ascii="FangSong_GB2312" w:hAnsi="FangSong_GB2312" w:eastAsia="FangSong_GB2312" w:cs="FangSong_GB2312"/>
          <w:spacing w:val="2"/>
        </w:rPr>
        <w:t>，水质纯净、土壤未受污染、地势平坦、集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中连片、光照充足、排灌良好的地块。</w:t>
      </w:r>
    </w:p>
    <w:p>
      <w:pPr>
        <w:ind w:left="630"/>
        <w:spacing w:before="3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7" w:right="237" w:firstLine="644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育秧管理。</w:t>
      </w:r>
      <w:r>
        <w:rPr>
          <w:rFonts w:ascii="FangSong_GB2312" w:hAnsi="FangSong_GB2312" w:eastAsia="FangSong_GB2312" w:cs="FangSong_GB2312"/>
          <w:spacing w:val="3"/>
        </w:rPr>
        <w:t>采用温室或大棚等设施进行育苗。种子温水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浸泡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5"/>
        </w:rPr>
        <w:t>12-24 </w:t>
      </w:r>
      <w:r>
        <w:rPr>
          <w:rFonts w:ascii="FangSong_GB2312" w:hAnsi="FangSong_GB2312" w:eastAsia="FangSong_GB2312" w:cs="FangSong_GB2312"/>
          <w:spacing w:val="-5"/>
        </w:rPr>
        <w:t>小时，晾干后栽种。</w:t>
      </w:r>
      <w:r>
        <w:rPr>
          <w:spacing w:val="-5"/>
        </w:rPr>
        <w:t>2 </w:t>
      </w:r>
      <w:r>
        <w:rPr>
          <w:rFonts w:ascii="FangSong_GB2312" w:hAnsi="FangSong_GB2312" w:eastAsia="FangSong_GB2312" w:cs="FangSong_GB2312"/>
          <w:spacing w:val="-5"/>
        </w:rPr>
        <w:t>月上旬为播种期。</w:t>
      </w:r>
    </w:p>
    <w:p>
      <w:pPr>
        <w:pStyle w:val="BodyText"/>
        <w:ind w:left="15" w:right="237" w:firstLine="623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整地施肥。</w:t>
      </w:r>
      <w:r>
        <w:rPr>
          <w:rFonts w:ascii="FangSong_GB2312" w:hAnsi="FangSong_GB2312" w:eastAsia="FangSong_GB2312" w:cs="FangSong_GB2312"/>
          <w:spacing w:val="3"/>
        </w:rPr>
        <w:t>移栽前深耕冻土，撒施沤制菜籽饼、硫酸钾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复合肥、含有多种有益菌的有机肥、烘干纯鸡粪及生石灰粉。</w:t>
      </w:r>
    </w:p>
    <w:p>
      <w:pPr>
        <w:spacing w:line="269" w:lineRule="auto"/>
        <w:sectPr>
          <w:footerReference w:type="default" r:id="rId131"/>
          <w:pgSz w:w="11908" w:h="16839"/>
          <w:pgMar w:top="1431" w:right="123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246" w:firstLine="634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定植。</w:t>
      </w:r>
      <w:r>
        <w:rPr>
          <w:spacing w:val="-7"/>
        </w:rPr>
        <w:t>3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15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日前后，选苗龄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7"/>
        </w:rPr>
        <w:t>30-35 </w:t>
      </w:r>
      <w:r>
        <w:rPr>
          <w:rFonts w:ascii="FangSong_GB2312" w:hAnsi="FangSong_GB2312" w:eastAsia="FangSong_GB2312" w:cs="FangSong_GB2312"/>
          <w:spacing w:val="-7"/>
        </w:rPr>
        <w:t>天、生理苗龄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7"/>
        </w:rPr>
        <w:t>3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4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6"/>
        </w:rPr>
        <w:t>片真叶、苗高</w:t>
      </w:r>
      <w:r>
        <w:rPr>
          <w:rFonts w:ascii="FangSong_GB2312" w:hAnsi="FangSong_GB2312" w:eastAsia="FangSong_GB2312" w:cs="FangSong_GB2312"/>
          <w:spacing w:val="91"/>
        </w:rPr>
        <w:t xml:space="preserve"> </w:t>
      </w:r>
      <w:r>
        <w:rPr>
          <w:spacing w:val="6"/>
        </w:rPr>
        <w:t>10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6"/>
        </w:rPr>
        <w:t>13</w:t>
      </w:r>
      <w:r>
        <w:rPr/>
        <w:t>cm</w:t>
      </w:r>
      <w:r>
        <w:rPr>
          <w:spacing w:val="30"/>
          <w:w w:val="101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的健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壮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苗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定植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每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6"/>
        </w:rPr>
        <w:t>667m</w:t>
      </w:r>
      <w:r>
        <w:rPr>
          <w:sz w:val="21"/>
          <w:szCs w:val="21"/>
          <w:spacing w:val="6"/>
          <w:position w:val="10"/>
        </w:rPr>
        <w:t>2</w:t>
      </w:r>
      <w:r>
        <w:rPr>
          <w:sz w:val="21"/>
          <w:szCs w:val="21"/>
          <w:spacing w:val="24"/>
          <w:w w:val="101"/>
          <w:position w:val="10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定植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600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700 </w:t>
      </w:r>
      <w:r>
        <w:rPr>
          <w:rFonts w:ascii="FangSong_GB2312" w:hAnsi="FangSong_GB2312" w:eastAsia="FangSong_GB2312" w:cs="FangSong_GB2312"/>
          <w:spacing w:val="-6"/>
        </w:rPr>
        <w:t>株。</w:t>
      </w:r>
    </w:p>
    <w:p>
      <w:pPr>
        <w:pStyle w:val="BodyText"/>
        <w:ind w:right="245" w:firstLine="642"/>
        <w:spacing w:before="162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水肥管理。</w:t>
      </w:r>
      <w:r>
        <w:rPr>
          <w:rFonts w:ascii="FangSong_GB2312" w:hAnsi="FangSong_GB2312" w:eastAsia="FangSong_GB2312" w:cs="FangSong_GB2312"/>
          <w:spacing w:val="4"/>
        </w:rPr>
        <w:t>幼瓜长至鸡蛋大小时，视植株长势</w:t>
      </w:r>
      <w:r>
        <w:rPr>
          <w:rFonts w:ascii="FangSong_GB2312" w:hAnsi="FangSong_GB2312" w:eastAsia="FangSong_GB2312" w:cs="FangSong_GB2312"/>
          <w:spacing w:val="3"/>
        </w:rPr>
        <w:t>追肥，每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7"/>
        </w:rPr>
        <w:t>667m</w:t>
      </w:r>
      <w:r>
        <w:rPr>
          <w:sz w:val="21"/>
          <w:szCs w:val="21"/>
          <w:spacing w:val="7"/>
          <w:position w:val="10"/>
        </w:rPr>
        <w:t>2  </w:t>
      </w:r>
      <w:r>
        <w:rPr>
          <w:rFonts w:ascii="FangSong_GB2312" w:hAnsi="FangSong_GB2312" w:eastAsia="FangSong_GB2312" w:cs="FangSong_GB2312"/>
          <w:spacing w:val="7"/>
        </w:rPr>
        <w:t>追含硫酸钾的肥料。采取膜下滴灌追肥浇水。坐果后应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保证充足的水分供应，采收前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4"/>
        </w:rPr>
        <w:t>7-10 </w:t>
      </w:r>
      <w:r>
        <w:rPr>
          <w:rFonts w:ascii="FangSong_GB2312" w:hAnsi="FangSong_GB2312" w:eastAsia="FangSong_GB2312" w:cs="FangSong_GB2312"/>
          <w:spacing w:val="-4"/>
        </w:rPr>
        <w:t>天停止浇水。</w:t>
      </w:r>
    </w:p>
    <w:p>
      <w:pPr>
        <w:pStyle w:val="BodyText"/>
        <w:ind w:left="11" w:right="247" w:firstLine="633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5.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整枝。</w:t>
      </w:r>
      <w:r>
        <w:rPr>
          <w:rFonts w:ascii="FangSong_GB2312" w:hAnsi="FangSong_GB2312" w:eastAsia="FangSong_GB2312" w:cs="FangSong_GB2312"/>
          <w:spacing w:val="-2"/>
        </w:rPr>
        <w:t>定植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30 </w:t>
      </w:r>
      <w:r>
        <w:rPr>
          <w:rFonts w:ascii="FangSong_GB2312" w:hAnsi="FangSong_GB2312" w:eastAsia="FangSong_GB2312" w:cs="FangSong_GB2312"/>
          <w:spacing w:val="-2"/>
        </w:rPr>
        <w:t>天后，选择晴天双蔓整枝</w:t>
      </w:r>
      <w:r>
        <w:rPr>
          <w:rFonts w:ascii="FangSong_GB2312" w:hAnsi="FangSong_GB2312" w:eastAsia="FangSong_GB2312" w:cs="FangSong_GB2312"/>
          <w:spacing w:val="-3"/>
        </w:rPr>
        <w:t>，及时除去其余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子蔓和孙蔓。</w:t>
      </w:r>
    </w:p>
    <w:p>
      <w:pPr>
        <w:ind w:left="634"/>
        <w:spacing w:before="187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21" w:right="248" w:firstLine="619"/>
        <w:spacing w:before="171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授粉坐果后</w:t>
      </w:r>
      <w:r>
        <w:rPr>
          <w:rFonts w:ascii="FangSong_GB2312" w:hAnsi="FangSong_GB2312" w:eastAsia="FangSong_GB2312" w:cs="FangSong_GB2312"/>
          <w:spacing w:val="-21"/>
        </w:rPr>
        <w:t xml:space="preserve"> </w:t>
      </w:r>
      <w:r>
        <w:rPr>
          <w:spacing w:val="-2"/>
        </w:rPr>
        <w:t>30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天左右，测其糖度并品尝，按标记分批在上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午采收。</w:t>
      </w:r>
    </w:p>
    <w:p>
      <w:pPr>
        <w:ind w:left="634"/>
        <w:spacing w:before="2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" w:right="257" w:firstLine="654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果实中小型，中型瓜圆</w:t>
      </w:r>
      <w:r>
        <w:rPr>
          <w:rFonts w:ascii="FangSong_GB2312" w:hAnsi="FangSong_GB2312" w:eastAsia="FangSong_GB2312" w:cs="FangSong_GB2312"/>
          <w:spacing w:val="2"/>
        </w:rPr>
        <w:t>形，小型瓜椭圆形。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果形正，果皮薄、光滑有光泽，外皮底色浅绿色并均匀</w:t>
      </w:r>
      <w:r>
        <w:rPr>
          <w:rFonts w:ascii="FangSong_GB2312" w:hAnsi="FangSong_GB2312" w:eastAsia="FangSong_GB2312" w:cs="FangSong_GB2312"/>
          <w:spacing w:val="6"/>
        </w:rPr>
        <w:t>分布锯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齿状深绿色条纹；果肉多汁甘甜、可口。</w:t>
      </w:r>
    </w:p>
    <w:p>
      <w:pPr>
        <w:pStyle w:val="BodyText"/>
        <w:ind w:left="8" w:firstLine="633"/>
        <w:spacing w:before="186" w:line="268" w:lineRule="auto"/>
        <w:rPr/>
      </w:pPr>
      <w:r>
        <w:rPr>
          <w:b/>
          <w:bCs/>
          <w:spacing w:val="-3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水分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86.5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89.5g/100g</w:t>
      </w:r>
      <w:r>
        <w:rPr>
          <w:rFonts w:ascii="FangSong_GB2312" w:hAnsi="FangSong_GB2312" w:eastAsia="FangSong_GB2312" w:cs="FangSong_GB2312"/>
          <w:spacing w:val="-3"/>
        </w:rPr>
        <w:t>，总</w:t>
      </w:r>
      <w:r>
        <w:rPr>
          <w:rFonts w:ascii="FangSong_GB2312" w:hAnsi="FangSong_GB2312" w:eastAsia="FangSong_GB2312" w:cs="FangSong_GB2312"/>
          <w:spacing w:val="-4"/>
        </w:rPr>
        <w:t>糖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3.2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7.5g/100g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蛋白质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0.9</w:t>
      </w:r>
      <w:r>
        <w:rPr>
          <w:rFonts w:ascii="FangSong_GB2312" w:hAnsi="FangSong_GB2312" w:eastAsia="FangSong_GB2312" w:cs="FangSong_GB2312"/>
        </w:rPr>
        <w:t>～</w:t>
      </w:r>
      <w:r>
        <w:rPr/>
        <w:t>1.1g/100g</w:t>
      </w:r>
      <w:r>
        <w:rPr>
          <w:rFonts w:ascii="FangSong_GB2312" w:hAnsi="FangSong_GB2312" w:eastAsia="FangSong_GB2312" w:cs="FangSong_GB2312"/>
        </w:rPr>
        <w:t>，维生素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C  4.5</w:t>
      </w:r>
      <w:r>
        <w:rPr>
          <w:rFonts w:ascii="FangSong_GB2312" w:hAnsi="FangSong_GB2312" w:eastAsia="FangSong_GB2312" w:cs="FangSong_GB2312"/>
        </w:rPr>
        <w:t>～</w:t>
      </w:r>
      <w:r>
        <w:rPr/>
        <w:t>5.9mg/100g</w:t>
      </w:r>
      <w:r>
        <w:rPr>
          <w:rFonts w:ascii="FangSong_GB2312" w:hAnsi="FangSong_GB2312" w:eastAsia="FangSong_GB2312" w:cs="FangSong_GB2312"/>
        </w:rPr>
        <w:t>，维生素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E</w:t>
      </w:r>
    </w:p>
    <w:p>
      <w:pPr>
        <w:pStyle w:val="BodyText"/>
        <w:ind w:left="2"/>
        <w:spacing w:before="192" w:line="213" w:lineRule="auto"/>
        <w:rPr>
          <w:rFonts w:ascii="FangSong_GB2312" w:hAnsi="FangSong_GB2312" w:eastAsia="FangSong_GB2312" w:cs="FangSong_GB2312"/>
        </w:rPr>
      </w:pPr>
      <w:r>
        <w:rPr>
          <w:spacing w:val="3"/>
        </w:rPr>
        <w:t>0.05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0.1</w:t>
      </w:r>
      <w:r>
        <w:rPr/>
        <w:t>mg</w:t>
      </w:r>
      <w:r>
        <w:rPr>
          <w:spacing w:val="3"/>
        </w:rPr>
        <w:t>/100g</w:t>
      </w:r>
      <w:r>
        <w:rPr>
          <w:rFonts w:ascii="FangSong_GB2312" w:hAnsi="FangSong_GB2312" w:eastAsia="FangSong_GB2312" w:cs="FangSong_GB2312"/>
          <w:spacing w:val="3"/>
        </w:rPr>
        <w:t>，钙</w:t>
      </w:r>
      <w:r>
        <w:rPr>
          <w:rFonts w:ascii="FangSong_GB2312" w:hAnsi="FangSong_GB2312" w:eastAsia="FangSong_GB2312" w:cs="FangSong_GB2312"/>
          <w:spacing w:val="75"/>
        </w:rPr>
        <w:t xml:space="preserve"> </w:t>
      </w:r>
      <w:r>
        <w:rPr>
          <w:spacing w:val="3"/>
        </w:rPr>
        <w:t>6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8</w:t>
      </w:r>
      <w:r>
        <w:rPr/>
        <w:t>mg</w:t>
      </w:r>
      <w:r>
        <w:rPr>
          <w:spacing w:val="3"/>
        </w:rPr>
        <w:t>/100g</w:t>
      </w:r>
      <w:r>
        <w:rPr>
          <w:rFonts w:ascii="FangSong_GB2312" w:hAnsi="FangSong_GB2312" w:eastAsia="FangSong_GB2312" w:cs="FangSong_GB2312"/>
          <w:spacing w:val="3"/>
        </w:rPr>
        <w:t>，磷</w:t>
      </w:r>
      <w:r>
        <w:rPr>
          <w:rFonts w:ascii="FangSong_GB2312" w:hAnsi="FangSong_GB2312" w:eastAsia="FangSong_GB2312" w:cs="FangSong_GB2312"/>
          <w:spacing w:val="84"/>
        </w:rPr>
        <w:t xml:space="preserve"> </w:t>
      </w:r>
      <w:r>
        <w:rPr>
          <w:spacing w:val="3"/>
        </w:rPr>
        <w:t>11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17</w:t>
      </w:r>
      <w:r>
        <w:rPr/>
        <w:t>mg</w:t>
      </w:r>
      <w:r>
        <w:rPr>
          <w:spacing w:val="3"/>
        </w:rPr>
        <w:t>/100</w:t>
      </w:r>
      <w:r>
        <w:rPr>
          <w:spacing w:val="2"/>
        </w:rPr>
        <w:t>g</w:t>
      </w:r>
      <w:r>
        <w:rPr>
          <w:rFonts w:ascii="FangSong_GB2312" w:hAnsi="FangSong_GB2312" w:eastAsia="FangSong_GB2312" w:cs="FangSong_GB2312"/>
          <w:spacing w:val="2"/>
        </w:rPr>
        <w:t>，钾</w:t>
      </w:r>
    </w:p>
    <w:p>
      <w:pPr>
        <w:pStyle w:val="BodyText"/>
        <w:ind w:left="28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7"/>
        </w:rPr>
        <w:t>110 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7"/>
        </w:rPr>
        <w:t>120mg/100g</w:t>
      </w:r>
      <w:r>
        <w:rPr>
          <w:spacing w:val="5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镁</w:t>
      </w:r>
      <w:r>
        <w:rPr>
          <w:rFonts w:ascii="FangSong_GB2312" w:hAnsi="FangSong_GB2312" w:eastAsia="FangSong_GB2312" w:cs="FangSong_GB2312"/>
          <w:spacing w:val="124"/>
        </w:rPr>
        <w:t xml:space="preserve"> </w:t>
      </w:r>
      <w:r>
        <w:rPr>
          <w:spacing w:val="-7"/>
        </w:rPr>
        <w:t>10.5 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7"/>
        </w:rPr>
        <w:t>12mg/100g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蛋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氨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酸</w:t>
      </w:r>
      <w:r>
        <w:rPr>
          <w:rFonts w:ascii="FangSong_GB2312" w:hAnsi="FangSong_GB2312" w:eastAsia="FangSong_GB2312" w:cs="FangSong_GB2312"/>
          <w:spacing w:val="103"/>
        </w:rPr>
        <w:t xml:space="preserve"> </w:t>
      </w:r>
      <w:r>
        <w:rPr>
          <w:spacing w:val="-8"/>
        </w:rPr>
        <w:t>5.5  </w:t>
      </w:r>
      <w:r>
        <w:rPr>
          <w:rFonts w:ascii="FangSong_GB2312" w:hAnsi="FangSong_GB2312" w:eastAsia="FangSong_GB2312" w:cs="FangSong_GB2312"/>
          <w:spacing w:val="-8"/>
        </w:rPr>
        <w:t>~</w:t>
      </w:r>
    </w:p>
    <w:p>
      <w:pPr>
        <w:pStyle w:val="BodyText"/>
        <w:ind w:left="5"/>
        <w:spacing w:before="244" w:line="182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6.5mg/100g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1" w:right="251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132"/>
          <w:pgSz w:w="11908" w:h="16839"/>
          <w:pgMar w:top="1431" w:right="122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三十岗西瓜产地范围内的生产者，可向安徽省合肥市庐阳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区知识产权管理部门提出使用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三十岗西瓜的检测机构由安徽省知识产权局在符合资质要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133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8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44. 舒城小兰花地理标志产品保护要求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6"/>
        <w:spacing w:before="178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舒城小兰花。</w:t>
      </w:r>
    </w:p>
    <w:p>
      <w:pPr>
        <w:ind w:left="643"/>
        <w:spacing w:before="183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安徽省六安市舒城县人民政府。</w:t>
      </w:r>
    </w:p>
    <w:p>
      <w:pPr>
        <w:ind w:left="644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6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安徽省舒城县行政区域。</w:t>
      </w:r>
    </w:p>
    <w:p>
      <w:pPr>
        <w:ind w:left="657"/>
        <w:spacing w:before="18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46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舒茶早、山坡绿和特香早等适制舒城小兰花茶树品种。</w:t>
      </w:r>
    </w:p>
    <w:p>
      <w:pPr>
        <w:ind w:left="629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46"/>
        <w:spacing w:before="182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海拔高度≥</w:t>
      </w:r>
      <w:r>
        <w:rPr>
          <w:spacing w:val="-4"/>
        </w:rPr>
        <w:t>300m</w:t>
      </w:r>
      <w:r>
        <w:rPr>
          <w:rFonts w:ascii="FangSong_GB2312" w:hAnsi="FangSong_GB2312" w:eastAsia="FangSong_GB2312" w:cs="FangSong_GB2312"/>
          <w:spacing w:val="-4"/>
        </w:rPr>
        <w:t>。土壤类型黄红壤，</w:t>
      </w:r>
      <w:r>
        <w:rPr>
          <w:spacing w:val="-4"/>
        </w:rPr>
        <w:t>pH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质含量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6"/>
        </w:rPr>
        <w:t>1.5%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，土层厚度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16"/>
        </w:rPr>
        <w:t>1.0m</w:t>
      </w:r>
      <w:r>
        <w:rPr>
          <w:rFonts w:ascii="FangSong_GB2312" w:hAnsi="FangSong_GB2312" w:eastAsia="FangSong_GB2312" w:cs="FangSong_GB2312"/>
          <w:spacing w:val="-16"/>
        </w:rPr>
        <w:t>。</w:t>
      </w:r>
    </w:p>
    <w:p>
      <w:pPr>
        <w:ind w:left="629"/>
        <w:spacing w:before="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0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rFonts w:ascii="FangSong_GB2312" w:hAnsi="FangSong_GB2312" w:eastAsia="FangSong_GB2312" w:cs="FangSong_GB2312"/>
          <w:spacing w:val="-2"/>
        </w:rPr>
        <w:t>采用无性繁殖方式。</w:t>
      </w:r>
    </w:p>
    <w:p>
      <w:pPr>
        <w:pStyle w:val="BodyText"/>
        <w:ind w:left="637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</w:t>
      </w:r>
      <w:r>
        <w:rPr>
          <w:rFonts w:ascii="FangSong_GB2312" w:hAnsi="FangSong_GB2312" w:eastAsia="FangSong_GB2312" w:cs="FangSong_GB2312"/>
          <w:b/>
          <w:bCs/>
          <w:spacing w:val="-6"/>
        </w:rPr>
        <w:t>栽植密度。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≤</w:t>
      </w:r>
      <w:r>
        <w:rPr>
          <w:spacing w:val="-6"/>
        </w:rPr>
        <w:t>55000 </w:t>
      </w:r>
      <w:r>
        <w:rPr>
          <w:rFonts w:ascii="FangSong_GB2312" w:hAnsi="FangSong_GB2312" w:eastAsia="FangSong_GB2312" w:cs="FangSong_GB2312"/>
          <w:spacing w:val="-6"/>
        </w:rPr>
        <w:t>株</w:t>
      </w:r>
      <w:r>
        <w:rPr>
          <w:spacing w:val="-6"/>
        </w:rPr>
        <w:t>/</w:t>
      </w:r>
      <w:r>
        <w:rPr>
          <w:rFonts w:ascii="FangSong_GB2312" w:hAnsi="FangSong_GB2312" w:eastAsia="FangSong_GB2312" w:cs="FangSong_GB2312"/>
          <w:spacing w:val="-6"/>
        </w:rPr>
        <w:t>公顷。</w:t>
      </w:r>
    </w:p>
    <w:p>
      <w:pPr>
        <w:pStyle w:val="BodyText"/>
        <w:ind w:left="634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 </w:t>
      </w:r>
      <w:r>
        <w:rPr>
          <w:rFonts w:ascii="FangSong_GB2312" w:hAnsi="FangSong_GB2312" w:eastAsia="FangSong_GB2312" w:cs="FangSong_GB2312"/>
          <w:b/>
          <w:bCs/>
          <w:spacing w:val="-5"/>
        </w:rPr>
        <w:t>施肥。</w:t>
      </w:r>
      <w:r>
        <w:rPr>
          <w:rFonts w:ascii="FangSong_GB2312" w:hAnsi="FangSong_GB2312" w:eastAsia="FangSong_GB2312" w:cs="FangSong_GB2312"/>
          <w:spacing w:val="-5"/>
        </w:rPr>
        <w:t>每年每公顷施腐熟有机肥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5"/>
        </w:rPr>
        <w:t>12350kg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29"/>
        <w:spacing w:before="19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26" w:right="6" w:firstLine="612"/>
        <w:spacing w:before="180" w:line="315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月中旬至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  </w:t>
      </w:r>
      <w:r>
        <w:rPr>
          <w:rFonts w:ascii="FangSong_GB2312" w:hAnsi="FangSong_GB2312" w:eastAsia="FangSong_GB2312" w:cs="FangSong_GB2312"/>
          <w:spacing w:val="1"/>
        </w:rPr>
        <w:t>月底，按标准采摘一芽一叶初展至</w:t>
      </w:r>
      <w:r>
        <w:rPr>
          <w:rFonts w:ascii="FangSong_GB2312" w:hAnsi="FangSong_GB2312" w:eastAsia="FangSong_GB2312" w:cs="FangSong_GB2312"/>
        </w:rPr>
        <w:t>一芽三叶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的新梢。</w:t>
      </w:r>
    </w:p>
    <w:p>
      <w:pPr>
        <w:spacing w:line="315" w:lineRule="auto"/>
        <w:sectPr>
          <w:footerReference w:type="default" r:id="rId134"/>
          <w:pgSz w:w="11908" w:h="16839"/>
          <w:pgMar w:top="1431" w:right="1472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27"/>
        <w:spacing w:before="10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pStyle w:val="BodyText"/>
        <w:ind w:left="6" w:right="3" w:firstLine="641"/>
        <w:spacing w:before="163" w:line="268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8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传统手工制作。</w:t>
      </w:r>
      <w:r>
        <w:rPr>
          <w:rFonts w:ascii="FangSong_GB2312" w:hAnsi="FangSong_GB2312" w:eastAsia="FangSong_GB2312" w:cs="FangSong_GB2312"/>
          <w:spacing w:val="-2"/>
        </w:rPr>
        <w:t>工艺流程：鲜叶采摘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→摊凉分级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→锅炒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杀青、做型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→炭火烘笼初烘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→拣剔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→足烘。</w:t>
      </w:r>
    </w:p>
    <w:p>
      <w:pPr>
        <w:pStyle w:val="BodyText"/>
        <w:ind w:left="3" w:right="8" w:firstLine="619"/>
        <w:spacing w:before="19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）锅炒杀青、做型。用竹丝把在两口并连斜锅茶灶中完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成杀青、做型。</w:t>
      </w:r>
    </w:p>
    <w:p>
      <w:pPr>
        <w:pStyle w:val="BodyText"/>
        <w:ind w:left="3" w:right="2" w:firstLine="619"/>
        <w:spacing w:before="185" w:line="27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）初烘。炭火为热源，温度达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-5"/>
        </w:rPr>
        <w:t>100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120℃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,</w:t>
      </w:r>
      <w:r>
        <w:rPr>
          <w:rFonts w:ascii="FangSong_GB2312" w:hAnsi="FangSong_GB2312" w:eastAsia="FangSong_GB2312" w:cs="FangSong_GB2312"/>
          <w:spacing w:val="8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烘至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9"/>
        </w:rPr>
        <w:t>成干。</w:t>
      </w:r>
    </w:p>
    <w:p>
      <w:pPr>
        <w:pStyle w:val="BodyText"/>
        <w:ind w:left="21" w:right="83" w:firstLine="602"/>
        <w:spacing w:before="17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（</w:t>
      </w:r>
      <w:r>
        <w:rPr>
          <w:spacing w:val="6"/>
        </w:rPr>
        <w:t>3</w:t>
      </w:r>
      <w:r>
        <w:rPr>
          <w:rFonts w:ascii="FangSong_GB2312" w:hAnsi="FangSong_GB2312" w:eastAsia="FangSong_GB2312" w:cs="FangSong_GB2312"/>
          <w:spacing w:val="6"/>
        </w:rPr>
        <w:t>）足烘。摊凉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30  </w:t>
      </w:r>
      <w:r>
        <w:rPr>
          <w:rFonts w:ascii="FangSong_GB2312" w:hAnsi="FangSong_GB2312" w:eastAsia="FangSong_GB2312" w:cs="FangSong_GB2312"/>
          <w:spacing w:val="6"/>
        </w:rPr>
        <w:t>分钟后，炭火为热源，温度达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80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-18"/>
        </w:rPr>
        <w:t>100℃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,</w:t>
      </w:r>
      <w:r>
        <w:rPr>
          <w:rFonts w:ascii="FangSong_GB2312" w:hAnsi="FangSong_GB2312" w:eastAsia="FangSong_GB2312" w:cs="FangSong_GB2312"/>
          <w:spacing w:val="84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烘至含水量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≤</w:t>
      </w:r>
      <w:r>
        <w:rPr>
          <w:spacing w:val="-18"/>
        </w:rPr>
        <w:t>6%</w:t>
      </w:r>
      <w:r>
        <w:rPr>
          <w:rFonts w:ascii="FangSong_GB2312" w:hAnsi="FangSong_GB2312" w:eastAsia="FangSong_GB2312" w:cs="FangSong_GB2312"/>
          <w:spacing w:val="-18"/>
        </w:rPr>
        <w:t>。</w:t>
      </w:r>
    </w:p>
    <w:p>
      <w:pPr>
        <w:pStyle w:val="BodyText"/>
        <w:ind w:left="7" w:firstLine="627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机械加工制作。</w:t>
      </w:r>
      <w:r>
        <w:rPr>
          <w:rFonts w:ascii="FangSong_GB2312" w:hAnsi="FangSong_GB2312" w:eastAsia="FangSong_GB2312" w:cs="FangSong_GB2312"/>
          <w:spacing w:val="6"/>
        </w:rPr>
        <w:t>工艺流程：鲜叶采摘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→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摊凉分级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→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青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→理条成形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→初烘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→足烘。</w:t>
      </w:r>
    </w:p>
    <w:p>
      <w:pPr>
        <w:pStyle w:val="BodyText"/>
        <w:ind w:left="12" w:right="1" w:firstLine="619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3.  </w:t>
      </w:r>
      <w:r>
        <w:rPr>
          <w:rFonts w:ascii="FangSong_GB2312" w:hAnsi="FangSong_GB2312" w:eastAsia="FangSong_GB2312" w:cs="FangSong_GB2312"/>
          <w:b/>
          <w:bCs/>
          <w:spacing w:val="-6"/>
        </w:rPr>
        <w:t>杀青。</w:t>
      </w:r>
      <w:r>
        <w:rPr>
          <w:rFonts w:ascii="FangSong_GB2312" w:hAnsi="FangSong_GB2312" w:eastAsia="FangSong_GB2312" w:cs="FangSong_GB2312"/>
          <w:spacing w:val="-6"/>
        </w:rPr>
        <w:t>温度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200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220℃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,</w:t>
      </w:r>
      <w:r>
        <w:rPr>
          <w:rFonts w:ascii="FangSong_GB2312" w:hAnsi="FangSong_GB2312" w:eastAsia="FangSong_GB2312" w:cs="FangSong_GB2312"/>
          <w:spacing w:val="9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杀青适度的叶</w:t>
      </w:r>
      <w:r>
        <w:rPr>
          <w:rFonts w:ascii="FangSong_GB2312" w:hAnsi="FangSong_GB2312" w:eastAsia="FangSong_GB2312" w:cs="FangSong_GB2312"/>
          <w:spacing w:val="-7"/>
        </w:rPr>
        <w:t>子其色泽由青绿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转变成翠绿。</w:t>
      </w:r>
    </w:p>
    <w:p>
      <w:pPr>
        <w:pStyle w:val="BodyText"/>
        <w:ind w:right="2" w:firstLine="634"/>
        <w:spacing w:before="186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4.</w:t>
      </w:r>
      <w:r>
        <w:rPr>
          <w:b/>
          <w:bCs/>
          <w:spacing w:val="4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理条成型。</w:t>
      </w:r>
      <w:r>
        <w:rPr>
          <w:rFonts w:ascii="FangSong_GB2312" w:hAnsi="FangSong_GB2312" w:eastAsia="FangSong_GB2312" w:cs="FangSong_GB2312"/>
          <w:spacing w:val="-8"/>
        </w:rPr>
        <w:t>温度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8"/>
        </w:rPr>
        <w:t>110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120℃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,</w:t>
      </w:r>
      <w:r>
        <w:rPr>
          <w:rFonts w:ascii="FangSong_GB2312" w:hAnsi="FangSong_GB2312" w:eastAsia="FangSong_GB2312" w:cs="FangSong_GB2312"/>
          <w:spacing w:val="8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每槽投叶量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8"/>
        </w:rPr>
        <w:t>80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9"/>
        </w:rPr>
        <w:t>100g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条程度以达到条型变直，使芽叶靠拢，挺直。</w:t>
      </w:r>
    </w:p>
    <w:p>
      <w:pPr>
        <w:pStyle w:val="BodyText"/>
        <w:ind w:left="16" w:right="2" w:firstLine="621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5.</w:t>
      </w:r>
      <w:r>
        <w:rPr>
          <w:b/>
          <w:bCs/>
          <w:spacing w:val="8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烘干。</w:t>
      </w:r>
      <w:r>
        <w:rPr>
          <w:rFonts w:ascii="FangSong_GB2312" w:hAnsi="FangSong_GB2312" w:eastAsia="FangSong_GB2312" w:cs="FangSong_GB2312"/>
          <w:spacing w:val="-10"/>
        </w:rPr>
        <w:t>毛火温度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110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120℃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,</w:t>
      </w:r>
      <w:r>
        <w:rPr>
          <w:rFonts w:ascii="FangSong_GB2312" w:hAnsi="FangSong_GB2312" w:eastAsia="FangSong_GB2312" w:cs="FangSong_GB2312"/>
          <w:spacing w:val="8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足火温度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80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100℃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,</w:t>
      </w:r>
      <w:r>
        <w:rPr>
          <w:rFonts w:ascii="FangSong_GB2312" w:hAnsi="FangSong_GB2312" w:eastAsia="FangSong_GB2312" w:cs="FangSong_GB2312"/>
          <w:spacing w:val="8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至含水量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≤</w:t>
      </w:r>
      <w:r>
        <w:rPr>
          <w:spacing w:val="-15"/>
        </w:rPr>
        <w:t>6%</w:t>
      </w:r>
      <w:r>
        <w:rPr>
          <w:rFonts w:ascii="FangSong_GB2312" w:hAnsi="FangSong_GB2312" w:eastAsia="FangSong_GB2312" w:cs="FangSong_GB2312"/>
          <w:spacing w:val="-15"/>
        </w:rPr>
        <w:t>。</w:t>
      </w:r>
    </w:p>
    <w:p>
      <w:pPr>
        <w:ind w:left="627"/>
        <w:spacing w:before="16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8" w:firstLine="639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具有兰花形、兰草色、兰花香的“三兰”典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型品质特征。外形芽叶连枝、形似兰花；汤色</w:t>
      </w:r>
      <w:r>
        <w:rPr>
          <w:rFonts w:ascii="FangSong_GB2312" w:hAnsi="FangSong_GB2312" w:eastAsia="FangSong_GB2312" w:cs="FangSong_GB2312"/>
          <w:spacing w:val="6"/>
        </w:rPr>
        <w:t>绿明亮；清香持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久，显兰花香；滋味鲜醇爽口，叶底绿亮成朵。</w:t>
      </w:r>
    </w:p>
    <w:p>
      <w:pPr>
        <w:pStyle w:val="BodyText"/>
        <w:ind w:left="634"/>
        <w:spacing w:before="189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  <w:r>
        <w:rPr>
          <w:rFonts w:ascii="FangSong_GB2312" w:hAnsi="FangSong_GB2312" w:eastAsia="FangSong_GB2312" w:cs="FangSong_GB2312"/>
          <w:spacing w:val="-6"/>
        </w:rPr>
        <w:t>水浸出物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40.0%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spacing w:line="231" w:lineRule="auto"/>
        <w:sectPr>
          <w:footerReference w:type="default" r:id="rId135"/>
          <w:pgSz w:w="11908" w:h="16839"/>
          <w:pgMar w:top="1431" w:right="1470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right="2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1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舒城小兰花产地范围内的生产者，可向安徽省六安市舒城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安徽省知识产权局审核，报国家知识产权局核准后予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舒城小兰花的检测机构由安徽省知识产权局在符合资质要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136"/>
          <w:pgSz w:w="11908" w:h="16839"/>
          <w:pgMar w:top="1431" w:right="147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8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45. 庐江花香藕地理标志产品保护要求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庐江花香藕。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庐江县花香藕产业协会。</w:t>
      </w:r>
    </w:p>
    <w:p>
      <w:pPr>
        <w:ind w:left="645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安徽省庐江县行政区域内的庐城、冶父山、汤池、泥河、</w:t>
      </w:r>
    </w:p>
    <w:p>
      <w:pPr>
        <w:ind w:left="16"/>
        <w:spacing w:before="18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万山、金牛、石头、郭河、白山、同大、盛桥、龙桥、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白湖、</w:t>
      </w:r>
    </w:p>
    <w:p>
      <w:pPr>
        <w:pStyle w:val="BodyText"/>
        <w:ind w:left="9" w:firstLine="1"/>
        <w:spacing w:before="18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矾山、罗河、乐桥、柯坦、台创园等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18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个镇及园区。地理坐标：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东经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117°01,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117°34,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30°57,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31°33,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7"/>
        <w:spacing w:before="1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2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选择鄂莲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9"/>
        </w:rPr>
        <w:t>1 </w:t>
      </w:r>
      <w:r>
        <w:rPr>
          <w:rFonts w:ascii="FangSong_GB2312" w:hAnsi="FangSong_GB2312" w:eastAsia="FangSong_GB2312" w:cs="FangSong_GB2312"/>
          <w:spacing w:val="-9"/>
        </w:rPr>
        <w:t>号、鄂莲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9"/>
        </w:rPr>
        <w:t>7 </w:t>
      </w:r>
      <w:r>
        <w:rPr>
          <w:rFonts w:ascii="FangSong_GB2312" w:hAnsi="FangSong_GB2312" w:eastAsia="FangSong_GB2312" w:cs="FangSong_GB2312"/>
          <w:spacing w:val="-9"/>
        </w:rPr>
        <w:t>号及庐藕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9"/>
        </w:rPr>
        <w:t>1 </w:t>
      </w:r>
      <w:r>
        <w:rPr>
          <w:rFonts w:ascii="FangSong_GB2312" w:hAnsi="FangSong_GB2312" w:eastAsia="FangSong_GB2312" w:cs="FangSong_GB2312"/>
          <w:spacing w:val="-9"/>
        </w:rPr>
        <w:t>号早熟品种。</w:t>
      </w:r>
    </w:p>
    <w:p>
      <w:pPr>
        <w:ind w:left="630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18" w:firstLine="636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9"/>
        </w:rPr>
        <w:t>地势平坦、排灌方便、土层深厚肥沃、常年能保持</w:t>
      </w:r>
      <w:r>
        <w:rPr>
          <w:rFonts w:ascii="FangSong_GB2312" w:hAnsi="FangSong_GB2312" w:eastAsia="FangSong_GB2312" w:cs="FangSong_GB2312"/>
          <w:spacing w:val="19"/>
        </w:rPr>
        <w:t xml:space="preserve"> </w:t>
      </w:r>
      <w:r>
        <w:rPr>
          <w:spacing w:val="19"/>
        </w:rPr>
        <w:t>5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30cm </w:t>
      </w:r>
      <w:r>
        <w:rPr>
          <w:rFonts w:ascii="FangSong_GB2312" w:hAnsi="FangSong_GB2312" w:eastAsia="FangSong_GB2312" w:cs="FangSong_GB2312"/>
          <w:spacing w:val="-2"/>
        </w:rPr>
        <w:t>水深的田块，土壤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6.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7.05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0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5" w:right="233" w:firstLine="645"/>
        <w:spacing w:before="189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rFonts w:ascii="FangSong_GB2312" w:hAnsi="FangSong_GB2312" w:eastAsia="FangSong_GB2312" w:cs="FangSong_GB2312"/>
          <w:spacing w:val="-2"/>
        </w:rPr>
        <w:t>选择藕支粗壮，顶芽数不少于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  </w:t>
      </w:r>
      <w:r>
        <w:rPr>
          <w:rFonts w:ascii="FangSong_GB2312" w:hAnsi="FangSong_GB2312" w:eastAsia="FangSong_GB2312" w:cs="FangSong_GB2312"/>
          <w:spacing w:val="-2"/>
        </w:rPr>
        <w:t>个、</w:t>
      </w:r>
      <w:r>
        <w:rPr>
          <w:rFonts w:ascii="FangSong_GB2312" w:hAnsi="FangSong_GB2312" w:eastAsia="FangSong_GB2312" w:cs="FangSong_GB2312"/>
          <w:spacing w:val="-3"/>
        </w:rPr>
        <w:t>完整节间数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不少于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>
          <w:spacing w:val="6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个、节的个数不少于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</w:t>
      </w:r>
      <w:r>
        <w:rPr>
          <w:spacing w:val="5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个，当年不采收，留地越冬至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翌年返青生长。</w:t>
      </w:r>
    </w:p>
    <w:p>
      <w:pPr>
        <w:spacing w:line="317" w:lineRule="auto"/>
        <w:sectPr>
          <w:footerReference w:type="default" r:id="rId137"/>
          <w:pgSz w:w="11908" w:h="16839"/>
          <w:pgMar w:top="1431" w:right="1238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1" w:right="259" w:firstLine="634"/>
        <w:spacing w:before="104" w:line="28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土壤处理。</w:t>
      </w:r>
      <w:r>
        <w:rPr>
          <w:rFonts w:ascii="FangSong_GB2312" w:hAnsi="FangSong_GB2312" w:eastAsia="FangSong_GB2312" w:cs="FangSong_GB2312"/>
          <w:spacing w:val="3"/>
        </w:rPr>
        <w:t>翻耕前，每公顷撒生石灰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750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</w:t>
      </w:r>
      <w:r>
        <w:rPr>
          <w:spacing w:val="2"/>
        </w:rPr>
        <w:t>500</w:t>
      </w:r>
      <w:r>
        <w:rPr/>
        <w:t>kg</w:t>
      </w:r>
      <w:r>
        <w:rPr>
          <w:rFonts w:ascii="FangSong_GB2312" w:hAnsi="FangSong_GB2312" w:eastAsia="FangSong_GB2312" w:cs="FangSong_GB2312"/>
          <w:spacing w:val="2"/>
        </w:rPr>
        <w:t>，对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藕田进行消毒。栽植前</w:t>
      </w:r>
      <w:r>
        <w:rPr>
          <w:rFonts w:ascii="FangSong_GB2312" w:hAnsi="FangSong_GB2312" w:eastAsia="FangSong_GB2312" w:cs="FangSong_GB2312"/>
          <w:spacing w:val="78"/>
        </w:rPr>
        <w:t xml:space="preserve"> </w:t>
      </w:r>
      <w:r>
        <w:rPr>
          <w:spacing w:val="17"/>
        </w:rPr>
        <w:t>10-15  </w:t>
      </w:r>
      <w:r>
        <w:rPr>
          <w:rFonts w:ascii="FangSong_GB2312" w:hAnsi="FangSong_GB2312" w:eastAsia="FangSong_GB2312" w:cs="FangSong_GB2312"/>
          <w:spacing w:val="17"/>
        </w:rPr>
        <w:t>天耕翻，深度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17"/>
        </w:rPr>
        <w:t>25</w:t>
      </w:r>
      <w:r>
        <w:rPr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spacing w:val="16"/>
        </w:rPr>
        <w:t>30</w:t>
      </w:r>
      <w:r>
        <w:rPr/>
        <w:t>cm</w:t>
      </w:r>
      <w:r>
        <w:rPr>
          <w:spacing w:val="16"/>
        </w:rPr>
        <w:t xml:space="preserve">  </w:t>
      </w:r>
      <w:r>
        <w:rPr>
          <w:rFonts w:ascii="FangSong_GB2312" w:hAnsi="FangSong_GB2312" w:eastAsia="FangSong_GB2312" w:cs="FangSong_GB2312"/>
          <w:spacing w:val="16"/>
        </w:rPr>
        <w:t>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适宜。</w:t>
      </w:r>
    </w:p>
    <w:p>
      <w:pPr>
        <w:pStyle w:val="BodyText"/>
        <w:ind w:right="341" w:firstLine="643"/>
        <w:spacing w:before="17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3.  </w:t>
      </w:r>
      <w:r>
        <w:rPr>
          <w:rFonts w:ascii="FangSong_GB2312" w:hAnsi="FangSong_GB2312" w:eastAsia="FangSong_GB2312" w:cs="FangSong_GB2312"/>
          <w:b/>
          <w:bCs/>
          <w:spacing w:val="8"/>
        </w:rPr>
        <w:t>定植。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8"/>
        </w:rPr>
        <w:t>6  </w:t>
      </w:r>
      <w:r>
        <w:rPr>
          <w:rFonts w:ascii="FangSong_GB2312" w:hAnsi="FangSong_GB2312" w:eastAsia="FangSong_GB2312" w:cs="FangSong_GB2312"/>
          <w:spacing w:val="8"/>
        </w:rPr>
        <w:t>月至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7</w:t>
      </w:r>
      <w:r>
        <w:rPr>
          <w:spacing w:val="10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月中旬定植，每公顷用种藕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8"/>
        </w:rPr>
        <w:t>3700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4500kg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" w:right="263" w:firstLine="644"/>
        <w:spacing w:before="195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底肥。以有机肥为主，每公顷施无害化处理的农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家肥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37000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45000kg</w:t>
      </w:r>
      <w:r>
        <w:rPr>
          <w:rFonts w:ascii="FangSong_GB2312" w:hAnsi="FangSong_GB2312" w:eastAsia="FangSong_GB2312" w:cs="FangSong_GB2312"/>
          <w:spacing w:val="-2"/>
        </w:rPr>
        <w:t>，三元复合肥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750k</w:t>
      </w:r>
      <w:r>
        <w:rPr>
          <w:spacing w:val="-3"/>
        </w:rPr>
        <w:t>g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作基肥，及时耙平。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追肥。定植后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25-30  </w:t>
      </w:r>
      <w:r>
        <w:rPr>
          <w:rFonts w:ascii="FangSong_GB2312" w:hAnsi="FangSong_GB2312" w:eastAsia="FangSong_GB2312" w:cs="FangSong_GB2312"/>
        </w:rPr>
        <w:t>天，每公顷施复合肥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/>
        <w:t>370kg</w:t>
      </w:r>
      <w:r>
        <w:rPr>
          <w:rFonts w:ascii="FangSong_GB2312" w:hAnsi="FangSong_GB2312" w:eastAsia="FangSong_GB2312" w:cs="FangSong_GB2312"/>
        </w:rPr>
        <w:t>、尿素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/>
        <w:t>150</w:t>
      </w:r>
      <w:r>
        <w:rPr>
          <w:spacing w:val="-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225kg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8"/>
        <w:spacing w:before="19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48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6 </w:t>
      </w:r>
      <w:r>
        <w:rPr>
          <w:rFonts w:ascii="FangSong_GB2312" w:hAnsi="FangSong_GB2312" w:eastAsia="FangSong_GB2312" w:cs="FangSong_GB2312"/>
          <w:spacing w:val="-1"/>
        </w:rPr>
        <w:t>月至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"/>
        </w:rPr>
        <w:t>7 </w:t>
      </w:r>
      <w:r>
        <w:rPr>
          <w:rFonts w:ascii="FangSong_GB2312" w:hAnsi="FangSong_GB2312" w:eastAsia="FangSong_GB2312" w:cs="FangSong_GB2312"/>
          <w:spacing w:val="-1"/>
        </w:rPr>
        <w:t>月中旬，形成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 </w:t>
      </w:r>
      <w:r>
        <w:rPr>
          <w:rFonts w:ascii="FangSong_GB2312" w:hAnsi="FangSong_GB2312" w:eastAsia="FangSong_GB2312" w:cs="FangSong_GB2312"/>
          <w:spacing w:val="-1"/>
        </w:rPr>
        <w:t>个膨大节间时即可开始采收。</w:t>
      </w:r>
    </w:p>
    <w:p>
      <w:pPr>
        <w:ind w:left="638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258" w:firstLine="653"/>
        <w:spacing w:before="182" w:line="28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藕色白，藕身饱满，单支整藕质量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2.0kg  </w:t>
      </w:r>
      <w:r>
        <w:rPr>
          <w:rFonts w:ascii="FangSong_GB2312" w:hAnsi="FangSong_GB2312" w:eastAsia="FangSong_GB2312" w:cs="FangSong_GB2312"/>
        </w:rPr>
        <w:t>左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右，主藕节数多为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3  </w:t>
      </w:r>
      <w:r>
        <w:rPr>
          <w:rFonts w:ascii="FangSong_GB2312" w:hAnsi="FangSong_GB2312" w:eastAsia="FangSong_GB2312" w:cs="FangSong_GB2312"/>
          <w:spacing w:val="2"/>
        </w:rPr>
        <w:t>节，主节长达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</w:t>
      </w:r>
      <w:r>
        <w:rPr>
          <w:spacing w:val="1"/>
        </w:rPr>
        <w:t>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左右，直径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</w:t>
      </w:r>
      <w:r>
        <w:rPr/>
        <w:t>cm </w:t>
      </w:r>
      <w:r>
        <w:rPr>
          <w:rFonts w:ascii="FangSong_GB2312" w:hAnsi="FangSong_GB2312" w:eastAsia="FangSong_GB2312" w:cs="FangSong_GB2312"/>
          <w:spacing w:val="-17"/>
        </w:rPr>
        <w:t>左右。</w:t>
      </w:r>
    </w:p>
    <w:p>
      <w:pPr>
        <w:pStyle w:val="BodyText"/>
        <w:ind w:left="6" w:firstLine="639"/>
        <w:spacing w:before="177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理化指标。</w:t>
      </w:r>
      <w:r>
        <w:rPr>
          <w:rFonts w:ascii="FangSong_GB2312" w:hAnsi="FangSong_GB2312" w:eastAsia="FangSong_GB2312" w:cs="FangSong_GB2312"/>
        </w:rPr>
        <w:t>庐江花香藕肉质白嫩、少渣，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</w:rPr>
        <w:t>自然清香，营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养丰富。适于生食、炒食。淀粉含量、干物质、</w:t>
      </w:r>
      <w:r>
        <w:rPr>
          <w:rFonts w:ascii="FangSong_GB2312" w:hAnsi="FangSong_GB2312" w:eastAsia="FangSong_GB2312" w:cs="FangSong_GB2312"/>
          <w:spacing w:val="4"/>
        </w:rPr>
        <w:t>总糖、粗纤维、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维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生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素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11"/>
        </w:rPr>
        <w:t>C </w:t>
      </w:r>
      <w:r>
        <w:rPr>
          <w:rFonts w:ascii="FangSong_GB2312" w:hAnsi="FangSong_GB2312" w:eastAsia="FangSong_GB2312" w:cs="FangSong_GB2312"/>
          <w:spacing w:val="-11"/>
        </w:rPr>
        <w:t>、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维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生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素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-11"/>
        </w:rPr>
        <w:t>B2 </w:t>
      </w:r>
      <w:r>
        <w:rPr>
          <w:rFonts w:ascii="FangSong_GB2312" w:hAnsi="FangSong_GB2312" w:eastAsia="FangSong_GB2312" w:cs="FangSong_GB2312"/>
          <w:spacing w:val="-11"/>
        </w:rPr>
        <w:t>、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维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生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素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-11"/>
        </w:rPr>
        <w:t>B6  </w:t>
      </w:r>
      <w:r>
        <w:rPr>
          <w:rFonts w:ascii="FangSong_GB2312" w:hAnsi="FangSong_GB2312" w:eastAsia="FangSong_GB2312" w:cs="FangSong_GB2312"/>
          <w:spacing w:val="-11"/>
        </w:rPr>
        <w:t>含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量分别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为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：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spacing w:val="-11"/>
        </w:rPr>
        <w:t>8.41  </w:t>
      </w:r>
      <w:r>
        <w:rPr>
          <w:rFonts w:ascii="FangSong_GB2312" w:hAnsi="FangSong_GB2312" w:eastAsia="FangSong_GB2312" w:cs="FangSong_GB2312"/>
          <w:spacing w:val="-11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4"/>
        </w:rPr>
        <w:t>9.06g/100g</w:t>
      </w:r>
      <w:r>
        <w:rPr>
          <w:spacing w:val="4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14.9 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4"/>
        </w:rPr>
        <w:t>16.1g/10</w:t>
      </w:r>
      <w:r>
        <w:rPr>
          <w:spacing w:val="-5"/>
        </w:rPr>
        <w:t>0g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、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0.41 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0.56g/100g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、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0.43  </w:t>
      </w:r>
      <w:r>
        <w:rPr>
          <w:rFonts w:ascii="FangSong_GB2312" w:hAnsi="FangSong_GB2312" w:eastAsia="FangSong_GB2312" w:cs="FangSong_GB2312"/>
          <w:spacing w:val="-5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3"/>
        </w:rPr>
        <w:t>0.65g/100g</w:t>
      </w:r>
      <w:r>
        <w:rPr>
          <w:spacing w:val="8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3"/>
        </w:rPr>
        <w:t>41.3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3"/>
        </w:rPr>
        <w:t>44.5mg/100g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0.019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0.022mg/100g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</w:p>
    <w:p>
      <w:pPr>
        <w:pStyle w:val="BodyText"/>
        <w:ind w:left="6"/>
        <w:spacing w:before="245" w:line="182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0.029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0.033mg/100g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spacing w:line="182" w:lineRule="auto"/>
        <w:sectPr>
          <w:footerReference w:type="default" r:id="rId138"/>
          <w:pgSz w:w="11908" w:h="16839"/>
          <w:pgMar w:top="1431" w:right="1213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8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庐江花香藕产地范围内的生产者，可向安徽省合肥市庐江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庐江花香藕的检测机构由安徽省知识产权局在符合资质要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139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46. 奎湖鳙鱼地理标志产品保护要求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7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奎湖鳙鱼。</w:t>
      </w:r>
    </w:p>
    <w:p>
      <w:pPr>
        <w:ind w:left="63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许镇镇奎湖水产养殖协会。</w:t>
      </w:r>
    </w:p>
    <w:p>
      <w:pPr>
        <w:ind w:left="63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7" w:right="76" w:firstLine="632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南陵县许镇镇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28  </w:t>
      </w:r>
      <w:r>
        <w:rPr>
          <w:rFonts w:ascii="FangSong_GB2312" w:hAnsi="FangSong_GB2312" w:eastAsia="FangSong_GB2312" w:cs="FangSong_GB2312"/>
          <w:spacing w:val="7"/>
        </w:rPr>
        <w:t>个行政村。地理坐标：东经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7"/>
        </w:rPr>
        <w:t>117°57,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118°30,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30°38,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31°10,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0"/>
        <w:spacing w:before="1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35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选择本地省级以上原、良种场引进当年鳙鱼苗种。</w:t>
      </w:r>
    </w:p>
    <w:p>
      <w:pPr>
        <w:ind w:left="623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firstLine="634"/>
        <w:spacing w:before="189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养殖场周围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3</w:t>
      </w:r>
      <w:r>
        <w:rPr/>
        <w:t>km</w:t>
      </w:r>
      <w:r>
        <w:rPr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内无任何污染源，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四周植被良好，</w:t>
      </w:r>
      <w:r>
        <w:rPr>
          <w:rFonts w:ascii="FangSong_GB2312" w:hAnsi="FangSong_GB2312" w:eastAsia="FangSong_GB2312" w:cs="FangSong_GB2312"/>
          <w:spacing w:val="6"/>
        </w:rPr>
        <w:t>光照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充足。</w:t>
      </w:r>
    </w:p>
    <w:p>
      <w:pPr>
        <w:ind w:left="623"/>
        <w:spacing w:before="3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44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1. </w:t>
      </w:r>
      <w:r>
        <w:rPr>
          <w:rFonts w:ascii="FangSong_GB2312" w:hAnsi="FangSong_GB2312" w:eastAsia="FangSong_GB2312" w:cs="FangSong_GB2312"/>
          <w:b/>
          <w:bCs/>
          <w:spacing w:val="-7"/>
        </w:rPr>
        <w:t>放养。</w:t>
      </w:r>
      <w:r>
        <w:rPr>
          <w:spacing w:val="-7"/>
        </w:rPr>
        <w:t>12 </w:t>
      </w:r>
      <w:r>
        <w:rPr>
          <w:rFonts w:ascii="FangSong_GB2312" w:hAnsi="FangSong_GB2312" w:eastAsia="FangSong_GB2312" w:cs="FangSong_GB2312"/>
          <w:spacing w:val="-7"/>
        </w:rPr>
        <w:t>月至翌年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7"/>
        </w:rPr>
        <w:t>2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月。</w:t>
      </w:r>
    </w:p>
    <w:p>
      <w:pPr>
        <w:pStyle w:val="BodyText"/>
        <w:ind w:left="645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贫营养型池塘：放养密度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4"/>
        </w:rPr>
        <w:t>225 </w:t>
      </w:r>
      <w:r>
        <w:rPr>
          <w:rFonts w:ascii="FangSong_GB2312" w:hAnsi="FangSong_GB2312" w:eastAsia="FangSong_GB2312" w:cs="FangSong_GB2312"/>
          <w:spacing w:val="-4"/>
        </w:rPr>
        <w:t>尾</w:t>
      </w:r>
      <w:r>
        <w:rPr>
          <w:spacing w:val="-4"/>
        </w:rPr>
        <w:t>/</w:t>
      </w:r>
      <w:r>
        <w:rPr>
          <w:rFonts w:ascii="FangSong_GB2312" w:hAnsi="FangSong_GB2312" w:eastAsia="FangSong_GB2312" w:cs="FangSong_GB2312"/>
          <w:spacing w:val="-4"/>
        </w:rPr>
        <w:t>公顷。</w:t>
      </w:r>
    </w:p>
    <w:p>
      <w:pPr>
        <w:pStyle w:val="BodyText"/>
        <w:ind w:left="665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富营养型池塘：放养密度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1"/>
        </w:rPr>
        <w:t>300</w:t>
      </w:r>
      <w:r>
        <w:rPr>
          <w:rFonts w:ascii="NSimSun" w:hAnsi="NSimSun" w:eastAsia="NSimSun" w:cs="NSimSun"/>
          <w:spacing w:val="1"/>
        </w:rPr>
        <w:t>~</w:t>
      </w:r>
      <w:r>
        <w:rPr>
          <w:spacing w:val="1"/>
        </w:rPr>
        <w:t>450 </w:t>
      </w:r>
      <w:r>
        <w:rPr>
          <w:rFonts w:ascii="FangSong_GB2312" w:hAnsi="FangSong_GB2312" w:eastAsia="FangSong_GB2312" w:cs="FangSong_GB2312"/>
          <w:spacing w:val="1"/>
        </w:rPr>
        <w:t>尾</w:t>
      </w:r>
      <w:r>
        <w:rPr>
          <w:spacing w:val="1"/>
        </w:rPr>
        <w:t>/</w:t>
      </w:r>
      <w:r>
        <w:rPr>
          <w:rFonts w:ascii="FangSong_GB2312" w:hAnsi="FangSong_GB2312" w:eastAsia="FangSong_GB2312" w:cs="FangSong_GB2312"/>
          <w:spacing w:val="1"/>
        </w:rPr>
        <w:t>公顷。</w:t>
      </w:r>
    </w:p>
    <w:p>
      <w:pPr>
        <w:pStyle w:val="BodyText"/>
        <w:ind w:left="665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富营养型湖泊：放养密度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2"/>
        </w:rPr>
        <w:t>450</w:t>
      </w:r>
      <w:r>
        <w:rPr>
          <w:rFonts w:ascii="NSimSun" w:hAnsi="NSimSun" w:eastAsia="NSimSun" w:cs="NSimSun"/>
          <w:spacing w:val="2"/>
        </w:rPr>
        <w:t>~</w:t>
      </w:r>
      <w:r>
        <w:rPr>
          <w:spacing w:val="2"/>
        </w:rPr>
        <w:t>750 </w:t>
      </w:r>
      <w:r>
        <w:rPr>
          <w:rFonts w:ascii="FangSong_GB2312" w:hAnsi="FangSong_GB2312" w:eastAsia="FangSong_GB2312" w:cs="FangSong_GB2312"/>
          <w:spacing w:val="2"/>
        </w:rPr>
        <w:t>尾</w:t>
      </w:r>
      <w:r>
        <w:rPr>
          <w:spacing w:val="2"/>
        </w:rPr>
        <w:t>/</w:t>
      </w:r>
      <w:r>
        <w:rPr>
          <w:rFonts w:ascii="FangSong_GB2312" w:hAnsi="FangSong_GB2312" w:eastAsia="FangSong_GB2312" w:cs="FangSong_GB2312"/>
          <w:spacing w:val="2"/>
        </w:rPr>
        <w:t>公顷。</w:t>
      </w:r>
    </w:p>
    <w:p>
      <w:pPr>
        <w:spacing w:line="229" w:lineRule="auto"/>
        <w:sectPr>
          <w:footerReference w:type="default" r:id="rId140"/>
          <w:pgSz w:w="11908" w:h="16839"/>
          <w:pgMar w:top="1431" w:right="1478" w:bottom="1735" w:left="160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" w:right="241" w:firstLine="640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饲喂。</w:t>
      </w:r>
      <w:r>
        <w:rPr>
          <w:rFonts w:ascii="FangSong_GB2312" w:hAnsi="FangSong_GB2312" w:eastAsia="FangSong_GB2312" w:cs="FangSong_GB2312"/>
          <w:spacing w:val="4"/>
        </w:rPr>
        <w:t>摄食天然生物饵料生长、肥育，不投喂任</w:t>
      </w:r>
      <w:r>
        <w:rPr>
          <w:rFonts w:ascii="FangSong_GB2312" w:hAnsi="FangSong_GB2312" w:eastAsia="FangSong_GB2312" w:cs="FangSong_GB2312"/>
          <w:spacing w:val="3"/>
        </w:rPr>
        <w:t>何人工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饵料。</w:t>
      </w:r>
    </w:p>
    <w:p>
      <w:pPr>
        <w:pStyle w:val="BodyText"/>
        <w:ind w:left="13" w:right="250" w:firstLine="625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水质管理。</w:t>
      </w:r>
      <w:r>
        <w:rPr>
          <w:rFonts w:ascii="FangSong_GB2312" w:hAnsi="FangSong_GB2312" w:eastAsia="FangSong_GB2312" w:cs="FangSong_GB2312"/>
          <w:spacing w:val="4"/>
        </w:rPr>
        <w:t>每日巡查，清除养殖水域垃圾及漂浮物。控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制</w:t>
      </w:r>
      <w:r>
        <w:rPr>
          <w:rFonts w:ascii="SimSun" w:hAnsi="SimSun" w:eastAsia="SimSun" w:cs="SimSun"/>
          <w:spacing w:val="-1"/>
        </w:rPr>
        <w:t>鳡</w:t>
      </w:r>
      <w:r>
        <w:rPr>
          <w:rFonts w:ascii="FangSong_GB2312" w:hAnsi="FangSong_GB2312" w:eastAsia="FangSong_GB2312" w:cs="FangSong_GB2312"/>
          <w:spacing w:val="-1"/>
        </w:rPr>
        <w:t>鱼、翘嘴</w:t>
      </w:r>
      <w:r>
        <w:rPr>
          <w:rFonts w:ascii="SimSun" w:hAnsi="SimSun" w:eastAsia="SimSun" w:cs="SimSun"/>
          <w:spacing w:val="-1"/>
        </w:rPr>
        <w:t>鲌</w:t>
      </w:r>
      <w:r>
        <w:rPr>
          <w:rFonts w:ascii="FangSong_GB2312" w:hAnsi="FangSong_GB2312" w:eastAsia="FangSong_GB2312" w:cs="FangSong_GB2312"/>
          <w:spacing w:val="-1"/>
        </w:rPr>
        <w:t>等凶猛鱼类数量，减轻其对鳙鱼的危害。</w:t>
      </w:r>
    </w:p>
    <w:p>
      <w:pPr>
        <w:ind w:left="634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653"/>
        <w:spacing w:before="171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捕捞规格：起捕规格＞</w:t>
      </w:r>
      <w:r>
        <w:rPr>
          <w:spacing w:val="-2"/>
        </w:rPr>
        <w:t>2.5kg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4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firstLine="649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鱼背灰黑，体侧浅黄，腹部灰白，鳍条浅灰，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花斑明显。头长约为体长的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1/3</w:t>
      </w:r>
      <w:r>
        <w:rPr>
          <w:rFonts w:ascii="FangSong_GB2312" w:hAnsi="FangSong_GB2312" w:eastAsia="FangSong_GB2312" w:cs="FangSong_GB2312"/>
          <w:spacing w:val="-4"/>
        </w:rPr>
        <w:t>，口裂宽大，略</w:t>
      </w:r>
      <w:r>
        <w:rPr>
          <w:rFonts w:ascii="FangSong_GB2312" w:hAnsi="FangSong_GB2312" w:eastAsia="FangSong_GB2312" w:cs="FangSong_GB2312"/>
          <w:spacing w:val="-5"/>
        </w:rPr>
        <w:t>上斜，体表光滑，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有光泽，活力强。</w:t>
      </w:r>
    </w:p>
    <w:p>
      <w:pPr>
        <w:pStyle w:val="BodyText"/>
        <w:ind w:left="17" w:right="246" w:firstLine="624"/>
        <w:spacing w:before="189" w:line="286" w:lineRule="auto"/>
        <w:rPr>
          <w:rFonts w:ascii="NSimSun" w:hAnsi="NSimSun" w:eastAsia="NSimSun" w:cs="NSimSun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奎湖鳙鱼肉质雪白细嫩，营养丰富、味道鲜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美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</w:rPr>
        <w:t>蛋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</w:rPr>
        <w:t>白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</w:rPr>
        <w:t>质含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</w:rPr>
        <w:t>量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</w:rPr>
        <w:t>为</w:t>
      </w:r>
      <w:r>
        <w:rPr>
          <w:rFonts w:ascii="FangSong_GB2312" w:hAnsi="FangSong_GB2312" w:eastAsia="FangSong_GB2312" w:cs="FangSong_GB2312"/>
          <w:spacing w:val="96"/>
        </w:rPr>
        <w:t xml:space="preserve"> </w:t>
      </w:r>
      <w:r>
        <w:rPr/>
        <w:t>15.3 </w:t>
      </w:r>
      <w:r>
        <w:rPr>
          <w:rFonts w:ascii="NSimSun" w:hAnsi="NSimSun" w:eastAsia="NSimSun" w:cs="NSimSun"/>
        </w:rPr>
        <w:t>~</w:t>
      </w:r>
      <w:r>
        <w:rPr>
          <w:rFonts w:ascii="NSimSun" w:hAnsi="NSimSun" w:eastAsia="NSimSun" w:cs="NSimSun"/>
          <w:spacing w:val="-67"/>
        </w:rPr>
        <w:t xml:space="preserve"> </w:t>
      </w:r>
      <w:r>
        <w:rPr/>
        <w:t>18.5g/100g 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</w:rPr>
        <w:t>脂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</w:rPr>
        <w:t>肪含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</w:rPr>
        <w:t>量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</w:rPr>
        <w:t>为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/>
        <w:t>0.4 </w:t>
      </w:r>
      <w:r>
        <w:rPr>
          <w:rFonts w:ascii="NSimSun" w:hAnsi="NSimSun" w:eastAsia="NSimSun" w:cs="NSimSun"/>
        </w:rPr>
        <w:t>~</w:t>
      </w:r>
      <w:r>
        <w:rPr>
          <w:rFonts w:ascii="NSimSun" w:hAnsi="NSimSun" w:eastAsia="NSimSun" w:cs="NSimSun"/>
        </w:rPr>
        <w:t xml:space="preserve"> </w:t>
      </w:r>
      <w:r>
        <w:rPr>
          <w:spacing w:val="14"/>
        </w:rPr>
        <w:t>1.5g/100g</w:t>
      </w:r>
      <w:r>
        <w:rPr>
          <w:rFonts w:ascii="FangSong_GB2312" w:hAnsi="FangSong_GB2312" w:eastAsia="FangSong_GB2312" w:cs="FangSong_GB2312"/>
          <w:spacing w:val="14"/>
        </w:rPr>
        <w:t>，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总氨基酸含量为</w:t>
      </w:r>
      <w:r>
        <w:rPr>
          <w:rFonts w:ascii="FangSong_GB2312" w:hAnsi="FangSong_GB2312" w:eastAsia="FangSong_GB2312" w:cs="FangSong_GB2312"/>
          <w:spacing w:val="67"/>
        </w:rPr>
        <w:t xml:space="preserve"> </w:t>
      </w:r>
      <w:r>
        <w:rPr>
          <w:spacing w:val="14"/>
        </w:rPr>
        <w:t>14</w:t>
      </w:r>
      <w:r>
        <w:rPr>
          <w:rFonts w:ascii="NSimSun" w:hAnsi="NSimSun" w:eastAsia="NSimSun" w:cs="NSimSun"/>
          <w:spacing w:val="14"/>
        </w:rPr>
        <w:t>~</w:t>
      </w:r>
      <w:r>
        <w:rPr>
          <w:spacing w:val="14"/>
        </w:rPr>
        <w:t>17</w:t>
      </w:r>
      <w:r>
        <w:rPr>
          <w:spacing w:val="13"/>
        </w:rPr>
        <w:t>g/100g</w:t>
      </w:r>
      <w:r>
        <w:rPr>
          <w:rFonts w:ascii="FangSong_GB2312" w:hAnsi="FangSong_GB2312" w:eastAsia="FangSong_GB2312" w:cs="FangSong_GB2312"/>
          <w:spacing w:val="13"/>
        </w:rPr>
        <w:t>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锌含量为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0.5</w:t>
      </w:r>
      <w:r>
        <w:rPr>
          <w:spacing w:val="-19"/>
        </w:rPr>
        <w:t xml:space="preserve"> </w:t>
      </w:r>
      <w:r>
        <w:rPr>
          <w:rFonts w:ascii="NSimSun" w:hAnsi="NSimSun" w:eastAsia="NSimSun" w:cs="NSimSun"/>
          <w:spacing w:val="13"/>
        </w:rPr>
        <w:t>~</w:t>
      </w:r>
    </w:p>
    <w:p>
      <w:pPr>
        <w:pStyle w:val="BodyText"/>
        <w:ind w:left="2"/>
        <w:spacing w:before="244" w:line="182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0.7mg/100g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right="250" w:firstLine="639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产品安全及其他要求应</w:t>
      </w:r>
      <w:r>
        <w:rPr>
          <w:rFonts w:ascii="FangSong_GB2312" w:hAnsi="FangSong_GB2312" w:eastAsia="FangSong_GB2312" w:cs="FangSong_GB2312"/>
          <w:spacing w:val="2"/>
        </w:rPr>
        <w:t>符合国家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相关规定。</w:t>
      </w:r>
    </w:p>
    <w:p>
      <w:pPr>
        <w:ind w:left="652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49" w:firstLine="647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奎湖鳙鱼产地范围内的生产者，可向安徽省芜湖市南陵县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湖鳙鱼的检测机构由安徽省知识产权局在符合资质要求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41"/>
          <w:pgSz w:w="11908" w:h="16839"/>
          <w:pgMar w:top="1431" w:right="1226" w:bottom="1735" w:left="1596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35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47. 旌德天山真香茶地理标志产品保护要求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旌德天山真香茶。</w:t>
      </w:r>
    </w:p>
    <w:p>
      <w:pPr>
        <w:ind w:left="647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旌德县种植业服务中心。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6" w:firstLine="64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安徽省旌德县庙首镇、兴隆镇、孙村镇、白地镇、三溪镇、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蔡家桥镇、云乐乡、俞村镇和旌阳镇共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9  </w:t>
      </w:r>
      <w:r>
        <w:rPr>
          <w:rFonts w:ascii="FangSong_GB2312" w:hAnsi="FangSong_GB2312" w:eastAsia="FangSong_GB2312" w:cs="FangSong_GB2312"/>
          <w:spacing w:val="11"/>
        </w:rPr>
        <w:t>个乡镇海拔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400</w:t>
      </w:r>
      <w:r>
        <w:rPr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13"/>
        </w:rPr>
        <w:t>700m   </w:t>
      </w:r>
      <w:r>
        <w:rPr>
          <w:rFonts w:ascii="FangSong_GB2312" w:hAnsi="FangSong_GB2312" w:eastAsia="FangSong_GB2312" w:cs="FangSong_GB2312"/>
          <w:spacing w:val="-13"/>
        </w:rPr>
        <w:t>的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高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山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茶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园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。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地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理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坐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标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：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东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经</w:t>
      </w:r>
      <w:r>
        <w:rPr>
          <w:rFonts w:ascii="FangSong_GB2312" w:hAnsi="FangSong_GB2312" w:eastAsia="FangSong_GB2312" w:cs="FangSong_GB2312"/>
          <w:spacing w:val="138"/>
        </w:rPr>
        <w:t xml:space="preserve"> </w:t>
      </w:r>
      <w:r>
        <w:rPr>
          <w:spacing w:val="-13"/>
        </w:rPr>
        <w:t>118°15</w:t>
      </w:r>
      <w:r>
        <w:rPr>
          <w:spacing w:val="-57"/>
        </w:rPr>
        <w:t xml:space="preserve"> </w:t>
      </w:r>
      <w:r>
        <w:rPr>
          <w:spacing w:val="-13"/>
        </w:rPr>
        <w:t>′38.86</w:t>
      </w:r>
      <w:r>
        <w:rPr>
          <w:spacing w:val="-56"/>
        </w:rPr>
        <w:t xml:space="preserve"> </w:t>
      </w:r>
      <w:r>
        <w:rPr>
          <w:spacing w:val="-13"/>
        </w:rPr>
        <w:t>″  </w:t>
      </w:r>
      <w:r>
        <w:rPr>
          <w:rFonts w:ascii="FangSong_GB2312" w:hAnsi="FangSong_GB2312" w:eastAsia="FangSong_GB2312" w:cs="FangSong_GB2312"/>
          <w:spacing w:val="-13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7"/>
        </w:rPr>
        <w:t>118°44</w:t>
      </w:r>
      <w:r>
        <w:rPr>
          <w:spacing w:val="-39"/>
        </w:rPr>
        <w:t xml:space="preserve"> </w:t>
      </w:r>
      <w:r>
        <w:rPr>
          <w:spacing w:val="-7"/>
        </w:rPr>
        <w:t>′</w:t>
      </w:r>
      <w:r>
        <w:rPr>
          <w:spacing w:val="-44"/>
        </w:rPr>
        <w:t xml:space="preserve"> </w:t>
      </w:r>
      <w:r>
        <w:rPr>
          <w:spacing w:val="-7"/>
        </w:rPr>
        <w:t>15.43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7"/>
        </w:rPr>
        <w:t>30°07</w:t>
      </w:r>
      <w:r>
        <w:rPr>
          <w:spacing w:val="-57"/>
        </w:rPr>
        <w:t xml:space="preserve"> </w:t>
      </w:r>
      <w:r>
        <w:rPr>
          <w:spacing w:val="-7"/>
        </w:rPr>
        <w:t>′</w:t>
      </w:r>
      <w:r>
        <w:rPr>
          <w:spacing w:val="-45"/>
        </w:rPr>
        <w:t xml:space="preserve"> </w:t>
      </w:r>
      <w:r>
        <w:rPr>
          <w:spacing w:val="-7"/>
        </w:rPr>
        <w:t>19.28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30°29</w:t>
      </w:r>
      <w:r>
        <w:rPr>
          <w:spacing w:val="-59"/>
        </w:rPr>
        <w:t xml:space="preserve"> </w:t>
      </w:r>
      <w:r>
        <w:rPr>
          <w:spacing w:val="-7"/>
        </w:rPr>
        <w:t>′</w:t>
      </w:r>
      <w:r>
        <w:rPr>
          <w:spacing w:val="-44"/>
        </w:rPr>
        <w:t xml:space="preserve"> </w:t>
      </w:r>
      <w:r>
        <w:rPr>
          <w:spacing w:val="-7"/>
        </w:rPr>
        <w:t>13.76</w:t>
      </w:r>
      <w:r>
        <w:rPr>
          <w:spacing w:val="-53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9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黄山大叶种、白叶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9"/>
        </w:rPr>
        <w:t>1 </w:t>
      </w:r>
      <w:r>
        <w:rPr>
          <w:rFonts w:ascii="FangSong_GB2312" w:hAnsi="FangSong_GB2312" w:eastAsia="FangSong_GB2312" w:cs="FangSong_GB2312"/>
          <w:spacing w:val="-9"/>
        </w:rPr>
        <w:t>号等。</w:t>
      </w:r>
    </w:p>
    <w:p>
      <w:pPr>
        <w:ind w:left="633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49"/>
        <w:spacing w:before="180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海拔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400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700m</w:t>
      </w:r>
      <w:r>
        <w:rPr>
          <w:rFonts w:ascii="FangSong_GB2312" w:hAnsi="FangSong_GB2312" w:eastAsia="FangSong_GB2312" w:cs="FangSong_GB2312"/>
          <w:spacing w:val="2"/>
        </w:rPr>
        <w:t>，坡度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25°</w:t>
      </w:r>
      <w:r>
        <w:rPr>
          <w:rFonts w:ascii="FangSong_GB2312" w:hAnsi="FangSong_GB2312" w:eastAsia="FangSong_GB2312" w:cs="FangSong_GB2312"/>
          <w:spacing w:val="2"/>
        </w:rPr>
        <w:t>以下，土壤以薄层粗骨扁石土、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薄层黄壤性扁石土和砾质中层扁石黄红壤土中种为主，</w:t>
      </w:r>
      <w:r>
        <w:rPr>
          <w:rFonts w:ascii="FangSong_GB2312" w:hAnsi="FangSong_GB2312" w:eastAsia="FangSong_GB2312" w:cs="FangSong_GB2312"/>
          <w:spacing w:val="6"/>
        </w:rPr>
        <w:t>土壤有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机质和全钾含量较高，</w:t>
      </w:r>
      <w:r>
        <w:rPr>
          <w:spacing w:val="-1"/>
        </w:rPr>
        <w:t>pH </w:t>
      </w:r>
      <w:r>
        <w:rPr>
          <w:rFonts w:ascii="FangSong_GB2312" w:hAnsi="FangSong_GB2312" w:eastAsia="FangSong_GB2312" w:cs="FangSong_GB2312"/>
          <w:spacing w:val="-1"/>
        </w:rPr>
        <w:t>值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1"/>
        </w:rPr>
        <w:t>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6</w:t>
      </w:r>
      <w:r>
        <w:rPr>
          <w:rFonts w:ascii="FangSong_GB2312" w:hAnsi="FangSong_GB2312" w:eastAsia="FangSong_GB2312" w:cs="FangSong_GB2312"/>
          <w:spacing w:val="-1"/>
        </w:rPr>
        <w:t>，根部能达到的底土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2"/>
        </w:rPr>
        <w:t>50cm </w:t>
      </w:r>
      <w:r>
        <w:rPr>
          <w:rFonts w:ascii="FangSong_GB2312" w:hAnsi="FangSong_GB2312" w:eastAsia="FangSong_GB2312" w:cs="FangSong_GB2312"/>
          <w:spacing w:val="-2"/>
        </w:rPr>
        <w:t>左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右，具有良好的团粒结构。</w:t>
      </w:r>
    </w:p>
    <w:p>
      <w:pPr>
        <w:ind w:left="633"/>
        <w:spacing w:before="2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142"/>
          <w:pgSz w:w="11908" w:h="16839"/>
          <w:pgMar w:top="1431" w:right="1214" w:bottom="1735" w:left="1597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1" w:right="16" w:firstLine="650"/>
        <w:spacing w:before="10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栽种。</w:t>
      </w:r>
      <w:r>
        <w:rPr>
          <w:rFonts w:ascii="FangSong_GB2312" w:hAnsi="FangSong_GB2312" w:eastAsia="FangSong_GB2312" w:cs="FangSong_GB2312"/>
          <w:spacing w:val="3"/>
        </w:rPr>
        <w:t>单条或双条栽方式种植，种植以前施足底肥，底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肥的深度在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7" w:right="16" w:firstLine="640"/>
        <w:spacing w:before="160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秋挖施饼肥、有机肥，采用绿肥、农作物秸秆等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覆盖土壤，保持和提高土壤的长期肥力。土壤相对含水</w:t>
      </w:r>
      <w:r>
        <w:rPr>
          <w:rFonts w:ascii="FangSong_GB2312" w:hAnsi="FangSong_GB2312" w:eastAsia="FangSong_GB2312" w:cs="FangSong_GB2312"/>
          <w:spacing w:val="6"/>
        </w:rPr>
        <w:t>量低于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70%</w:t>
      </w:r>
      <w:r>
        <w:rPr>
          <w:rFonts w:ascii="FangSong_GB2312" w:hAnsi="FangSong_GB2312" w:eastAsia="FangSong_GB2312" w:cs="FangSong_GB2312"/>
          <w:spacing w:val="-4"/>
        </w:rPr>
        <w:t>时，茶园宜节水灌溉。</w:t>
      </w:r>
    </w:p>
    <w:p>
      <w:pPr>
        <w:pStyle w:val="BodyText"/>
        <w:ind w:left="3" w:right="16" w:firstLine="641"/>
        <w:spacing w:before="16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修剪。</w:t>
      </w:r>
      <w:r>
        <w:rPr>
          <w:rFonts w:ascii="FangSong_GB2312" w:hAnsi="FangSong_GB2312" w:eastAsia="FangSong_GB2312" w:cs="FangSong_GB2312"/>
          <w:spacing w:val="4"/>
        </w:rPr>
        <w:t>根据茶树的树龄、长势和修剪目的分别采用定型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修剪、轻修剪、深修剪、重修剪和台刈等方法。</w:t>
      </w:r>
    </w:p>
    <w:p>
      <w:pPr>
        <w:ind w:left="64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（四）采摘加工</w:t>
      </w:r>
    </w:p>
    <w:p>
      <w:pPr>
        <w:pStyle w:val="BodyText"/>
        <w:ind w:left="11" w:firstLine="650"/>
        <w:spacing w:before="182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采摘。</w:t>
      </w:r>
      <w:r>
        <w:rPr>
          <w:rFonts w:ascii="FangSong_GB2312" w:hAnsi="FangSong_GB2312" w:eastAsia="FangSong_GB2312" w:cs="FangSong_GB2312"/>
          <w:spacing w:val="3"/>
        </w:rPr>
        <w:t>标准为单芽至一芽二叶初展，芽叶完整。鲜叶品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质分为三级，采摘方法为提手采。当茶芽有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5%</w:t>
      </w:r>
      <w:r>
        <w:rPr>
          <w:rFonts w:ascii="FangSong_GB2312" w:hAnsi="FangSong_GB2312" w:eastAsia="FangSong_GB2312" w:cs="FangSong_GB2312"/>
          <w:spacing w:val="-2"/>
        </w:rPr>
        <w:t>左右</w:t>
      </w:r>
      <w:r>
        <w:rPr>
          <w:rFonts w:ascii="FangSong_GB2312" w:hAnsi="FangSong_GB2312" w:eastAsia="FangSong_GB2312" w:cs="FangSong_GB2312"/>
          <w:spacing w:val="-3"/>
        </w:rPr>
        <w:t>达到标准即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开采。</w:t>
      </w:r>
    </w:p>
    <w:p>
      <w:pPr>
        <w:pStyle w:val="BodyText"/>
        <w:ind w:left="2" w:right="11" w:firstLine="645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加工。</w:t>
      </w:r>
      <w:r>
        <w:rPr>
          <w:rFonts w:ascii="FangSong_GB2312" w:hAnsi="FangSong_GB2312" w:eastAsia="FangSong_GB2312" w:cs="FangSong_GB2312"/>
          <w:spacing w:val="-8"/>
        </w:rPr>
        <w:t>鲜叶采摘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→摊青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→杀青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→理条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→做形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→烘培，分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传统手工或机械化两种。</w:t>
      </w:r>
    </w:p>
    <w:p>
      <w:pPr>
        <w:ind w:left="640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9" w:right="15" w:firstLine="651"/>
        <w:spacing w:before="181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外形挺直略扁，茶芽肥壮，色泽翠绿，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</w:rPr>
        <w:t>白毫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显露；开汤时汤色嫩绿清亮，叶底嫩绿明亮，滋</w:t>
      </w:r>
      <w:r>
        <w:rPr>
          <w:rFonts w:ascii="FangSong_GB2312" w:hAnsi="FangSong_GB2312" w:eastAsia="FangSong_GB2312" w:cs="FangSong_GB2312"/>
          <w:spacing w:val="6"/>
        </w:rPr>
        <w:t>味鲜爽，回味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甘甜，香气清高，含有持久的清花香；叶底嫩绿</w:t>
      </w:r>
      <w:r>
        <w:rPr>
          <w:rFonts w:ascii="FangSong_GB2312" w:hAnsi="FangSong_GB2312" w:eastAsia="FangSong_GB2312" w:cs="FangSong_GB2312"/>
          <w:spacing w:val="6"/>
        </w:rPr>
        <w:t>明亮，枝枝茶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芽悬立在杯中，亭亭玉立，悦目赏心；冲泡</w:t>
      </w:r>
      <w:r>
        <w:rPr>
          <w:rFonts w:ascii="FangSong_GB2312" w:hAnsi="FangSong_GB2312" w:eastAsia="FangSong_GB2312" w:cs="FangSong_GB2312"/>
          <w:spacing w:val="6"/>
        </w:rPr>
        <w:t>四开后香味犹在，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余味长存。</w:t>
      </w:r>
    </w:p>
    <w:p>
      <w:pPr>
        <w:pStyle w:val="BodyText"/>
        <w:ind w:right="41" w:firstLine="648"/>
        <w:spacing w:before="18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2.  </w:t>
      </w:r>
      <w:r>
        <w:rPr>
          <w:rFonts w:ascii="FangSong_GB2312" w:hAnsi="FangSong_GB2312" w:eastAsia="FangSong_GB2312" w:cs="FangSong_GB2312"/>
          <w:b/>
          <w:bCs/>
          <w:spacing w:val="10"/>
        </w:rPr>
        <w:t>理化指标。</w:t>
      </w:r>
      <w:r>
        <w:rPr>
          <w:rFonts w:ascii="FangSong_GB2312" w:hAnsi="FangSong_GB2312" w:eastAsia="FangSong_GB2312" w:cs="FangSong_GB2312"/>
          <w:spacing w:val="10"/>
        </w:rPr>
        <w:t>茶多酚含量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≥</w:t>
      </w:r>
      <w:r>
        <w:rPr>
          <w:spacing w:val="10"/>
        </w:rPr>
        <w:t>20%</w:t>
      </w:r>
      <w:r>
        <w:rPr>
          <w:rFonts w:ascii="FangSong_GB2312" w:hAnsi="FangSong_GB2312" w:eastAsia="FangSong_GB2312" w:cs="FangSong_GB2312"/>
          <w:spacing w:val="10"/>
        </w:rPr>
        <w:t>、氨基酸≥</w:t>
      </w:r>
      <w:r>
        <w:rPr>
          <w:spacing w:val="10"/>
        </w:rPr>
        <w:t>3.0%</w:t>
      </w:r>
      <w:r>
        <w:rPr>
          <w:rFonts w:ascii="FangSong_GB2312" w:hAnsi="FangSong_GB2312" w:eastAsia="FangSong_GB2312" w:cs="FangSong_GB2312"/>
          <w:spacing w:val="10"/>
        </w:rPr>
        <w:t>、咖啡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碱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2.5%</w:t>
      </w:r>
      <w:r>
        <w:rPr>
          <w:rFonts w:ascii="FangSong_GB2312" w:hAnsi="FangSong_GB2312" w:eastAsia="FangSong_GB2312" w:cs="FangSong_GB2312"/>
          <w:spacing w:val="-3"/>
        </w:rPr>
        <w:t>、水浸出物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38%</w:t>
      </w:r>
      <w:r>
        <w:rPr>
          <w:rFonts w:ascii="FangSong_GB2312" w:hAnsi="FangSong_GB2312" w:eastAsia="FangSong_GB2312" w:cs="FangSong_GB2312"/>
          <w:spacing w:val="-3"/>
        </w:rPr>
        <w:t>、水分≤</w:t>
      </w:r>
      <w:r>
        <w:rPr>
          <w:spacing w:val="-3"/>
        </w:rPr>
        <w:t>6.5%</w:t>
      </w:r>
      <w:r>
        <w:rPr>
          <w:rFonts w:ascii="FangSong_GB2312" w:hAnsi="FangSong_GB2312" w:eastAsia="FangSong_GB2312" w:cs="FangSong_GB2312"/>
          <w:spacing w:val="-3"/>
        </w:rPr>
        <w:t>、粗纤维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≤</w:t>
      </w:r>
      <w:r>
        <w:rPr>
          <w:spacing w:val="-3"/>
        </w:rPr>
        <w:t>10%</w:t>
      </w:r>
      <w:r>
        <w:rPr>
          <w:rFonts w:ascii="FangSong_GB2312" w:hAnsi="FangSong_GB2312" w:eastAsia="FangSong_GB2312" w:cs="FangSong_GB2312"/>
          <w:spacing w:val="-3"/>
        </w:rPr>
        <w:t>、总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灰分≤</w:t>
      </w:r>
      <w:r>
        <w:rPr>
          <w:spacing w:val="-3"/>
        </w:rPr>
        <w:t>6.5%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292" w:lineRule="auto"/>
        <w:sectPr>
          <w:footerReference w:type="default" r:id="rId143"/>
          <w:pgSz w:w="11908" w:h="16839"/>
          <w:pgMar w:top="1431" w:right="1461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2" w:right="257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安全与其他质量要求。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旌德天山真香茶产地范围内的生产者，可向安徽省宣城市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旌德县知识产权管理部门提出使用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地理标志专用标志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的申请，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经安徽省知识产权局审核，报国家知识产权局核准后予以公告。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旌德天山真香茶的检测机构由安徽省知识产权局在符合资质要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求的检测机构中选定。</w:t>
      </w:r>
    </w:p>
    <w:p>
      <w:pPr>
        <w:spacing w:line="323" w:lineRule="auto"/>
        <w:sectPr>
          <w:footerReference w:type="default" r:id="rId144"/>
          <w:pgSz w:w="11908" w:h="16839"/>
          <w:pgMar w:top="1431" w:right="1219" w:bottom="1735" w:left="1605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789"/>
        <w:spacing w:before="164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48. 界首马铃薯地理标志产品保护要求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界首马铃薯。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界首市农业技术推广中心。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6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界首市东城街道、西城街道、颍南街道、光武镇、泉阳镇、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芦村镇、新马集镇、大黄镇、田营镇、陶庙镇、</w:t>
      </w:r>
      <w:r>
        <w:rPr>
          <w:rFonts w:ascii="FangSong_GB2312" w:hAnsi="FangSong_GB2312" w:eastAsia="FangSong_GB2312" w:cs="FangSong_GB2312"/>
          <w:spacing w:val="6"/>
        </w:rPr>
        <w:t>王集镇、砖集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镇、顾集镇、代桥镇、舒庄镇、邴集乡、靳</w:t>
      </w:r>
      <w:r>
        <w:rPr>
          <w:rFonts w:ascii="FangSong_GB2312" w:hAnsi="FangSong_GB2312" w:eastAsia="FangSong_GB2312" w:cs="FangSong_GB2312"/>
          <w:spacing w:val="-1"/>
        </w:rPr>
        <w:t>寨乡、任寨乡共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1"/>
        </w:rPr>
        <w:t>18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12"/>
        </w:rPr>
        <w:t>个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乡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镇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（街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道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）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。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地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理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坐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标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：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东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经</w:t>
      </w:r>
      <w:r>
        <w:rPr>
          <w:rFonts w:ascii="FangSong_GB2312" w:hAnsi="FangSong_GB2312" w:eastAsia="FangSong_GB2312" w:cs="FangSong_GB2312"/>
          <w:spacing w:val="-12"/>
        </w:rPr>
        <w:t xml:space="preserve">  </w:t>
      </w:r>
      <w:r>
        <w:rPr>
          <w:spacing w:val="-13"/>
        </w:rPr>
        <w:t>115°14</w:t>
      </w:r>
      <w:r>
        <w:rPr>
          <w:spacing w:val="-58"/>
        </w:rPr>
        <w:t xml:space="preserve"> </w:t>
      </w:r>
      <w:r>
        <w:rPr>
          <w:spacing w:val="-13"/>
        </w:rPr>
        <w:t>′45.13</w:t>
      </w:r>
      <w:r>
        <w:rPr>
          <w:spacing w:val="-55"/>
        </w:rPr>
        <w:t xml:space="preserve"> </w:t>
      </w:r>
      <w:r>
        <w:rPr>
          <w:spacing w:val="-13"/>
        </w:rPr>
        <w:t>″</w:t>
      </w:r>
      <w:r>
        <w:rPr>
          <w:spacing w:val="15"/>
        </w:rPr>
        <w:t xml:space="preserve">  </w:t>
      </w:r>
      <w:r>
        <w:rPr>
          <w:rFonts w:ascii="FangSong_GB2312" w:hAnsi="FangSong_GB2312" w:eastAsia="FangSong_GB2312" w:cs="FangSong_GB2312"/>
          <w:spacing w:val="-13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5"/>
        </w:rPr>
        <w:t>115°31</w:t>
      </w:r>
      <w:r>
        <w:rPr>
          <w:spacing w:val="-57"/>
        </w:rPr>
        <w:t xml:space="preserve"> </w:t>
      </w:r>
      <w:r>
        <w:rPr>
          <w:spacing w:val="-5"/>
        </w:rPr>
        <w:t>′25.57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33°00</w:t>
      </w:r>
      <w:r>
        <w:rPr>
          <w:spacing w:val="-58"/>
        </w:rPr>
        <w:t xml:space="preserve"> </w:t>
      </w:r>
      <w:r>
        <w:rPr>
          <w:spacing w:val="-5"/>
        </w:rPr>
        <w:t>′48.5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33°31</w:t>
      </w:r>
      <w:r>
        <w:rPr>
          <w:spacing w:val="-58"/>
        </w:rPr>
        <w:t xml:space="preserve"> </w:t>
      </w:r>
      <w:r>
        <w:rPr>
          <w:spacing w:val="-5"/>
        </w:rPr>
        <w:t>′</w:t>
      </w:r>
      <w:r>
        <w:rPr>
          <w:spacing w:val="-44"/>
        </w:rPr>
        <w:t xml:space="preserve"> </w:t>
      </w:r>
      <w:r>
        <w:rPr>
          <w:spacing w:val="-5"/>
        </w:rPr>
        <w:t>11.22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60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费乌瑞它。</w:t>
      </w:r>
    </w:p>
    <w:p>
      <w:pPr>
        <w:ind w:left="630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52" w:firstLine="644"/>
        <w:spacing w:before="18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耕层深厚，土壤肥沃、疏松、透气性好，有机</w:t>
      </w:r>
      <w:r>
        <w:rPr>
          <w:rFonts w:ascii="FangSong_GB2312" w:hAnsi="FangSong_GB2312" w:eastAsia="FangSong_GB2312" w:cs="FangSong_GB2312"/>
          <w:spacing w:val="4"/>
        </w:rPr>
        <w:t>质丰富，</w:t>
      </w:r>
      <w:r>
        <w:rPr/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3"/>
        </w:rPr>
        <w:t>5.6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7.2</w:t>
      </w:r>
      <w:r>
        <w:rPr>
          <w:rFonts w:ascii="FangSong_GB2312" w:hAnsi="FangSong_GB2312" w:eastAsia="FangSong_GB2312" w:cs="FangSong_GB2312"/>
          <w:spacing w:val="-3"/>
        </w:rPr>
        <w:t>，适宜块茎生长的沙质土壤。</w:t>
      </w:r>
    </w:p>
    <w:p>
      <w:pPr>
        <w:ind w:left="630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145"/>
          <w:pgSz w:w="11908" w:h="16839"/>
          <w:pgMar w:top="1431" w:right="1221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firstLine="651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播种。</w:t>
      </w:r>
      <w:r>
        <w:rPr>
          <w:rFonts w:ascii="FangSong_GB2312" w:hAnsi="FangSong_GB2312" w:eastAsia="FangSong_GB2312" w:cs="FangSong_GB2312"/>
          <w:spacing w:val="-4"/>
        </w:rPr>
        <w:t>使用脱毒种薯，春季大棚每年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12 </w:t>
      </w:r>
      <w:r>
        <w:rPr>
          <w:rFonts w:ascii="FangSong_GB2312" w:hAnsi="FangSong_GB2312" w:eastAsia="FangSong_GB2312" w:cs="FangSong_GB2312"/>
          <w:spacing w:val="-4"/>
        </w:rPr>
        <w:t>月底至元月上旬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催芽播种，地膜覆盖每年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月上中旬催芽播种；秋季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8</w:t>
      </w:r>
      <w:r>
        <w:rPr>
          <w:spacing w:val="6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月初至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8 </w:t>
      </w:r>
      <w:r>
        <w:rPr>
          <w:rFonts w:ascii="FangSong_GB2312" w:hAnsi="FangSong_GB2312" w:eastAsia="FangSong_GB2312" w:cs="FangSong_GB2312"/>
          <w:spacing w:val="-6"/>
        </w:rPr>
        <w:t>月中旬露地播种。</w:t>
      </w:r>
    </w:p>
    <w:p>
      <w:pPr>
        <w:pStyle w:val="BodyText"/>
        <w:ind w:left="11" w:right="5" w:firstLine="630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实施配方施肥，采取高钾复合肥、有机肥、生物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菌肥相结合施足底肥，提高土壤肥力。</w:t>
      </w:r>
    </w:p>
    <w:p>
      <w:pPr>
        <w:ind w:left="634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8" w:right="1" w:firstLine="642"/>
        <w:spacing w:before="17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春季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spacing w:val="-9"/>
        </w:rPr>
        <w:t>4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月下旬至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5</w:t>
      </w:r>
      <w:r>
        <w:rPr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月上旬收获，秋季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11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月下旬至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12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旬收获。</w:t>
      </w:r>
    </w:p>
    <w:p>
      <w:pPr>
        <w:ind w:left="634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8" w:right="5" w:firstLine="646"/>
        <w:spacing w:before="18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块茎长椭圆形，表皮光滑、淡黄色，</w:t>
      </w:r>
      <w:r>
        <w:rPr>
          <w:rFonts w:ascii="FangSong_GB2312" w:hAnsi="FangSong_GB2312" w:eastAsia="FangSong_GB2312" w:cs="FangSong_GB2312"/>
          <w:spacing w:val="2"/>
        </w:rPr>
        <w:t>肉鲜黄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色、块茎大而整齐、芽眼少而浅。</w:t>
      </w:r>
    </w:p>
    <w:p>
      <w:pPr>
        <w:pStyle w:val="BodyText"/>
        <w:ind w:left="24" w:right="18" w:firstLine="618"/>
        <w:spacing w:before="189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100g </w:t>
      </w:r>
      <w:r>
        <w:rPr>
          <w:rFonts w:ascii="FangSong_GB2312" w:hAnsi="FangSong_GB2312" w:eastAsia="FangSong_GB2312" w:cs="FangSong_GB2312"/>
          <w:spacing w:val="-5"/>
        </w:rPr>
        <w:t>块茎含淀粉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5"/>
        </w:rPr>
        <w:t>10.4g</w:t>
      </w:r>
      <w:r>
        <w:rPr>
          <w:rFonts w:ascii="FangSong_GB2312" w:hAnsi="FangSong_GB2312" w:eastAsia="FangSong_GB2312" w:cs="FangSong_GB2312"/>
          <w:spacing w:val="-5"/>
        </w:rPr>
        <w:t>、蛋白质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2.16g</w:t>
      </w:r>
      <w:r>
        <w:rPr>
          <w:rFonts w:ascii="FangSong_GB2312" w:hAnsi="FangSong_GB2312" w:eastAsia="FangSong_GB2312" w:cs="FangSong_GB2312"/>
          <w:spacing w:val="-5"/>
        </w:rPr>
        <w:t>、维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生素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C  15.4</w:t>
      </w:r>
      <w:r>
        <w:rPr/>
        <w:t>mg</w:t>
      </w:r>
      <w:r>
        <w:rPr>
          <w:rFonts w:ascii="FangSong_GB2312" w:hAnsi="FangSong_GB2312" w:eastAsia="FangSong_GB2312" w:cs="FangSong_GB2312"/>
          <w:spacing w:val="10"/>
        </w:rPr>
        <w:t>、维生素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10"/>
        </w:rPr>
        <w:t>B1</w:t>
      </w:r>
      <w:r>
        <w:rPr>
          <w:spacing w:val="6"/>
        </w:rPr>
        <w:t xml:space="preserve">  </w:t>
      </w:r>
      <w:r>
        <w:rPr>
          <w:spacing w:val="10"/>
        </w:rPr>
        <w:t>0.065</w:t>
      </w:r>
      <w:r>
        <w:rPr/>
        <w:t>mg</w:t>
      </w:r>
      <w:r>
        <w:rPr>
          <w:rFonts w:ascii="FangSong_GB2312" w:hAnsi="FangSong_GB2312" w:eastAsia="FangSong_GB2312" w:cs="FangSong_GB2312"/>
          <w:spacing w:val="10"/>
        </w:rPr>
        <w:t>、还原糖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10"/>
        </w:rPr>
        <w:t>0.54g</w:t>
      </w:r>
      <w:r>
        <w:rPr>
          <w:rFonts w:ascii="FangSong_GB2312" w:hAnsi="FangSong_GB2312" w:eastAsia="FangSong_GB2312" w:cs="FangSong_GB2312"/>
          <w:spacing w:val="10"/>
        </w:rPr>
        <w:t>、烟酸</w:t>
      </w:r>
    </w:p>
    <w:p>
      <w:pPr>
        <w:pStyle w:val="BodyText"/>
        <w:ind w:left="2"/>
        <w:spacing w:before="190" w:line="213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0.19mg</w:t>
      </w:r>
      <w:r>
        <w:rPr>
          <w:rFonts w:ascii="FangSong_GB2312" w:hAnsi="FangSong_GB2312" w:eastAsia="FangSong_GB2312" w:cs="FangSong_GB2312"/>
          <w:spacing w:val="-5"/>
        </w:rPr>
        <w:t>、钾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spacing w:val="-5"/>
        </w:rPr>
        <w:t>449mg</w:t>
      </w:r>
      <w:r>
        <w:rPr>
          <w:rFonts w:ascii="FangSong_GB2312" w:hAnsi="FangSong_GB2312" w:eastAsia="FangSong_GB2312" w:cs="FangSong_GB2312"/>
          <w:spacing w:val="-5"/>
        </w:rPr>
        <w:t>、锌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5"/>
        </w:rPr>
        <w:t>6.5mg</w:t>
      </w:r>
      <w:r>
        <w:rPr>
          <w:rFonts w:ascii="FangSong_GB2312" w:hAnsi="FangSong_GB2312" w:eastAsia="FangSong_GB2312" w:cs="FangSong_GB2312"/>
          <w:spacing w:val="-5"/>
        </w:rPr>
        <w:t>、铁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5"/>
        </w:rPr>
        <w:t>9.8mg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1" w:right="5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3" w:firstLine="649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界首马铃薯产地范围内的生产者，可向安徽省阜阳市界首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市知识产权管理部门提出使用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界首马铃薯的检测机构由安徽省知识产权局在符合资质要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146"/>
          <w:pgSz w:w="11908" w:h="16839"/>
          <w:pgMar w:top="1431" w:right="1471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3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49. 颍州大田恋思萝卜地理标志产品保护要求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颍州大田恋思萝卜。</w:t>
      </w:r>
    </w:p>
    <w:p>
      <w:pPr>
        <w:ind w:left="647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阜阳市颍州区恋思萝卜产销协会。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318"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安徽省阜阳市颍州区西湖镇汤庄行政村、大田村居委会。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地理坐标：东经</w:t>
      </w:r>
      <w:r>
        <w:rPr>
          <w:rFonts w:ascii="FangSong_GB2312" w:hAnsi="FangSong_GB2312" w:eastAsia="FangSong_GB2312" w:cs="FangSong_GB2312"/>
          <w:spacing w:val="74"/>
        </w:rPr>
        <w:t xml:space="preserve"> </w:t>
      </w:r>
      <w:r>
        <w:rPr>
          <w:spacing w:val="-1"/>
        </w:rPr>
        <w:t>115°37</w:t>
      </w:r>
      <w:r>
        <w:rPr>
          <w:spacing w:val="-58"/>
        </w:rPr>
        <w:t xml:space="preserve"> </w:t>
      </w:r>
      <w:r>
        <w:rPr>
          <w:spacing w:val="-1"/>
        </w:rPr>
        <w:t>′39</w:t>
      </w:r>
      <w:r>
        <w:rPr>
          <w:spacing w:val="-54"/>
        </w:rPr>
        <w:t xml:space="preserve"> </w:t>
      </w:r>
      <w:r>
        <w:rPr>
          <w:spacing w:val="-1"/>
        </w:rPr>
        <w:t>″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spacing w:val="-1"/>
        </w:rPr>
        <w:t>115°38</w:t>
      </w:r>
      <w:r>
        <w:rPr>
          <w:spacing w:val="-58"/>
        </w:rPr>
        <w:t xml:space="preserve"> </w:t>
      </w:r>
      <w:r>
        <w:rPr>
          <w:spacing w:val="-1"/>
        </w:rPr>
        <w:t>′03</w:t>
      </w:r>
      <w:r>
        <w:rPr>
          <w:spacing w:val="-54"/>
        </w:rPr>
        <w:t xml:space="preserve"> </w:t>
      </w:r>
      <w:r>
        <w:rPr>
          <w:spacing w:val="-1"/>
        </w:rPr>
        <w:t>″ </w:t>
      </w:r>
      <w:r>
        <w:rPr>
          <w:rFonts w:ascii="FangSong_GB2312" w:hAnsi="FangSong_GB2312" w:eastAsia="FangSong_GB2312" w:cs="FangSong_GB2312"/>
          <w:spacing w:val="-1"/>
        </w:rPr>
        <w:t>，北纬</w:t>
      </w:r>
      <w:r>
        <w:rPr>
          <w:rFonts w:ascii="FangSong_GB2312" w:hAnsi="FangSong_GB2312" w:eastAsia="FangSong_GB2312" w:cs="FangSong_GB2312"/>
          <w:spacing w:val="89"/>
        </w:rPr>
        <w:t xml:space="preserve"> </w:t>
      </w:r>
      <w:r>
        <w:rPr>
          <w:spacing w:val="-2"/>
        </w:rPr>
        <w:t>32°55</w:t>
      </w:r>
      <w:r>
        <w:rPr>
          <w:spacing w:val="-58"/>
        </w:rPr>
        <w:t xml:space="preserve"> </w:t>
      </w:r>
      <w:r>
        <w:rPr>
          <w:spacing w:val="-2"/>
        </w:rPr>
        <w:t>′57</w:t>
      </w:r>
      <w:r>
        <w:rPr>
          <w:spacing w:val="-54"/>
        </w:rPr>
        <w:t xml:space="preserve"> </w:t>
      </w:r>
      <w:r>
        <w:rPr>
          <w:spacing w:val="-2"/>
        </w:rPr>
        <w:t>″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32°58</w:t>
      </w:r>
      <w:r>
        <w:rPr>
          <w:spacing w:val="-53"/>
        </w:rPr>
        <w:t xml:space="preserve"> </w:t>
      </w:r>
      <w:r>
        <w:rPr>
          <w:spacing w:val="-10"/>
        </w:rPr>
        <w:t>′</w:t>
      </w:r>
      <w:r>
        <w:rPr>
          <w:spacing w:val="-43"/>
        </w:rPr>
        <w:t xml:space="preserve"> </w:t>
      </w:r>
      <w:r>
        <w:rPr>
          <w:spacing w:val="-10"/>
        </w:rPr>
        <w:t>13</w:t>
      </w:r>
      <w:r>
        <w:rPr>
          <w:spacing w:val="-55"/>
        </w:rPr>
        <w:t xml:space="preserve"> </w:t>
      </w:r>
      <w:r>
        <w:rPr>
          <w:spacing w:val="-10"/>
        </w:rPr>
        <w:t>″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2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本地自育种。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40" w:firstLine="646"/>
        <w:spacing w:before="183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海拔高度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40m</w:t>
      </w:r>
      <w:r>
        <w:rPr>
          <w:rFonts w:ascii="FangSong_GB2312" w:hAnsi="FangSong_GB2312" w:eastAsia="FangSong_GB2312" w:cs="FangSong_GB2312"/>
          <w:spacing w:val="3"/>
        </w:rPr>
        <w:t>。土壤富含有机质、土层深厚、质地疏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松、排水良好、</w:t>
      </w:r>
      <w:r>
        <w:rPr>
          <w:spacing w:val="-4"/>
        </w:rPr>
        <w:t>pH</w:t>
      </w:r>
      <w:r>
        <w:rPr>
          <w:spacing w:val="4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</w:t>
      </w:r>
      <w:r>
        <w:rPr>
          <w:rFonts w:ascii="FangSong_GB2312" w:hAnsi="FangSong_GB2312" w:eastAsia="FangSong_GB2312" w:cs="FangSong_GB2312"/>
          <w:spacing w:val="-4"/>
        </w:rPr>
        <w:t>、周围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-4"/>
        </w:rPr>
        <w:t>1000m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未种</w:t>
      </w:r>
      <w:r>
        <w:rPr>
          <w:rFonts w:ascii="FangSong_GB2312" w:hAnsi="FangSong_GB2312" w:eastAsia="FangSong_GB2312" w:cs="FangSong_GB2312"/>
          <w:spacing w:val="-5"/>
        </w:rPr>
        <w:t>植十字花科作物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的地块。</w:t>
      </w:r>
    </w:p>
    <w:p>
      <w:pPr>
        <w:ind w:left="633"/>
        <w:spacing w:before="3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" w:firstLine="648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30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-2"/>
        </w:rPr>
        <w:t>良种繁育。</w:t>
      </w:r>
      <w:r>
        <w:rPr>
          <w:rFonts w:ascii="FangSong_GB2312" w:hAnsi="FangSong_GB2312" w:eastAsia="FangSong_GB2312" w:cs="FangSong_GB2312"/>
          <w:spacing w:val="-2"/>
        </w:rPr>
        <w:t>越冬储存：选择地势较高、土质疏松的地块，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挖深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60</w:t>
      </w:r>
      <w:r>
        <w:rPr>
          <w:rFonts w:ascii="FangSong_GB2312" w:hAnsi="FangSong_GB2312" w:eastAsia="FangSong_GB2312" w:cs="FangSong_GB2312"/>
        </w:rPr>
        <w:t>～</w:t>
      </w:r>
      <w:r>
        <w:rPr/>
        <w:t>70cm</w:t>
      </w:r>
      <w:r>
        <w:rPr>
          <w:rFonts w:ascii="FangSong_GB2312" w:hAnsi="FangSong_GB2312" w:eastAsia="FangSong_GB2312" w:cs="FangSong_GB2312"/>
        </w:rPr>
        <w:t>、宽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/>
        <w:t>80</w:t>
      </w:r>
      <w:r>
        <w:rPr>
          <w:rFonts w:ascii="FangSong_GB2312" w:hAnsi="FangSong_GB2312" w:eastAsia="FangSong_GB2312" w:cs="FangSong_GB2312"/>
        </w:rPr>
        <w:t>～</w:t>
      </w:r>
      <w:r>
        <w:rPr/>
        <w:t>100cm </w:t>
      </w:r>
      <w:r>
        <w:rPr>
          <w:spacing w:val="-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的地窖，地窖内垫一层熟土，</w:t>
      </w:r>
    </w:p>
    <w:p>
      <w:pPr>
        <w:spacing w:line="322" w:lineRule="auto"/>
        <w:sectPr>
          <w:footerReference w:type="default" r:id="rId147"/>
          <w:pgSz w:w="11908" w:h="16839"/>
          <w:pgMar w:top="1431" w:right="123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1" w:right="269" w:hanging="8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码放时叶心向上，摆一层种株覆一层薄土，根据土壤湿度适量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洒水，顶层覆土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5"/>
        </w:rPr>
        <w:t>30cm </w:t>
      </w:r>
      <w:r>
        <w:rPr>
          <w:rFonts w:ascii="FangSong_GB2312" w:hAnsi="FangSong_GB2312" w:eastAsia="FangSong_GB2312" w:cs="FangSong_GB2312"/>
          <w:spacing w:val="-5"/>
        </w:rPr>
        <w:t>左右，防止水渍。</w:t>
      </w:r>
    </w:p>
    <w:p>
      <w:pPr>
        <w:pStyle w:val="BodyText"/>
        <w:ind w:left="6" w:right="258" w:firstLine="640"/>
        <w:spacing w:before="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2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 </w:t>
      </w:r>
      <w:r>
        <w:rPr>
          <w:rFonts w:ascii="FangSong_GB2312" w:hAnsi="FangSong_GB2312" w:eastAsia="FangSong_GB2312" w:cs="FangSong_GB2312"/>
          <w:spacing w:val="-2"/>
        </w:rPr>
        <w:t>施土杂肥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5m</w:t>
      </w:r>
      <w:r>
        <w:rPr>
          <w:sz w:val="21"/>
          <w:szCs w:val="21"/>
          <w:spacing w:val="-2"/>
          <w:position w:val="10"/>
        </w:rPr>
        <w:t>3</w:t>
      </w:r>
      <w:r>
        <w:rPr>
          <w:rFonts w:ascii="FangSong_GB2312" w:hAnsi="FangSong_GB2312" w:eastAsia="FangSong_GB2312" w:cs="FangSong_GB2312"/>
          <w:spacing w:val="-2"/>
        </w:rPr>
        <w:t>、三元复</w:t>
      </w:r>
      <w:r>
        <w:rPr>
          <w:rFonts w:ascii="FangSong_GB2312" w:hAnsi="FangSong_GB2312" w:eastAsia="FangSong_GB2312" w:cs="FangSong_GB2312"/>
          <w:spacing w:val="-3"/>
        </w:rPr>
        <w:t>合肥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40kg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4"/>
        </w:rPr>
        <w:t>做底肥，耕深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4"/>
        </w:rPr>
        <w:t>25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30cm</w:t>
      </w:r>
      <w:r>
        <w:rPr>
          <w:rFonts w:ascii="FangSong_GB2312" w:hAnsi="FangSong_GB2312" w:eastAsia="FangSong_GB2312" w:cs="FangSong_GB2312"/>
          <w:spacing w:val="-4"/>
        </w:rPr>
        <w:t>，做畦。</w:t>
      </w:r>
    </w:p>
    <w:p>
      <w:pPr>
        <w:pStyle w:val="BodyText"/>
        <w:ind w:left="2" w:right="258" w:firstLine="641"/>
        <w:spacing w:before="159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定植。</w:t>
      </w:r>
      <w:r>
        <w:rPr>
          <w:spacing w:val="-4"/>
        </w:rPr>
        <w:t>2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月中旬至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>
          <w:spacing w:val="6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月上旬晴朗天气栽植，每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</w:t>
      </w:r>
      <w:r>
        <w:rPr>
          <w:spacing w:val="-5"/>
        </w:rPr>
        <w:t>67m</w:t>
      </w:r>
      <w:r>
        <w:rPr>
          <w:sz w:val="21"/>
          <w:szCs w:val="21"/>
          <w:spacing w:val="-5"/>
          <w:position w:val="10"/>
        </w:rPr>
        <w:t>2</w:t>
      </w:r>
      <w:r>
        <w:rPr>
          <w:sz w:val="21"/>
          <w:szCs w:val="21"/>
          <w:spacing w:val="27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2500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3000</w:t>
      </w:r>
      <w:r>
        <w:rPr>
          <w:spacing w:val="5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株，行距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80cm</w:t>
      </w:r>
      <w:r>
        <w:rPr>
          <w:rFonts w:ascii="FangSong_GB2312" w:hAnsi="FangSong_GB2312" w:eastAsia="FangSong_GB2312" w:cs="FangSong_GB2312"/>
          <w:spacing w:val="-2"/>
        </w:rPr>
        <w:t>，株距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，播后覆土厚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2cm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2" w:right="283" w:firstLine="624"/>
        <w:spacing w:before="13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4.  </w:t>
      </w:r>
      <w:r>
        <w:rPr>
          <w:rFonts w:ascii="FangSong_GB2312" w:hAnsi="FangSong_GB2312" w:eastAsia="FangSong_GB2312" w:cs="FangSong_GB2312"/>
          <w:b/>
          <w:bCs/>
          <w:spacing w:val="-7"/>
        </w:rPr>
        <w:t>间苗。</w:t>
      </w:r>
      <w:r>
        <w:rPr>
          <w:rFonts w:ascii="FangSong_GB2312" w:hAnsi="FangSong_GB2312" w:eastAsia="FangSong_GB2312" w:cs="FangSong_GB2312"/>
          <w:spacing w:val="-7"/>
        </w:rPr>
        <w:t>齐后第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</w:t>
      </w:r>
      <w:r>
        <w:rPr>
          <w:spacing w:val="3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次间苗；</w:t>
      </w:r>
      <w:r>
        <w:rPr>
          <w:spacing w:val="-7"/>
        </w:rPr>
        <w:t>3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4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片真叶时第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7"/>
        </w:rPr>
        <w:t>2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次间苗；苗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高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9"/>
        </w:rPr>
        <w:t>5cm </w:t>
      </w:r>
      <w:r>
        <w:rPr>
          <w:rFonts w:ascii="FangSong_GB2312" w:hAnsi="FangSong_GB2312" w:eastAsia="FangSong_GB2312" w:cs="FangSong_GB2312"/>
          <w:spacing w:val="-9"/>
        </w:rPr>
        <w:t>左右时，每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9"/>
        </w:rPr>
        <w:t>667m</w:t>
      </w:r>
      <w:r>
        <w:rPr>
          <w:sz w:val="21"/>
          <w:szCs w:val="21"/>
          <w:spacing w:val="-9"/>
          <w:position w:val="10"/>
        </w:rPr>
        <w:t>2</w:t>
      </w:r>
      <w:r>
        <w:rPr>
          <w:sz w:val="21"/>
          <w:szCs w:val="21"/>
          <w:spacing w:val="43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留苗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9"/>
        </w:rPr>
        <w:t>10000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12000 </w:t>
      </w:r>
      <w:r>
        <w:rPr>
          <w:rFonts w:ascii="FangSong_GB2312" w:hAnsi="FangSong_GB2312" w:eastAsia="FangSong_GB2312" w:cs="FangSong_GB2312"/>
          <w:spacing w:val="-5"/>
        </w:rPr>
        <w:t>株为宜。</w:t>
      </w:r>
    </w:p>
    <w:p>
      <w:pPr>
        <w:ind w:left="639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73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11 </w:t>
      </w:r>
      <w:r>
        <w:rPr>
          <w:rFonts w:ascii="FangSong_GB2312" w:hAnsi="FangSong_GB2312" w:eastAsia="FangSong_GB2312" w:cs="FangSong_GB2312"/>
          <w:spacing w:val="-4"/>
        </w:rPr>
        <w:t>月下旬，气温降至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6℃</w:t>
      </w:r>
      <w:r>
        <w:rPr>
          <w:rFonts w:ascii="FangSong_GB2312" w:hAnsi="FangSong_GB2312" w:eastAsia="FangSong_GB2312" w:cs="FangSong_GB2312"/>
          <w:spacing w:val="-4"/>
        </w:rPr>
        <w:t>以下，肉质根停止膨大时</w:t>
      </w:r>
      <w:r>
        <w:rPr>
          <w:rFonts w:ascii="FangSong_GB2312" w:hAnsi="FangSong_GB2312" w:eastAsia="FangSong_GB2312" w:cs="FangSong_GB2312"/>
          <w:spacing w:val="-5"/>
        </w:rPr>
        <w:t>收获。</w:t>
      </w:r>
    </w:p>
    <w:p>
      <w:pPr>
        <w:ind w:left="639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264" w:firstLine="660"/>
        <w:spacing w:before="18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大田恋思萝卜六缨，叶簇紧凑，肉质</w:t>
      </w:r>
      <w:r>
        <w:rPr>
          <w:rFonts w:ascii="FangSong_GB2312" w:hAnsi="FangSong_GB2312" w:eastAsia="FangSong_GB2312" w:cs="FangSong_GB2312"/>
          <w:spacing w:val="2"/>
        </w:rPr>
        <w:t>根近圆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形，翠绿甜脆，表皮光滑圆润，</w:t>
      </w:r>
      <w:r>
        <w:rPr>
          <w:spacing w:val="-2"/>
        </w:rPr>
        <w:t>80%</w:t>
      </w:r>
      <w:r>
        <w:rPr>
          <w:rFonts w:ascii="FangSong_GB2312" w:hAnsi="FangSong_GB2312" w:eastAsia="FangSong_GB2312" w:cs="FangSong_GB2312"/>
          <w:spacing w:val="-2"/>
        </w:rPr>
        <w:t>以上露出地面，单重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3"/>
        </w:rPr>
        <w:t>150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" w:firstLine="645"/>
        <w:spacing w:before="193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大田恋思萝卜营养丰富、肉质甜脆，富含人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体所需维生素及矿物质，每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-2"/>
        </w:rPr>
        <w:t>100g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新鲜肉质根含总糖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0.9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1.1g</w:t>
      </w:r>
      <w:r>
        <w:rPr>
          <w:rFonts w:ascii="FangSong_GB2312" w:hAnsi="FangSong_GB2312" w:eastAsia="FangSong_GB2312" w:cs="FangSong_GB2312"/>
          <w:spacing w:val="-2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粗纤维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0.6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1.0g</w:t>
      </w:r>
      <w:r>
        <w:rPr>
          <w:rFonts w:ascii="FangSong_GB2312" w:hAnsi="FangSong_GB2312" w:eastAsia="FangSong_GB2312" w:cs="FangSong_GB2312"/>
          <w:spacing w:val="10"/>
        </w:rPr>
        <w:t>、维生素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C</w:t>
      </w:r>
      <w:r>
        <w:rPr>
          <w:spacing w:val="17"/>
        </w:rPr>
        <w:t xml:space="preserve">  </w:t>
      </w:r>
      <w:r>
        <w:rPr>
          <w:spacing w:val="10"/>
        </w:rPr>
        <w:t>10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30</w:t>
      </w:r>
      <w:r>
        <w:rPr/>
        <w:t>mg</w:t>
      </w:r>
      <w:r>
        <w:rPr>
          <w:rFonts w:ascii="FangSong_GB2312" w:hAnsi="FangSong_GB2312" w:eastAsia="FangSong_GB2312" w:cs="FangSong_GB2312"/>
          <w:spacing w:val="10"/>
        </w:rPr>
        <w:t>、钙</w:t>
      </w:r>
      <w:r>
        <w:rPr>
          <w:rFonts w:ascii="FangSong_GB2312" w:hAnsi="FangSong_GB2312" w:eastAsia="FangSong_GB2312" w:cs="FangSong_GB2312"/>
          <w:spacing w:val="78"/>
        </w:rPr>
        <w:t xml:space="preserve"> </w:t>
      </w:r>
      <w:r>
        <w:rPr>
          <w:spacing w:val="10"/>
        </w:rPr>
        <w:t>30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50</w:t>
      </w:r>
      <w:r>
        <w:rPr/>
        <w:t>mg</w:t>
      </w:r>
      <w:r>
        <w:rPr>
          <w:rFonts w:ascii="FangSong_GB2312" w:hAnsi="FangSong_GB2312" w:eastAsia="FangSong_GB2312" w:cs="FangSong_GB2312"/>
          <w:spacing w:val="10"/>
        </w:rPr>
        <w:t>、铁</w:t>
      </w:r>
    </w:p>
    <w:p>
      <w:pPr>
        <w:pStyle w:val="BodyText"/>
        <w:ind w:left="7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0.5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0.8mg</w:t>
      </w:r>
      <w:r>
        <w:rPr>
          <w:rFonts w:ascii="FangSong_GB2312" w:hAnsi="FangSong_GB2312" w:eastAsia="FangSong_GB2312" w:cs="FangSong_GB2312"/>
          <w:spacing w:val="-3"/>
        </w:rPr>
        <w:t>、磷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3"/>
        </w:rPr>
        <w:t>25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35mg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6" w:right="264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6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148"/>
          <w:pgSz w:w="11908" w:h="16839"/>
          <w:pgMar w:top="1431" w:right="1212" w:bottom="1735" w:left="1591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6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颍州大田恋思萝卜产地范围内的生产者，可向安徽省阜阳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市颍州区知识产权管理部门提出使用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请，经安徽省知识产权局审核，报国家知识产权局核</w:t>
      </w:r>
      <w:r>
        <w:rPr>
          <w:rFonts w:ascii="FangSong_GB2312" w:hAnsi="FangSong_GB2312" w:eastAsia="FangSong_GB2312" w:cs="FangSong_GB2312"/>
          <w:spacing w:val="6"/>
        </w:rPr>
        <w:t>准后予以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公告。颍州大田恋思萝卜的检测机构由安徽省知识产</w:t>
      </w:r>
      <w:r>
        <w:rPr>
          <w:rFonts w:ascii="FangSong_GB2312" w:hAnsi="FangSong_GB2312" w:eastAsia="FangSong_GB2312" w:cs="FangSong_GB2312"/>
          <w:spacing w:val="6"/>
        </w:rPr>
        <w:t>权局在符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合资质要求的检测机构中选定。</w:t>
      </w:r>
    </w:p>
    <w:p>
      <w:pPr>
        <w:spacing w:line="323" w:lineRule="auto"/>
        <w:sectPr>
          <w:footerReference w:type="default" r:id="rId149"/>
          <w:pgSz w:w="11908" w:h="16839"/>
          <w:pgMar w:top="1431" w:right="1474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50. 金寨猕猴桃地理标志产品保护要求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金寨猕猴桃。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安徽省六安市金寨县人民政府。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8" w:right="11" w:firstLine="64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安徽省金寨县双河镇、南溪镇、天堂寨镇、斑竹园镇、燕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子河镇、青山镇、梅山镇、白塔畈镇、麻埠镇、张冲乡、油坊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店乡、长岭乡、古碑镇、槐树湾乡、花石乡、果子园乡、吴家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店镇、沙河乡、关庙乡、汤家汇镇、桃岭乡、铁冲乡、全军乡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共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6"/>
        </w:rPr>
        <w:t>23 </w:t>
      </w:r>
      <w:r>
        <w:rPr>
          <w:rFonts w:ascii="FangSong_GB2312" w:hAnsi="FangSong_GB2312" w:eastAsia="FangSong_GB2312" w:cs="FangSong_GB2312"/>
          <w:spacing w:val="-6"/>
        </w:rPr>
        <w:t>个乡镇现辖行政区域。</w:t>
      </w:r>
    </w:p>
    <w:p>
      <w:pPr>
        <w:ind w:left="663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5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红阳、海沃德等适生品种。</w:t>
      </w:r>
    </w:p>
    <w:p>
      <w:pPr>
        <w:ind w:left="636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44"/>
        <w:spacing w:before="183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产地范围内海拔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≤</w:t>
      </w:r>
      <w:r>
        <w:rPr>
          <w:spacing w:val="-1"/>
        </w:rPr>
        <w:t>800m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，土壤类型为砂壤土或壤土，</w:t>
      </w:r>
      <w:r>
        <w:rPr>
          <w:rFonts w:ascii="FangSong_GB2312" w:hAnsi="FangSong_GB2312" w:eastAsia="FangSong_GB2312" w:cs="FangSong_GB2312"/>
          <w:spacing w:val="-2"/>
        </w:rPr>
        <w:t>土层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厚度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spacing w:val="-10"/>
        </w:rPr>
        <w:t>70cm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</w:t>
      </w:r>
      <w:r>
        <w:rPr>
          <w:spacing w:val="-10"/>
        </w:rPr>
        <w:t>pH </w:t>
      </w:r>
      <w:r>
        <w:rPr>
          <w:rFonts w:ascii="FangSong_GB2312" w:hAnsi="FangSong_GB2312" w:eastAsia="FangSong_GB2312" w:cs="FangSong_GB2312"/>
          <w:spacing w:val="-10"/>
        </w:rPr>
        <w:t>值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5.5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7.0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，土壤有机</w:t>
      </w:r>
      <w:r>
        <w:rPr>
          <w:rFonts w:ascii="FangSong_GB2312" w:hAnsi="FangSong_GB2312" w:eastAsia="FangSong_GB2312" w:cs="FangSong_GB2312"/>
          <w:spacing w:val="-11"/>
        </w:rPr>
        <w:t>质含量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1"/>
        </w:rPr>
        <w:t>1.5%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，地下水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位在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11"/>
        </w:rPr>
        <w:t>1.2m</w:t>
      </w:r>
      <w:r>
        <w:rPr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以下。</w:t>
      </w:r>
    </w:p>
    <w:p>
      <w:pPr>
        <w:ind w:left="636"/>
        <w:spacing w:before="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spacing w:line="215" w:lineRule="auto"/>
        <w:sectPr>
          <w:footerReference w:type="default" r:id="rId150"/>
          <w:pgSz w:w="11908" w:h="16839"/>
          <w:pgMar w:top="1431" w:right="1471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43" w:firstLine="653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种苗繁育。</w:t>
      </w:r>
      <w:r>
        <w:rPr>
          <w:rFonts w:ascii="FangSong_GB2312" w:hAnsi="FangSong_GB2312" w:eastAsia="FangSong_GB2312" w:cs="FangSong_GB2312"/>
          <w:spacing w:val="3"/>
        </w:rPr>
        <w:t>以美味猕猴桃或野生中华猕猴桃实生苗作为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砧木，从纯正无检疫性病虫害的健壮结果母株上采集接穗，进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行嫁接育苗。</w:t>
      </w:r>
    </w:p>
    <w:p>
      <w:pPr>
        <w:pStyle w:val="BodyText"/>
        <w:ind w:left="639"/>
        <w:spacing w:before="187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栽植。</w:t>
      </w:r>
    </w:p>
    <w:p>
      <w:pPr>
        <w:pStyle w:val="BodyText"/>
        <w:ind w:left="628"/>
        <w:spacing w:before="158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）时间。春季萌芽前。</w:t>
      </w:r>
    </w:p>
    <w:p>
      <w:pPr>
        <w:pStyle w:val="BodyText"/>
        <w:ind w:left="49" w:right="246" w:firstLine="579"/>
        <w:spacing w:before="164" w:line="28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0"/>
        </w:rPr>
        <w:t>（</w:t>
      </w:r>
      <w:r>
        <w:rPr>
          <w:spacing w:val="10"/>
        </w:rPr>
        <w:t>2</w:t>
      </w:r>
      <w:r>
        <w:rPr>
          <w:rFonts w:ascii="FangSong_GB2312" w:hAnsi="FangSong_GB2312" w:eastAsia="FangSong_GB2312" w:cs="FangSong_GB2312"/>
          <w:spacing w:val="10"/>
        </w:rPr>
        <w:t>）方式。露地栽培，密度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≤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spacing w:val="10"/>
        </w:rPr>
        <w:t>1260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株</w:t>
      </w:r>
      <w:r>
        <w:rPr>
          <w:spacing w:val="10"/>
        </w:rPr>
        <w:t>/</w:t>
      </w:r>
      <w:r>
        <w:rPr>
          <w:rFonts w:ascii="FangSong_GB2312" w:hAnsi="FangSong_GB2312" w:eastAsia="FangSong_GB2312" w:cs="FangSong_GB2312"/>
          <w:spacing w:val="10"/>
        </w:rPr>
        <w:t>公顷，雌雄株之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3"/>
        </w:rPr>
        <w:t>比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43"/>
        </w:rPr>
        <w:t>≤</w:t>
      </w:r>
      <w:r>
        <w:rPr>
          <w:spacing w:val="-43"/>
        </w:rPr>
        <w:t>8  </w:t>
      </w:r>
      <w:r>
        <w:rPr>
          <w:rFonts w:ascii="FangSong_GB2312" w:hAnsi="FangSong_GB2312" w:eastAsia="FangSong_GB2312" w:cs="FangSong_GB2312"/>
          <w:spacing w:val="-43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43"/>
        </w:rPr>
        <w:t>1</w:t>
      </w:r>
      <w:r>
        <w:rPr>
          <w:rFonts w:ascii="FangSong_GB2312" w:hAnsi="FangSong_GB2312" w:eastAsia="FangSong_GB2312" w:cs="FangSong_GB2312"/>
          <w:spacing w:val="-43"/>
        </w:rPr>
        <w:t>。</w:t>
      </w:r>
    </w:p>
    <w:p>
      <w:pPr>
        <w:pStyle w:val="BodyText"/>
        <w:ind w:left="637"/>
        <w:spacing w:before="139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产量控制。</w:t>
      </w:r>
      <w:r>
        <w:rPr>
          <w:spacing w:val="-2"/>
        </w:rPr>
        <w:t>15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22.5 </w:t>
      </w:r>
      <w:r>
        <w:rPr>
          <w:rFonts w:ascii="FangSong_GB2312" w:hAnsi="FangSong_GB2312" w:eastAsia="FangSong_GB2312" w:cs="FangSong_GB2312"/>
          <w:spacing w:val="-2"/>
        </w:rPr>
        <w:t>吨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公顷。</w:t>
      </w:r>
    </w:p>
    <w:p>
      <w:pPr>
        <w:pStyle w:val="BodyText"/>
        <w:ind w:left="1" w:right="11" w:firstLine="638"/>
        <w:spacing w:before="159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4.  </w:t>
      </w:r>
      <w:r>
        <w:rPr>
          <w:rFonts w:ascii="FangSong_GB2312" w:hAnsi="FangSong_GB2312" w:eastAsia="FangSong_GB2312" w:cs="FangSong_GB2312"/>
          <w:b/>
          <w:bCs/>
          <w:spacing w:val="-7"/>
        </w:rPr>
        <w:t>肥水管理。</w:t>
      </w:r>
      <w:r>
        <w:rPr>
          <w:rFonts w:ascii="FangSong_GB2312" w:hAnsi="FangSong_GB2312" w:eastAsia="FangSong_GB2312" w:cs="FangSong_GB2312"/>
          <w:spacing w:val="-7"/>
        </w:rPr>
        <w:t>每年每公顷施有机肥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spacing w:val="-7"/>
        </w:rPr>
        <w:t>30  </w:t>
      </w:r>
      <w:r>
        <w:rPr>
          <w:rFonts w:ascii="FangSong_GB2312" w:hAnsi="FangSong_GB2312" w:eastAsia="FangSong_GB2312" w:cs="FangSong_GB2312"/>
          <w:spacing w:val="-7"/>
        </w:rPr>
        <w:t>吨，纯氮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0.3  </w:t>
      </w:r>
      <w:r>
        <w:rPr>
          <w:rFonts w:ascii="FangSong_GB2312" w:hAnsi="FangSong_GB2312" w:eastAsia="FangSong_GB2312" w:cs="FangSong_GB2312"/>
          <w:spacing w:val="-7"/>
        </w:rPr>
        <w:t>吨；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采收前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6"/>
        </w:rPr>
        <w:t>1 </w:t>
      </w:r>
      <w:r>
        <w:rPr>
          <w:rFonts w:ascii="FangSong_GB2312" w:hAnsi="FangSong_GB2312" w:eastAsia="FangSong_GB2312" w:cs="FangSong_GB2312"/>
          <w:spacing w:val="-6"/>
        </w:rPr>
        <w:t>个月控制灌水。</w:t>
      </w:r>
    </w:p>
    <w:p>
      <w:pPr>
        <w:pStyle w:val="BodyText"/>
        <w:ind w:left="11" w:right="252" w:firstLine="631"/>
        <w:spacing w:before="16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农药、化肥等的使用必须符合国家相关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规定，不得污染环境。</w:t>
      </w:r>
    </w:p>
    <w:p>
      <w:pPr>
        <w:ind w:left="632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28" w:right="248" w:firstLine="539"/>
        <w:spacing w:before="182" w:line="322" w:lineRule="auto"/>
        <w:rPr>
          <w:rFonts w:ascii="FangSong_GB2312" w:hAnsi="FangSong_GB2312" w:eastAsia="FangSong_GB2312" w:cs="FangSong_GB2312"/>
        </w:rPr>
      </w:pP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红阳</w:t>
      </w:r>
      <w:r>
        <w:rPr>
          <w:spacing w:val="6"/>
        </w:rPr>
        <w:t>”</w:t>
      </w:r>
      <w:r>
        <w:rPr>
          <w:rFonts w:ascii="FangSong_GB2312" w:hAnsi="FangSong_GB2312" w:eastAsia="FangSong_GB2312" w:cs="FangSong_GB2312"/>
          <w:spacing w:val="6"/>
        </w:rPr>
        <w:t>鲜果可溶性固形物含量≥</w:t>
      </w:r>
      <w:r>
        <w:rPr>
          <w:spacing w:val="6"/>
        </w:rPr>
        <w:t>7%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海沃德</w:t>
      </w:r>
      <w:r>
        <w:rPr>
          <w:spacing w:val="6"/>
        </w:rPr>
        <w:t>”</w:t>
      </w:r>
      <w:r>
        <w:rPr>
          <w:rFonts w:ascii="FangSong_GB2312" w:hAnsi="FangSong_GB2312" w:eastAsia="FangSong_GB2312" w:cs="FangSong_GB2312"/>
          <w:spacing w:val="6"/>
        </w:rPr>
        <w:t>鲜果可溶性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固形物含量≥</w:t>
      </w:r>
      <w:r>
        <w:rPr>
          <w:spacing w:val="-3"/>
        </w:rPr>
        <w:t>6.2%</w:t>
      </w:r>
      <w:r>
        <w:rPr>
          <w:rFonts w:ascii="FangSong_GB2312" w:hAnsi="FangSong_GB2312" w:eastAsia="FangSong_GB2312" w:cs="FangSong_GB2312"/>
          <w:spacing w:val="-3"/>
        </w:rPr>
        <w:t>时方可采收。</w:t>
      </w:r>
    </w:p>
    <w:p>
      <w:pPr>
        <w:ind w:left="632"/>
        <w:spacing w:before="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6" w:firstLine="646"/>
        <w:spacing w:before="186" w:line="321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红阳：果实短圆柱形，果皮无毛光滑、淡绿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色颜色均匀，果肉黄色，沿果心有紫红色呈放射状分布，似太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阳光芒四射，果重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65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100g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，果心小，黄白色，细嫩多汁，风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味浓郁香甜。海沃德：果实椭圆形，果皮绿褐色或淡绿色，颜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色均匀，密生褐色硬毛，果肉翠绿色，果重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120g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，果心小，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绿白色，肉质嫩，味甜酸适口，风味纯正。</w:t>
      </w:r>
    </w:p>
    <w:p>
      <w:pPr>
        <w:spacing w:line="321" w:lineRule="auto"/>
        <w:sectPr>
          <w:footerReference w:type="default" r:id="rId151"/>
          <w:pgSz w:w="11908" w:h="16839"/>
          <w:pgMar w:top="1431" w:right="1226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0" w:firstLine="631"/>
        <w:spacing w:before="104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红阳：果实采收时可溶性固形物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7%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，果实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软熟时可溶性固形物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spacing w:val="-9"/>
        </w:rPr>
        <w:t>14%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，果实软熟时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Vc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9"/>
        </w:rPr>
        <w:t>110mg/100g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实软熟时总酸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rFonts w:ascii="FangSong_GB2312" w:hAnsi="FangSong_GB2312" w:eastAsia="FangSong_GB2312" w:cs="FangSong_GB2312"/>
          <w:spacing w:val="-116"/>
        </w:rPr>
        <w:t xml:space="preserve"> </w:t>
      </w:r>
      <w:r>
        <w:rPr>
          <w:spacing w:val="-4"/>
        </w:rPr>
        <w:t>1.0%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，固酸比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。海沃德：果实采收时可溶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性固形物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6.2%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，果实软熟时可溶性固形物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113"/>
        </w:rPr>
        <w:t xml:space="preserve"> </w:t>
      </w:r>
      <w:r>
        <w:rPr>
          <w:spacing w:val="-4"/>
        </w:rPr>
        <w:t>1</w:t>
      </w:r>
      <w:r>
        <w:rPr>
          <w:spacing w:val="-5"/>
        </w:rPr>
        <w:t>3%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，果实软熟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时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spacing w:val="-10"/>
        </w:rPr>
        <w:t>Vc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spacing w:val="-10"/>
        </w:rPr>
        <w:t>66mg/100g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，果实软熟时总酸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≤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0"/>
        </w:rPr>
        <w:t>1.4%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，固酸</w:t>
      </w:r>
      <w:r>
        <w:rPr>
          <w:rFonts w:ascii="FangSong_GB2312" w:hAnsi="FangSong_GB2312" w:eastAsia="FangSong_GB2312" w:cs="FangSong_GB2312"/>
          <w:spacing w:val="-11"/>
        </w:rPr>
        <w:t>比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1"/>
        </w:rPr>
        <w:t>12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pStyle w:val="BodyText"/>
        <w:ind w:left="31" w:right="4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1" w:firstLine="646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金寨猕猴桃产地范围内的生产者，可向安徽省六安市金寨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安徽省知识产权局审核，报国家知识产权局核准后予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金寨猕猴桃的检测机构由安徽省知识产权局在符合资质要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152"/>
          <w:pgSz w:w="11908" w:h="16839"/>
          <w:pgMar w:top="1431" w:right="1472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51. 含山大米地理标志产品保护要求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含山大米。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含山县粮油行业协会。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4" w:firstLine="639"/>
        <w:spacing w:before="177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运漕镇、环峰镇、陶厂镇、铜闸镇等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  </w:t>
      </w:r>
      <w:r>
        <w:rPr>
          <w:rFonts w:ascii="FangSong_GB2312" w:hAnsi="FangSong_GB2312" w:eastAsia="FangSong_GB2312" w:cs="FangSong_GB2312"/>
          <w:spacing w:val="1"/>
        </w:rPr>
        <w:t>个镇，主要集中在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裕溪河、牛屯河和得胜河流域。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地理坐标：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东经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13"/>
        </w:rPr>
        <w:t>1</w:t>
      </w:r>
      <w:r>
        <w:rPr>
          <w:spacing w:val="12"/>
        </w:rPr>
        <w:t>17°53,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118°13,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31°24,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31°43,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8"/>
        <w:spacing w:before="1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77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中籼稻。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" w:right="1" w:firstLine="642"/>
        <w:spacing w:before="181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土壤为血马肝田和沙泥田，土壤平均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1"/>
        </w:rPr>
        <w:t>pH </w:t>
      </w:r>
      <w:r>
        <w:rPr>
          <w:rFonts w:ascii="FangSong_GB2312" w:hAnsi="FangSong_GB2312" w:eastAsia="FangSong_GB2312" w:cs="FangSong_GB2312"/>
          <w:spacing w:val="-1"/>
        </w:rPr>
        <w:t>值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1"/>
        </w:rPr>
        <w:t>6.5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7</w:t>
      </w:r>
      <w:r>
        <w:rPr>
          <w:spacing w:val="-2"/>
        </w:rPr>
        <w:t>.0</w:t>
      </w:r>
      <w:r>
        <w:rPr>
          <w:rFonts w:ascii="FangSong_GB2312" w:hAnsi="FangSong_GB2312" w:eastAsia="FangSong_GB2312" w:cs="FangSong_GB2312"/>
          <w:spacing w:val="-2"/>
        </w:rPr>
        <w:t>，有机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质含量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  <w:spacing w:val="-115"/>
        </w:rPr>
        <w:t xml:space="preserve"> </w:t>
      </w:r>
      <w:r>
        <w:rPr>
          <w:spacing w:val="6"/>
        </w:rPr>
        <w:t>2.5% </w:t>
      </w:r>
      <w:r>
        <w:rPr>
          <w:rFonts w:ascii="FangSong_GB2312" w:hAnsi="FangSong_GB2312" w:eastAsia="FangSong_GB2312" w:cs="FangSong_GB2312"/>
          <w:spacing w:val="6"/>
        </w:rPr>
        <w:t>，全氮含量为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spacing w:val="6"/>
        </w:rPr>
        <w:t>1.2g/</w:t>
      </w:r>
      <w:r>
        <w:rPr/>
        <w:t>kg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、有效磷平均含量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15mg/kg</w:t>
      </w:r>
      <w:r>
        <w:rPr>
          <w:rFonts w:ascii="FangSong_GB2312" w:hAnsi="FangSong_GB2312" w:eastAsia="FangSong_GB2312" w:cs="FangSong_GB2312"/>
          <w:spacing w:val="-5"/>
        </w:rPr>
        <w:t>、速效钾平均含量为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5"/>
        </w:rPr>
        <w:t>120mg/k</w:t>
      </w:r>
      <w:r>
        <w:rPr>
          <w:spacing w:val="-6"/>
        </w:rPr>
        <w:t>g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30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（三）种植管理</w:t>
      </w:r>
    </w:p>
    <w:p>
      <w:pPr>
        <w:pStyle w:val="BodyText"/>
        <w:ind w:firstLine="651"/>
        <w:spacing w:before="189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播栽。</w:t>
      </w:r>
      <w:r>
        <w:rPr>
          <w:rFonts w:ascii="FangSong_GB2312" w:hAnsi="FangSong_GB2312" w:eastAsia="FangSong_GB2312" w:cs="FangSong_GB2312"/>
          <w:spacing w:val="3"/>
        </w:rPr>
        <w:t>采用旱育秧方式，实行规模化、标准化、工厂化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育秧，精量播种，旱育旱管，秧龄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1"/>
        </w:rPr>
        <w:t>15-25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天。机插大田每亩基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本苗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 </w:t>
      </w:r>
      <w:r>
        <w:rPr>
          <w:rFonts w:ascii="FangSong_GB2312" w:hAnsi="FangSong_GB2312" w:eastAsia="FangSong_GB2312" w:cs="FangSong_GB2312"/>
          <w:spacing w:val="-4"/>
        </w:rPr>
        <w:t>万，宽行窄植栽插，并做到浅、匀、直</w:t>
      </w:r>
      <w:r>
        <w:rPr>
          <w:rFonts w:ascii="FangSong_GB2312" w:hAnsi="FangSong_GB2312" w:eastAsia="FangSong_GB2312" w:cs="FangSong_GB2312"/>
          <w:spacing w:val="-5"/>
        </w:rPr>
        <w:t>、稳。</w:t>
      </w:r>
    </w:p>
    <w:p>
      <w:pPr>
        <w:spacing w:line="322" w:lineRule="auto"/>
        <w:sectPr>
          <w:footerReference w:type="default" r:id="rId153"/>
          <w:pgSz w:w="11908" w:h="16839"/>
          <w:pgMar w:top="1431" w:right="147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" w:firstLine="639"/>
        <w:spacing w:before="105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7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肥水管理。</w:t>
      </w:r>
      <w:r>
        <w:rPr>
          <w:rFonts w:ascii="FangSong_GB2312" w:hAnsi="FangSong_GB2312" w:eastAsia="FangSong_GB2312" w:cs="FangSong_GB2312"/>
          <w:spacing w:val="-6"/>
        </w:rPr>
        <w:t>每亩施纯氮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13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15kg</w:t>
      </w:r>
      <w:r>
        <w:rPr>
          <w:rFonts w:ascii="FangSong_GB2312" w:hAnsi="FangSong_GB2312" w:eastAsia="FangSong_GB2312" w:cs="FangSong_GB2312"/>
          <w:spacing w:val="-6"/>
        </w:rPr>
        <w:t>，氮、磷、钾</w:t>
      </w:r>
      <w:r>
        <w:rPr>
          <w:rFonts w:ascii="FangSong_GB2312" w:hAnsi="FangSong_GB2312" w:eastAsia="FangSong_GB2312" w:cs="FangSong_GB2312"/>
          <w:spacing w:val="-7"/>
        </w:rPr>
        <w:t>之比为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  </w:t>
      </w:r>
      <w:r>
        <w:rPr>
          <w:rFonts w:ascii="FangSong_GB2312" w:hAnsi="FangSong_GB2312" w:eastAsia="FangSong_GB2312" w:cs="FangSong_GB2312"/>
          <w:spacing w:val="-7"/>
        </w:rPr>
        <w:t>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0.5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∶</w:t>
      </w:r>
      <w:r>
        <w:rPr>
          <w:spacing w:val="-5"/>
        </w:rPr>
        <w:t>0.8</w:t>
      </w:r>
      <w:r>
        <w:rPr>
          <w:rFonts w:ascii="FangSong_GB2312" w:hAnsi="FangSong_GB2312" w:eastAsia="FangSong_GB2312" w:cs="FangSong_GB2312"/>
          <w:spacing w:val="-5"/>
        </w:rPr>
        <w:t>。基肥占总施肥量的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5"/>
        </w:rPr>
        <w:t>50%</w:t>
      </w:r>
      <w:r>
        <w:rPr>
          <w:rFonts w:ascii="FangSong_GB2312" w:hAnsi="FangSong_GB2312" w:eastAsia="FangSong_GB2312" w:cs="FangSong_GB2312"/>
          <w:spacing w:val="-5"/>
        </w:rPr>
        <w:t>，以腐熟的有机肥为主，推广</w:t>
      </w:r>
    </w:p>
    <w:p>
      <w:pPr>
        <w:pStyle w:val="BodyText"/>
        <w:ind w:left="3" w:right="353" w:hanging="2"/>
        <w:spacing w:before="5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秸秆还田和绿肥还田；分蘖肥占总施肥量的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30%</w:t>
      </w:r>
      <w:r>
        <w:rPr>
          <w:rFonts w:ascii="FangSong_GB2312" w:hAnsi="FangSong_GB2312" w:eastAsia="FangSong_GB2312" w:cs="FangSong_GB2312"/>
          <w:spacing w:val="2"/>
        </w:rPr>
        <w:t>；穗肥</w:t>
      </w:r>
      <w:r>
        <w:rPr>
          <w:rFonts w:ascii="FangSong_GB2312" w:hAnsi="FangSong_GB2312" w:eastAsia="FangSong_GB2312" w:cs="FangSong_GB2312"/>
          <w:spacing w:val="1"/>
        </w:rPr>
        <w:t>占总施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肥量的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4"/>
        </w:rPr>
        <w:t>15%</w:t>
      </w:r>
      <w:r>
        <w:rPr>
          <w:rFonts w:ascii="FangSong_GB2312" w:hAnsi="FangSong_GB2312" w:eastAsia="FangSong_GB2312" w:cs="FangSong_GB2312"/>
          <w:spacing w:val="-4"/>
        </w:rPr>
        <w:t>；粒肥占总施肥量的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5%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638"/>
        <w:spacing w:before="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3.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5"/>
        </w:rPr>
        <w:t>水浆管理。</w:t>
      </w:r>
      <w:r>
        <w:rPr>
          <w:rFonts w:ascii="FangSong_GB2312" w:hAnsi="FangSong_GB2312" w:eastAsia="FangSong_GB2312" w:cs="FangSong_GB2312"/>
          <w:spacing w:val="5"/>
        </w:rPr>
        <w:t>实行浅湿干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好气灌溉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，适时烤田，收割前</w:t>
      </w:r>
    </w:p>
    <w:p>
      <w:pPr>
        <w:pStyle w:val="BodyText"/>
        <w:ind w:left="1"/>
        <w:spacing w:before="163" w:line="231" w:lineRule="auto"/>
        <w:rPr>
          <w:rFonts w:ascii="FangSong_GB2312" w:hAnsi="FangSong_GB2312" w:eastAsia="FangSong_GB2312" w:cs="FangSong_GB2312"/>
        </w:rPr>
      </w:pPr>
      <w:r>
        <w:rPr>
          <w:spacing w:val="-9"/>
        </w:rPr>
        <w:t>7 </w:t>
      </w:r>
      <w:r>
        <w:rPr>
          <w:rFonts w:ascii="FangSong_GB2312" w:hAnsi="FangSong_GB2312" w:eastAsia="FangSong_GB2312" w:cs="FangSong_GB2312"/>
          <w:spacing w:val="-9"/>
        </w:rPr>
        <w:t>天左右断水。</w:t>
      </w:r>
    </w:p>
    <w:p>
      <w:pPr>
        <w:pStyle w:val="BodyText"/>
        <w:ind w:right="326" w:firstLine="641"/>
        <w:spacing w:before="166" w:line="31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病虫草害防治。</w:t>
      </w:r>
      <w:r>
        <w:rPr>
          <w:rFonts w:ascii="FangSong_GB2312" w:hAnsi="FangSong_GB2312" w:eastAsia="FangSong_GB2312" w:cs="FangSong_GB2312"/>
          <w:spacing w:val="3"/>
        </w:rPr>
        <w:t>采用病虫害绿色防控技术，协调应用农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业、生物、物理等综合防治措施。以农业防治为基础，</w:t>
      </w:r>
      <w:r>
        <w:rPr>
          <w:rFonts w:ascii="FangSong_GB2312" w:hAnsi="FangSong_GB2312" w:eastAsia="FangSong_GB2312" w:cs="FangSong_GB2312"/>
          <w:spacing w:val="6"/>
        </w:rPr>
        <w:t>重点应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用抗（耐）稻瘟病、稻曲病品种，宽窄行栽插等措施。</w:t>
      </w:r>
      <w:r>
        <w:rPr>
          <w:rFonts w:ascii="FangSong_GB2312" w:hAnsi="FangSong_GB2312" w:eastAsia="FangSong_GB2312" w:cs="FangSong_GB2312"/>
          <w:spacing w:val="6"/>
        </w:rPr>
        <w:t>优先采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用生物、物理防治措施，保护与利用天敌，使用生物农</w:t>
      </w:r>
      <w:r>
        <w:rPr>
          <w:rFonts w:ascii="FangSong_GB2312" w:hAnsi="FangSong_GB2312" w:eastAsia="FangSong_GB2312" w:cs="FangSong_GB2312"/>
          <w:spacing w:val="6"/>
        </w:rPr>
        <w:t>药，推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广稻鸭（渔）共生模式。采用杀虫灯、性诱剂等诱杀害</w:t>
      </w:r>
      <w:r>
        <w:rPr>
          <w:rFonts w:ascii="FangSong_GB2312" w:hAnsi="FangSong_GB2312" w:eastAsia="FangSong_GB2312" w:cs="FangSong_GB2312"/>
          <w:spacing w:val="6"/>
        </w:rPr>
        <w:t>虫。辅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以化学防治，重点选用高效低毒低残留化学农药品种，</w:t>
      </w:r>
      <w:r>
        <w:rPr>
          <w:rFonts w:ascii="FangSong_GB2312" w:hAnsi="FangSong_GB2312" w:eastAsia="FangSong_GB2312" w:cs="FangSong_GB2312"/>
          <w:spacing w:val="6"/>
        </w:rPr>
        <w:t>实行达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标防治、适期防治、对症下药和统防统治。农药使用符</w:t>
      </w:r>
      <w:r>
        <w:rPr>
          <w:rFonts w:ascii="FangSong_GB2312" w:hAnsi="FangSong_GB2312" w:eastAsia="FangSong_GB2312" w:cs="FangSong_GB2312"/>
          <w:spacing w:val="6"/>
        </w:rPr>
        <w:t>合《农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药合理使用准则（</w:t>
      </w:r>
      <w:r>
        <w:rPr>
          <w:spacing w:val="-3"/>
        </w:rPr>
        <w:t>GB/T</w:t>
      </w:r>
      <w:r>
        <w:rPr>
          <w:spacing w:val="20"/>
        </w:rPr>
        <w:t xml:space="preserve"> </w:t>
      </w:r>
      <w:r>
        <w:rPr>
          <w:spacing w:val="-3"/>
        </w:rPr>
        <w:t>8321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2000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rFonts w:ascii="FangSong_GB2312" w:hAnsi="FangSong_GB2312" w:eastAsia="FangSong_GB2312" w:cs="FangSong_GB2312"/>
          <w:spacing w:val="-4"/>
        </w:rPr>
        <w:t>》的规定。</w:t>
      </w:r>
    </w:p>
    <w:p>
      <w:pPr>
        <w:ind w:left="633"/>
        <w:spacing w:before="162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pStyle w:val="BodyText"/>
        <w:ind w:left="5" w:right="324" w:firstLine="649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烘干。</w:t>
      </w:r>
      <w:r>
        <w:rPr>
          <w:rFonts w:ascii="FangSong_GB2312" w:hAnsi="FangSong_GB2312" w:eastAsia="FangSong_GB2312" w:cs="FangSong_GB2312"/>
          <w:spacing w:val="3"/>
        </w:rPr>
        <w:t>采用低温循环式谷物烘干工艺。烘干后的稻谷水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分在</w:t>
      </w:r>
      <w:r>
        <w:rPr>
          <w:rFonts w:ascii="FangSong_GB2312" w:hAnsi="FangSong_GB2312" w:eastAsia="FangSong_GB2312" w:cs="FangSong_GB2312"/>
          <w:spacing w:val="-11"/>
        </w:rPr>
        <w:t xml:space="preserve"> </w:t>
      </w:r>
      <w:r>
        <w:rPr>
          <w:spacing w:val="-11"/>
        </w:rPr>
        <w:t>14%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spacing w:val="-11"/>
        </w:rPr>
        <w:t>16%</w:t>
      </w:r>
      <w:r>
        <w:rPr>
          <w:rFonts w:ascii="FangSong_GB2312" w:hAnsi="FangSong_GB2312" w:eastAsia="FangSong_GB2312" w:cs="FangSong_GB2312"/>
          <w:spacing w:val="-11"/>
        </w:rPr>
        <w:t>，爆腰率增值不超过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11"/>
        </w:rPr>
        <w:t>3%</w:t>
      </w:r>
      <w:r>
        <w:rPr>
          <w:rFonts w:ascii="FangSong_GB2312" w:hAnsi="FangSong_GB2312" w:eastAsia="FangSong_GB2312" w:cs="FangSong_GB2312"/>
          <w:spacing w:val="-11"/>
        </w:rPr>
        <w:t>。实行单收、单贮，</w:t>
      </w:r>
      <w:r>
        <w:rPr>
          <w:rFonts w:ascii="FangSong_GB2312" w:hAnsi="FangSong_GB2312" w:eastAsia="FangSong_GB2312" w:cs="FangSong_GB2312"/>
          <w:spacing w:val="79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禁不同品种混贮。</w:t>
      </w:r>
    </w:p>
    <w:p>
      <w:pPr>
        <w:pStyle w:val="BodyText"/>
        <w:ind w:right="324" w:firstLine="640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加工。</w:t>
      </w:r>
      <w:r>
        <w:rPr>
          <w:rFonts w:ascii="FangSong_GB2312" w:hAnsi="FangSong_GB2312" w:eastAsia="FangSong_GB2312" w:cs="FangSong_GB2312"/>
          <w:spacing w:val="4"/>
        </w:rPr>
        <w:t>应用现代化稻米加工设备及先进加工工艺，加工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机械具备二次色选和抛光功能。其工艺流程：稻谷清理（原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粮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→初清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除稗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</w:t>
      </w:r>
      <w:r>
        <w:rPr>
          <w:rFonts w:ascii="FangSong_GB2312" w:hAnsi="FangSong_GB2312" w:eastAsia="FangSong_GB2312" w:cs="FangSong_GB231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去石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→磁选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→净谷）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→砻谷（净谷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→砻谷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</w:t>
      </w:r>
    </w:p>
    <w:p>
      <w:pPr>
        <w:spacing w:line="287" w:lineRule="auto"/>
        <w:sectPr>
          <w:footerReference w:type="default" r:id="rId154"/>
          <w:pgSz w:w="11908" w:h="16839"/>
          <w:pgMar w:top="1431" w:right="1152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13" w:right="7" w:hanging="6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稻壳分离</w:t>
      </w:r>
      <w:r>
        <w:rPr>
          <w:rFonts w:ascii="FangSong_GB2312" w:hAnsi="FangSong_GB2312" w:eastAsia="FangSong_GB2312" w:cs="FangSong_GB2312"/>
          <w:sz w:val="32"/>
          <w:szCs w:val="3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→谷糙分离</w:t>
      </w:r>
      <w:r>
        <w:rPr>
          <w:rFonts w:ascii="FangSong_GB2312" w:hAnsi="FangSong_GB2312" w:eastAsia="FangSong_GB2312" w:cs="FangSong_GB2312"/>
          <w:sz w:val="32"/>
          <w:szCs w:val="3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→净糙）</w:t>
      </w:r>
      <w:r>
        <w:rPr>
          <w:rFonts w:ascii="FangSong_GB2312" w:hAnsi="FangSong_GB2312" w:eastAsia="FangSong_GB2312" w:cs="FangSong_GB2312"/>
          <w:sz w:val="32"/>
          <w:szCs w:val="3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→碾米（净糙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→碾米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→抛光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白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米分级</w:t>
      </w:r>
      <w:r>
        <w:rPr>
          <w:rFonts w:ascii="FangSong_GB2312" w:hAnsi="FangSong_GB2312" w:eastAsia="FangSong_GB2312" w:cs="FangSong_GB2312"/>
          <w:sz w:val="32"/>
          <w:szCs w:val="3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→色选）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→计量包装。</w:t>
      </w:r>
    </w:p>
    <w:p>
      <w:pPr>
        <w:ind w:left="636"/>
        <w:spacing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5" w:right="25" w:firstLine="641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 </w:t>
      </w:r>
      <w:r>
        <w:rPr>
          <w:rFonts w:ascii="FangSong_GB2312" w:hAnsi="FangSong_GB2312" w:eastAsia="FangSong_GB2312" w:cs="FangSong_GB2312"/>
          <w:b/>
          <w:bCs/>
          <w:spacing w:val="-1"/>
        </w:rPr>
        <w:t>感官特色。</w:t>
      </w:r>
      <w:r>
        <w:rPr>
          <w:rFonts w:ascii="FangSong_GB2312" w:hAnsi="FangSong_GB2312" w:eastAsia="FangSong_GB2312" w:cs="FangSong_GB2312"/>
          <w:spacing w:val="-1"/>
        </w:rPr>
        <w:t>米粒细长，长宽比≥</w:t>
      </w:r>
      <w:r>
        <w:rPr>
          <w:spacing w:val="-1"/>
        </w:rPr>
        <w:t>3.0</w:t>
      </w:r>
      <w:r>
        <w:rPr>
          <w:rFonts w:ascii="FangSong_GB2312" w:hAnsi="FangSong_GB2312" w:eastAsia="FangSong_GB2312" w:cs="FangSong_GB2312"/>
          <w:spacing w:val="-1"/>
        </w:rPr>
        <w:t>；晶莹剔透，洁白有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光泽；垩白度≤</w:t>
      </w:r>
      <w:r>
        <w:rPr>
          <w:spacing w:val="4"/>
        </w:rPr>
        <w:t>2.5%</w:t>
      </w:r>
      <w:r>
        <w:rPr>
          <w:rFonts w:ascii="FangSong_GB2312" w:hAnsi="FangSong_GB2312" w:eastAsia="FangSong_GB2312" w:cs="FangSong_GB2312"/>
          <w:spacing w:val="4"/>
        </w:rPr>
        <w:t>。大米蒸煮后口感醇香，光泽度好，柔软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爽滑，软而不粘；冷饭具有软韧性，色泽如常，不回生。</w:t>
      </w:r>
    </w:p>
    <w:p>
      <w:pPr>
        <w:pStyle w:val="BodyText"/>
        <w:ind w:left="10" w:right="70" w:firstLine="633"/>
        <w:spacing w:before="186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理化指标。</w:t>
      </w:r>
      <w:r>
        <w:rPr>
          <w:rFonts w:ascii="FangSong_GB2312" w:hAnsi="FangSong_GB2312" w:eastAsia="FangSong_GB2312" w:cs="FangSong_GB2312"/>
          <w:spacing w:val="-8"/>
        </w:rPr>
        <w:t>直链淀粉含量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8"/>
        </w:rPr>
        <w:t>15%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17%</w:t>
      </w:r>
      <w:r>
        <w:rPr>
          <w:rFonts w:ascii="FangSong_GB2312" w:hAnsi="FangSong_GB2312" w:eastAsia="FangSong_GB2312" w:cs="FangSong_GB2312"/>
          <w:spacing w:val="-8"/>
        </w:rPr>
        <w:t>，胶稠度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65mm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蛋白质含量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7.5%</w:t>
      </w:r>
      <w:r>
        <w:rPr>
          <w:rFonts w:ascii="FangSong_GB2312" w:hAnsi="FangSong_GB2312" w:eastAsia="FangSong_GB2312" w:cs="FangSong_GB2312"/>
          <w:spacing w:val="-5"/>
        </w:rPr>
        <w:t>，含有锌和硒等微量元素。</w:t>
      </w:r>
    </w:p>
    <w:p>
      <w:pPr>
        <w:pStyle w:val="BodyText"/>
        <w:ind w:left="32" w:right="1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9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含山大米产地范围内的生产者，可向安徽省马鞍山市含山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安徽省知识产权局审核，报国家知识产权局</w:t>
      </w:r>
      <w:r>
        <w:rPr>
          <w:rFonts w:ascii="FangSong_GB2312" w:hAnsi="FangSong_GB2312" w:eastAsia="FangSong_GB2312" w:cs="FangSong_GB2312"/>
          <w:spacing w:val="6"/>
        </w:rPr>
        <w:t>核准后予以公告。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含山大米的检测机构由安徽省知识产权局在符合资质要求的检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测机构中选定。</w:t>
      </w:r>
    </w:p>
    <w:p>
      <w:pPr>
        <w:spacing w:line="323" w:lineRule="auto"/>
        <w:sectPr>
          <w:footerReference w:type="default" r:id="rId155"/>
          <w:pgSz w:w="11908" w:h="16839"/>
          <w:pgMar w:top="1431" w:right="147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3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52. 明光梅鱼地理标志产品保护要求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3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明光梅鱼。</w:t>
      </w:r>
    </w:p>
    <w:p>
      <w:pPr>
        <w:ind w:left="63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2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明光市水产技术推广站。</w:t>
      </w:r>
    </w:p>
    <w:p>
      <w:pPr>
        <w:ind w:left="63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1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池河马岗闸以下至女山湖上游湖口段，涉及明光街道办事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处张湾村、赵府村、明西街道办事处马岗村、山许村、蔡岗村、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王巷村、桥头镇查渡村、苏巷镇戴巷村等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个乡镇。地理坐标：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东经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6"/>
        </w:rPr>
        <w:t>117°57</w:t>
      </w:r>
      <w:r>
        <w:rPr>
          <w:spacing w:val="-58"/>
        </w:rPr>
        <w:t xml:space="preserve"> </w:t>
      </w:r>
      <w:r>
        <w:rPr>
          <w:spacing w:val="-6"/>
        </w:rPr>
        <w:t>′02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118°10</w:t>
      </w:r>
      <w:r>
        <w:rPr>
          <w:spacing w:val="-58"/>
        </w:rPr>
        <w:t xml:space="preserve"> </w:t>
      </w:r>
      <w:r>
        <w:rPr>
          <w:spacing w:val="-6"/>
        </w:rPr>
        <w:t>′56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32°45</w:t>
      </w:r>
      <w:r>
        <w:rPr>
          <w:spacing w:val="-58"/>
        </w:rPr>
        <w:t xml:space="preserve"> </w:t>
      </w:r>
      <w:r>
        <w:rPr>
          <w:spacing w:val="-6"/>
        </w:rPr>
        <w:t>′53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32°54</w:t>
      </w:r>
      <w:r>
        <w:rPr>
          <w:spacing w:val="-58"/>
        </w:rPr>
        <w:t xml:space="preserve"> </w:t>
      </w:r>
      <w:r>
        <w:rPr>
          <w:spacing w:val="-6"/>
        </w:rPr>
        <w:t>′55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0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62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明光梅鱼鱼种。</w:t>
      </w:r>
    </w:p>
    <w:p>
      <w:pPr>
        <w:ind w:left="623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left="2" w:right="343" w:firstLine="639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池河马岗闸以下至女山湖上游湖口段，底质为泥沙基底，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软泥层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≤</w:t>
      </w:r>
      <w:r>
        <w:rPr>
          <w:spacing w:val="-8"/>
        </w:rPr>
        <w:t>10cm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spacing w:val="-8"/>
        </w:rPr>
        <w:t>pH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6.8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8.5</w:t>
      </w:r>
      <w:r>
        <w:rPr>
          <w:rFonts w:ascii="FangSong_GB2312" w:hAnsi="FangSong_GB2312" w:eastAsia="FangSong_GB2312" w:cs="FangSong_GB2312"/>
          <w:spacing w:val="-8"/>
        </w:rPr>
        <w:t>，溶解氧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8"/>
        </w:rPr>
        <w:t>6.0mg/L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以上。</w:t>
      </w:r>
    </w:p>
    <w:p>
      <w:pPr>
        <w:ind w:left="62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44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6"/>
        </w:rPr>
        <w:t>1.</w:t>
      </w:r>
      <w:r>
        <w:rPr>
          <w:b/>
          <w:bCs/>
          <w:spacing w:val="1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放养。</w:t>
      </w:r>
    </w:p>
    <w:p>
      <w:pPr>
        <w:pStyle w:val="BodyText"/>
        <w:ind w:left="16" w:right="259" w:firstLine="603"/>
        <w:spacing w:before="164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自然繁育。</w:t>
      </w:r>
      <w:r>
        <w:rPr>
          <w:spacing w:val="-5"/>
        </w:rPr>
        <w:t>5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月中旬至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  </w:t>
      </w:r>
      <w:r>
        <w:rPr>
          <w:rFonts w:ascii="FangSong_GB2312" w:hAnsi="FangSong_GB2312" w:eastAsia="FangSong_GB2312" w:cs="FangSong_GB2312"/>
          <w:spacing w:val="-5"/>
        </w:rPr>
        <w:t>月中旬</w:t>
      </w:r>
      <w:r>
        <w:rPr>
          <w:spacing w:val="-5"/>
        </w:rPr>
        <w:t>“</w:t>
      </w:r>
      <w:r>
        <w:rPr>
          <w:rFonts w:ascii="FangSong_GB2312" w:hAnsi="FangSong_GB2312" w:eastAsia="FangSong_GB2312" w:cs="FangSong_GB2312"/>
          <w:spacing w:val="-5"/>
        </w:rPr>
        <w:t>梅雨</w:t>
      </w:r>
      <w:r>
        <w:rPr>
          <w:spacing w:val="-5"/>
        </w:rPr>
        <w:t>”</w:t>
      </w:r>
      <w:r>
        <w:rPr>
          <w:rFonts w:ascii="FangSong_GB2312" w:hAnsi="FangSong_GB2312" w:eastAsia="FangSong_GB2312" w:cs="FangSong_GB2312"/>
          <w:spacing w:val="-5"/>
        </w:rPr>
        <w:t>季节，明光梅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鱼从下游女山湖溯游而上进入池河自然繁育。</w:t>
      </w:r>
    </w:p>
    <w:p>
      <w:pPr>
        <w:spacing w:line="314" w:lineRule="auto"/>
        <w:sectPr>
          <w:footerReference w:type="default" r:id="rId156"/>
          <w:pgSz w:w="11908" w:h="16839"/>
          <w:pgMar w:top="1431" w:right="1213" w:bottom="1735" w:left="160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6" w:right="276" w:firstLine="617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）增殖放流。每年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-5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月在池河进行增殖放</w:t>
      </w:r>
      <w:r>
        <w:rPr>
          <w:rFonts w:ascii="FangSong_GB2312" w:hAnsi="FangSong_GB2312" w:eastAsia="FangSong_GB2312" w:cs="FangSong_GB2312"/>
          <w:spacing w:val="-6"/>
        </w:rPr>
        <w:t>流，放流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规格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7"/>
        </w:rPr>
        <w:t>6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12cm/</w:t>
      </w:r>
      <w:r>
        <w:rPr>
          <w:rFonts w:ascii="FangSong_GB2312" w:hAnsi="FangSong_GB2312" w:eastAsia="FangSong_GB2312" w:cs="FangSong_GB2312"/>
          <w:spacing w:val="-7"/>
        </w:rPr>
        <w:t>尾。</w:t>
      </w:r>
    </w:p>
    <w:p>
      <w:pPr>
        <w:pStyle w:val="BodyText"/>
        <w:ind w:left="16" w:right="245" w:firstLine="628"/>
        <w:spacing w:before="7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水质管理。</w:t>
      </w:r>
      <w:r>
        <w:rPr>
          <w:rFonts w:ascii="FangSong_GB2312" w:hAnsi="FangSong_GB2312" w:eastAsia="FangSong_GB2312" w:cs="FangSong_GB2312"/>
          <w:spacing w:val="4"/>
        </w:rPr>
        <w:t>加强日常管理工作，及时清除河内</w:t>
      </w:r>
      <w:r>
        <w:rPr>
          <w:rFonts w:ascii="FangSong_GB2312" w:hAnsi="FangSong_GB2312" w:eastAsia="FangSong_GB2312" w:cs="FangSong_GB2312"/>
          <w:spacing w:val="3"/>
        </w:rPr>
        <w:t>垃圾及漂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浮物，保持生态环境。</w:t>
      </w:r>
    </w:p>
    <w:p>
      <w:pPr>
        <w:ind w:left="636"/>
        <w:spacing w:before="33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16" w:right="243" w:firstLine="649"/>
        <w:spacing w:before="171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生长周期为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4"/>
        </w:rPr>
        <w:t>2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年以上，</w:t>
      </w:r>
      <w:r>
        <w:rPr>
          <w:spacing w:val="-4"/>
        </w:rPr>
        <w:t>1.0kg</w:t>
      </w:r>
      <w:r>
        <w:rPr>
          <w:spacing w:val="6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以上，采用张网、围网等方式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捕捞。</w:t>
      </w:r>
    </w:p>
    <w:p>
      <w:pPr>
        <w:ind w:left="636"/>
        <w:spacing w:before="2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8" w:firstLine="639"/>
        <w:spacing w:before="181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体型较大，侧扁，体长且丰满，头背面平直，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口上位，略上翘，体两侧腹部银白色，背部淡黄色，鳞小，色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泽光亮。</w:t>
      </w:r>
    </w:p>
    <w:p>
      <w:pPr>
        <w:pStyle w:val="BodyText"/>
        <w:ind w:right="242" w:firstLine="644"/>
        <w:spacing w:before="186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明光梅鱼产在梅雨季节，此时是梅鱼独具鲜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嫩，因其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色白如银，浆汁似奶，肉嫩味鲜，绝无仅有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而一直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被列为席上珍品，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蛋白质含量</w:t>
      </w:r>
      <w:r>
        <w:rPr>
          <w:rFonts w:ascii="FangSong_GB2312" w:hAnsi="FangSong_GB2312" w:eastAsia="FangSong_GB2312" w:cs="FangSong_GB2312"/>
          <w:spacing w:val="71"/>
        </w:rPr>
        <w:t xml:space="preserve"> </w:t>
      </w:r>
      <w:r>
        <w:rPr>
          <w:spacing w:val="9"/>
        </w:rPr>
        <w:t>17.8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spacing w:val="9"/>
        </w:rPr>
        <w:t>18.6</w:t>
      </w:r>
      <w:r>
        <w:rPr>
          <w:spacing w:val="8"/>
        </w:rPr>
        <w:t>g/100g </w:t>
      </w:r>
      <w:r>
        <w:rPr>
          <w:rFonts w:ascii="FangSong_GB2312" w:hAnsi="FangSong_GB2312" w:eastAsia="FangSong_GB2312" w:cs="FangSong_GB2312"/>
          <w:spacing w:val="8"/>
        </w:rPr>
        <w:t>，脂肪含量</w:t>
      </w:r>
    </w:p>
    <w:p>
      <w:pPr>
        <w:pStyle w:val="BodyText"/>
        <w:ind w:left="5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0.43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0.58g/100g</w:t>
      </w:r>
      <w:r>
        <w:rPr>
          <w:rFonts w:ascii="FangSong_GB2312" w:hAnsi="FangSong_GB2312" w:eastAsia="FangSong_GB2312" w:cs="FangSong_GB2312"/>
          <w:spacing w:val="-1"/>
        </w:rPr>
        <w:t>，总氨基酸含量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"/>
        </w:rPr>
        <w:t>15.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17.1g/100g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45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3" w:right="245" w:firstLine="662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明光梅鱼产地范围内的生产者，可向安徽省明光市知识产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7"/>
        </w:rPr>
        <w:t>请，经安徽省知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识产权局审核，报国家知识产权局核准后予以公告。明光梅鱼</w:t>
      </w:r>
    </w:p>
    <w:p>
      <w:pPr>
        <w:spacing w:line="323" w:lineRule="auto"/>
        <w:sectPr>
          <w:footerReference w:type="default" r:id="rId157"/>
          <w:pgSz w:w="11908" w:h="16839"/>
          <w:pgMar w:top="1431" w:right="123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23"/>
        <w:spacing w:before="104" w:line="32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的检测机构由安徽省知识产权局在符合资质要求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的检测机构中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158"/>
          <w:pgSz w:w="11908" w:h="16839"/>
          <w:pgMar w:top="1431" w:right="1482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53. 汀溪兰香茶地理标志产品保护要求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5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汀溪兰香茶。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9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泾县茶业协会。</w:t>
      </w:r>
    </w:p>
    <w:p>
      <w:pPr>
        <w:ind w:left="64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66"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安徽省泾县汀溪乡大南坑村、红星村、红岭村、高山村。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地理坐标：东经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>
          <w:spacing w:val="-2"/>
        </w:rPr>
        <w:t>118°33</w:t>
      </w:r>
      <w:r>
        <w:rPr>
          <w:spacing w:val="-58"/>
        </w:rPr>
        <w:t xml:space="preserve"> </w:t>
      </w:r>
      <w:r>
        <w:rPr>
          <w:spacing w:val="-2"/>
        </w:rPr>
        <w:t>′51</w:t>
      </w:r>
      <w:r>
        <w:rPr>
          <w:spacing w:val="-54"/>
        </w:rPr>
        <w:t xml:space="preserve"> </w:t>
      </w:r>
      <w:r>
        <w:rPr>
          <w:spacing w:val="-2"/>
        </w:rPr>
        <w:t>″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spacing w:val="-2"/>
        </w:rPr>
        <w:t>118°40</w:t>
      </w:r>
      <w:r>
        <w:rPr>
          <w:spacing w:val="-58"/>
        </w:rPr>
        <w:t xml:space="preserve"> </w:t>
      </w:r>
      <w:r>
        <w:rPr>
          <w:spacing w:val="-2"/>
        </w:rPr>
        <w:t>′</w:t>
      </w:r>
      <w:r>
        <w:rPr>
          <w:spacing w:val="-43"/>
        </w:rPr>
        <w:t xml:space="preserve"> </w:t>
      </w:r>
      <w:r>
        <w:rPr>
          <w:spacing w:val="-2"/>
        </w:rPr>
        <w:t>12</w:t>
      </w:r>
      <w:r>
        <w:rPr>
          <w:spacing w:val="-54"/>
        </w:rPr>
        <w:t xml:space="preserve"> </w:t>
      </w:r>
      <w:r>
        <w:rPr>
          <w:spacing w:val="-2"/>
        </w:rPr>
        <w:t>″ 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89"/>
        </w:rPr>
        <w:t xml:space="preserve"> </w:t>
      </w:r>
      <w:r>
        <w:rPr>
          <w:spacing w:val="-2"/>
        </w:rPr>
        <w:t>30°28</w:t>
      </w:r>
      <w:r>
        <w:rPr>
          <w:spacing w:val="-58"/>
        </w:rPr>
        <w:t xml:space="preserve"> </w:t>
      </w:r>
      <w:r>
        <w:rPr>
          <w:spacing w:val="-2"/>
        </w:rPr>
        <w:t>′</w:t>
      </w:r>
      <w:r>
        <w:rPr>
          <w:spacing w:val="-3"/>
        </w:rPr>
        <w:t>40</w:t>
      </w:r>
      <w:r>
        <w:rPr>
          <w:spacing w:val="-54"/>
        </w:rPr>
        <w:t xml:space="preserve"> </w:t>
      </w:r>
      <w:r>
        <w:rPr>
          <w:spacing w:val="-3"/>
        </w:rPr>
        <w:t>″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30°38</w:t>
      </w:r>
      <w:r>
        <w:rPr>
          <w:spacing w:val="-53"/>
        </w:rPr>
        <w:t xml:space="preserve"> </w:t>
      </w:r>
      <w:r>
        <w:rPr>
          <w:spacing w:val="-10"/>
        </w:rPr>
        <w:t>′</w:t>
      </w:r>
      <w:r>
        <w:rPr>
          <w:spacing w:val="-43"/>
        </w:rPr>
        <w:t xml:space="preserve"> </w:t>
      </w:r>
      <w:r>
        <w:rPr>
          <w:spacing w:val="-10"/>
        </w:rPr>
        <w:t>19</w:t>
      </w:r>
      <w:r>
        <w:rPr>
          <w:spacing w:val="-55"/>
        </w:rPr>
        <w:t xml:space="preserve"> </w:t>
      </w:r>
      <w:r>
        <w:rPr>
          <w:spacing w:val="-10"/>
        </w:rPr>
        <w:t>″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569"/>
        <w:spacing w:before="177" w:line="215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兰香一号</w:t>
      </w:r>
      <w:r>
        <w:rPr>
          <w:spacing w:val="1"/>
        </w:rPr>
        <w:t>”</w:t>
      </w:r>
      <w:r>
        <w:rPr>
          <w:rFonts w:ascii="FangSong_GB2312" w:hAnsi="FangSong_GB2312" w:eastAsia="FangSong_GB2312" w:cs="FangSong_GB2312"/>
          <w:spacing w:val="1"/>
        </w:rPr>
        <w:t>等优良品种茶树。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2" w:firstLine="633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土壤结构良好，质地偏砂性，通透性较强，表层腐殖质层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较厚，有机质含量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4"/>
        </w:rPr>
        <w:t>2%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5.0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6.0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3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ind w:left="2" w:right="59" w:firstLine="677"/>
        <w:spacing w:before="188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中耕松土和深耕松土时，施用经过腐熟的土杂肥、饼肥、</w:t>
      </w:r>
      <w:r>
        <w:rPr>
          <w:rFonts w:ascii="FangSong_GB2312" w:hAnsi="FangSong_GB2312" w:eastAsia="FangSong_GB2312" w:cs="FangSong_GB2312"/>
          <w:sz w:val="32"/>
          <w:szCs w:val="32"/>
          <w:spacing w:val="1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厩肥等为主的有机肥。</w:t>
      </w:r>
    </w:p>
    <w:p>
      <w:pPr>
        <w:ind w:left="633"/>
        <w:spacing w:before="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spacing w:line="218" w:lineRule="auto"/>
        <w:sectPr>
          <w:footerReference w:type="default" r:id="rId159"/>
          <w:pgSz w:w="11908" w:h="16839"/>
          <w:pgMar w:top="1431" w:right="1483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9" w:firstLine="645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采收。</w:t>
      </w:r>
      <w:r>
        <w:rPr>
          <w:spacing w:val="3"/>
        </w:rPr>
        <w:t>3  </w:t>
      </w:r>
      <w:r>
        <w:rPr>
          <w:rFonts w:ascii="FangSong_GB2312" w:hAnsi="FangSong_GB2312" w:eastAsia="FangSong_GB2312" w:cs="FangSong_GB2312"/>
          <w:spacing w:val="3"/>
        </w:rPr>
        <w:t>月下旬至清明期间开采，采用提手采，采摘标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准为一芽一叶初展。</w:t>
      </w:r>
    </w:p>
    <w:p>
      <w:pPr>
        <w:pStyle w:val="BodyText"/>
        <w:ind w:left="1" w:right="25" w:firstLine="638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加工流程。</w:t>
      </w:r>
      <w:r>
        <w:rPr>
          <w:rFonts w:ascii="FangSong_GB2312" w:hAnsi="FangSong_GB2312" w:eastAsia="FangSong_GB2312" w:cs="FangSong_GB2312"/>
          <w:spacing w:val="-4"/>
        </w:rPr>
        <w:t>鲜叶摊放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→杀青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→做形（理条和轻压）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烘</w:t>
      </w:r>
      <w:r>
        <w:rPr>
          <w:rFonts w:ascii="FangSong_GB2312" w:hAnsi="FangSong_GB2312" w:eastAsia="FangSong_GB2312" w:cs="FangSong_GB231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→摊凉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→捡剔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→复烘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→包装。</w:t>
      </w:r>
    </w:p>
    <w:p>
      <w:pPr>
        <w:ind w:left="632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8" w:right="31" w:firstLine="644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干茶外形呈绣剪形，平</w:t>
      </w:r>
      <w:r>
        <w:rPr>
          <w:rFonts w:ascii="FangSong_GB2312" w:hAnsi="FangSong_GB2312" w:eastAsia="FangSong_GB2312" w:cs="FangSong_GB2312"/>
          <w:spacing w:val="2"/>
        </w:rPr>
        <w:t>直舒展，翠绿显毫；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汤色清澈明亮；香气清高显兰花香；滋味鲜醇回甘；叶底肥嫩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成朵绿亮。其典型品质特征：绣剪形，兰花香。</w:t>
      </w:r>
    </w:p>
    <w:p>
      <w:pPr>
        <w:pStyle w:val="BodyText"/>
        <w:ind w:left="2" w:firstLine="637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汀溪水分≤</w:t>
      </w:r>
      <w:r>
        <w:rPr>
          <w:spacing w:val="2"/>
        </w:rPr>
        <w:t>7.0%</w:t>
      </w:r>
      <w:r>
        <w:rPr>
          <w:rFonts w:ascii="FangSong_GB2312" w:hAnsi="FangSong_GB2312" w:eastAsia="FangSong_GB2312" w:cs="FangSong_GB2312"/>
          <w:spacing w:val="2"/>
        </w:rPr>
        <w:t>，粉末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≤</w:t>
      </w:r>
      <w:r>
        <w:rPr>
          <w:spacing w:val="2"/>
        </w:rPr>
        <w:t>0.5%</w:t>
      </w:r>
      <w:r>
        <w:rPr>
          <w:rFonts w:ascii="FangSong_GB2312" w:hAnsi="FangSong_GB2312" w:eastAsia="FangSong_GB2312" w:cs="FangSong_GB2312"/>
          <w:spacing w:val="2"/>
        </w:rPr>
        <w:t>，总灰分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6.5%</w:t>
      </w:r>
      <w:r>
        <w:rPr>
          <w:rFonts w:ascii="FangSong_GB2312" w:hAnsi="FangSong_GB2312" w:eastAsia="FangSong_GB2312" w:cs="FangSong_GB2312"/>
          <w:spacing w:val="-5"/>
        </w:rPr>
        <w:t>，水浸出物≥</w:t>
      </w:r>
      <w:r>
        <w:rPr>
          <w:spacing w:val="-5"/>
        </w:rPr>
        <w:t>37.0%</w:t>
      </w:r>
      <w:r>
        <w:rPr>
          <w:rFonts w:ascii="FangSong_GB2312" w:hAnsi="FangSong_GB2312" w:eastAsia="FangSong_GB2312" w:cs="FangSong_GB2312"/>
          <w:spacing w:val="-5"/>
        </w:rPr>
        <w:t>，粗纤维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14.0%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28" w:right="25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4" w:firstLine="66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汀溪兰香茶产地范围内的生产者，可向安徽省宣城市泾县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溪兰香茶的检测机构由安徽省知识产权局在符合资质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测机构中选定。</w:t>
      </w:r>
    </w:p>
    <w:p>
      <w:pPr>
        <w:spacing w:line="323" w:lineRule="auto"/>
        <w:sectPr>
          <w:footerReference w:type="default" r:id="rId160"/>
          <w:pgSz w:w="11908" w:h="16839"/>
          <w:pgMar w:top="1431" w:right="1451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4"/>
        </w:rPr>
        <w:t>54.</w:t>
      </w:r>
      <w:r>
        <w:rPr>
          <w:rFonts w:ascii="FZXiaoBiaoSong-B05S" w:hAnsi="FZXiaoBiaoSong-B05S" w:eastAsia="FZXiaoBiaoSong-B05S" w:cs="FZXiaoBiaoSong-B05S"/>
          <w:sz w:val="44"/>
          <w:szCs w:val="44"/>
          <w:spacing w:val="58"/>
        </w:rPr>
        <w:t xml:space="preserve"> </w:t>
      </w:r>
      <w:r>
        <w:rPr>
          <w:rFonts w:ascii="FZXiaoBiaoSong-B05S" w:hAnsi="FZXiaoBiaoSong-B05S" w:eastAsia="FZXiaoBiaoSong-B05S" w:cs="FZXiaoBiaoSong-B05S"/>
          <w:sz w:val="44"/>
          <w:szCs w:val="44"/>
          <w:spacing w:val="-4"/>
        </w:rPr>
        <w:t>白云春毫地理标志产品保护要求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90"/>
        <w:spacing w:before="179" w:line="221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白云春毫。</w:t>
      </w:r>
    </w:p>
    <w:p>
      <w:pPr>
        <w:ind w:left="650"/>
        <w:spacing w:before="17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庐江县茶叶协会。</w:t>
      </w:r>
    </w:p>
    <w:p>
      <w:pPr>
        <w:ind w:left="652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3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安徽省合肥市庐江县大别山余脉的二姑尖、百花寨、老和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尚、长冲、马店、虎洞、高尖等山，包括汤池镇的三冲村、果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树村、马槽村、大塘村、百花村、金冲村、石桥村；万山镇的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长冲村、水关村、廿埠村、三十埠村、长岗村、闸山村；柯坦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镇的分水村、虎洞村、蒲岗村、葛庙村、柯坦社区；龙桥镇的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安定村、凌安村、新建村、夹板村、盆形村；矾山镇的古塘村、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新中村、刘墩村、徐榜村、钟山社区；冶父山镇的大岗村、铺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岗村、魏岗村；泥河镇的、八里村、月形村、盔头村；乐桥镇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的詹店村；罗河镇的、望墩村、吉桥村；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白湖镇的胡榜村；盛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桥镇的牌楼村；东顾山街道的马店村；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白山镇的五爱村；金牛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镇的金牛村；郭河镇的三畈村；石头镇的芮岗社区、黄蜀山村，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共计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7"/>
        </w:rPr>
        <w:t>16  </w:t>
      </w:r>
      <w:r>
        <w:rPr>
          <w:rFonts w:ascii="FangSong_GB2312" w:hAnsi="FangSong_GB2312" w:eastAsia="FangSong_GB2312" w:cs="FangSong_GB2312"/>
          <w:spacing w:val="7"/>
        </w:rPr>
        <w:t>个镇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45  </w:t>
      </w:r>
      <w:r>
        <w:rPr>
          <w:rFonts w:ascii="FangSong_GB2312" w:hAnsi="FangSong_GB2312" w:eastAsia="FangSong_GB2312" w:cs="FangSong_GB2312"/>
          <w:spacing w:val="7"/>
        </w:rPr>
        <w:t>个行政村。地理坐标：东经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7"/>
        </w:rPr>
        <w:t>117°01</w:t>
      </w:r>
      <w:r>
        <w:rPr>
          <w:spacing w:val="-58"/>
        </w:rPr>
        <w:t xml:space="preserve"> </w:t>
      </w:r>
      <w:r>
        <w:rPr>
          <w:spacing w:val="7"/>
        </w:rPr>
        <w:t>′</w:t>
      </w:r>
      <w:r>
        <w:rPr>
          <w:spacing w:val="-44"/>
        </w:rPr>
        <w:t xml:space="preserve"> </w:t>
      </w:r>
      <w:r>
        <w:rPr>
          <w:spacing w:val="7"/>
        </w:rPr>
        <w:t>12</w:t>
      </w:r>
      <w:r>
        <w:rPr>
          <w:spacing w:val="-54"/>
        </w:rPr>
        <w:t xml:space="preserve"> </w:t>
      </w:r>
      <w:r>
        <w:rPr>
          <w:spacing w:val="7"/>
        </w:rPr>
        <w:t>″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9"/>
        </w:rPr>
        <w:t>117°33</w:t>
      </w:r>
      <w:r>
        <w:rPr>
          <w:spacing w:val="-41"/>
        </w:rPr>
        <w:t xml:space="preserve"> </w:t>
      </w:r>
      <w:r>
        <w:rPr>
          <w:spacing w:val="-9"/>
        </w:rPr>
        <w:t>′</w:t>
      </w:r>
      <w:r>
        <w:rPr>
          <w:spacing w:val="-43"/>
        </w:rPr>
        <w:t xml:space="preserve"> </w:t>
      </w:r>
      <w:r>
        <w:rPr>
          <w:spacing w:val="-9"/>
        </w:rPr>
        <w:t>18</w:t>
      </w:r>
      <w:r>
        <w:rPr>
          <w:spacing w:val="-55"/>
        </w:rPr>
        <w:t xml:space="preserve"> </w:t>
      </w:r>
      <w:r>
        <w:rPr>
          <w:spacing w:val="-9"/>
        </w:rPr>
        <w:t>″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9"/>
        </w:rPr>
        <w:t>30°58</w:t>
      </w:r>
      <w:r>
        <w:rPr>
          <w:spacing w:val="-59"/>
        </w:rPr>
        <w:t xml:space="preserve"> </w:t>
      </w:r>
      <w:r>
        <w:rPr>
          <w:spacing w:val="-9"/>
        </w:rPr>
        <w:t>′06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31°33</w:t>
      </w:r>
      <w:r>
        <w:rPr>
          <w:spacing w:val="-58"/>
        </w:rPr>
        <w:t xml:space="preserve"> </w:t>
      </w:r>
      <w:r>
        <w:rPr>
          <w:spacing w:val="-9"/>
        </w:rPr>
        <w:t>′</w:t>
      </w:r>
      <w:r>
        <w:rPr>
          <w:spacing w:val="-43"/>
        </w:rPr>
        <w:t xml:space="preserve"> </w:t>
      </w:r>
      <w:r>
        <w:rPr>
          <w:spacing w:val="-9"/>
        </w:rPr>
        <w:t>17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6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spacing w:line="219" w:lineRule="auto"/>
        <w:sectPr>
          <w:footerReference w:type="default" r:id="rId161"/>
          <w:pgSz w:w="11908" w:h="16839"/>
          <w:pgMar w:top="1431" w:right="1212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38"/>
        <w:spacing w:before="104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58"/>
        <w:spacing w:before="17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龙井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5"/>
        </w:rPr>
        <w:t>43</w:t>
      </w:r>
      <w:r>
        <w:rPr>
          <w:rFonts w:ascii="FangSong_GB2312" w:hAnsi="FangSong_GB2312" w:eastAsia="FangSong_GB2312" w:cs="FangSong_GB2312"/>
          <w:spacing w:val="-5"/>
        </w:rPr>
        <w:t>、中黄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号、谷雨春等。</w:t>
      </w:r>
    </w:p>
    <w:p>
      <w:pPr>
        <w:ind w:left="638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right="252" w:firstLine="650"/>
        <w:spacing w:before="182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土壤有机质含量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-2"/>
        </w:rPr>
        <w:t>1.2%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2.2%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，全氮含量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，有效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磷含量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</w:t>
      </w:r>
      <w:r>
        <w:rPr/>
        <w:t>mg</w:t>
      </w:r>
      <w:r>
        <w:rPr>
          <w:spacing w:val="1"/>
        </w:rPr>
        <w:t>/</w:t>
      </w:r>
      <w:r>
        <w:rPr/>
        <w:t>kg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左右，速效钾含量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100</w:t>
      </w:r>
      <w:r>
        <w:rPr/>
        <w:t>mg</w:t>
      </w:r>
      <w:r>
        <w:rPr>
          <w:spacing w:val="1"/>
        </w:rPr>
        <w:t>/</w:t>
      </w:r>
      <w:r>
        <w:rPr/>
        <w:t>kg</w:t>
      </w:r>
      <w:r>
        <w:rPr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/>
        <w:t>pH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4.5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6.5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，有效养分丰富。</w:t>
      </w:r>
    </w:p>
    <w:p>
      <w:pPr>
        <w:ind w:left="638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13" w:right="133" w:firstLine="645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土壤选择。</w:t>
      </w:r>
      <w:r>
        <w:rPr>
          <w:rFonts w:ascii="FangSong_GB2312" w:hAnsi="FangSong_GB2312" w:eastAsia="FangSong_GB2312" w:cs="FangSong_GB2312"/>
          <w:spacing w:val="-3"/>
        </w:rPr>
        <w:t>酸性土壤，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值一般在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4.5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spacing w:val="-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之间。土壤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深度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60cm  </w:t>
      </w:r>
      <w:r>
        <w:rPr>
          <w:rFonts w:ascii="FangSong_GB2312" w:hAnsi="FangSong_GB2312" w:eastAsia="FangSong_GB2312" w:cs="FangSong_GB2312"/>
        </w:rPr>
        <w:t>以上，无硬盘层。海拔高度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1200m</w:t>
      </w:r>
      <w:r>
        <w:rPr>
          <w:spacing w:val="11"/>
        </w:rPr>
        <w:t xml:space="preserve">  </w:t>
      </w:r>
      <w:r>
        <w:rPr>
          <w:rFonts w:ascii="FangSong_GB2312" w:hAnsi="FangSong_GB2312" w:eastAsia="FangSong_GB2312" w:cs="FangSong_GB2312"/>
        </w:rPr>
        <w:t>以下，坡度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</w:t>
      </w:r>
      <w:r>
        <w:rPr>
          <w:spacing w:val="-1"/>
        </w:rPr>
        <w:t>5°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9"/>
        </w:rPr>
        <w:t>以下。</w:t>
      </w:r>
    </w:p>
    <w:p>
      <w:pPr>
        <w:pStyle w:val="BodyText"/>
        <w:ind w:left="12" w:right="252" w:firstLine="633"/>
        <w:spacing w:before="18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种植时间。</w:t>
      </w:r>
      <w:r>
        <w:rPr>
          <w:rFonts w:ascii="FangSong_GB2312" w:hAnsi="FangSong_GB2312" w:eastAsia="FangSong_GB2312" w:cs="FangSong_GB2312"/>
          <w:spacing w:val="-7"/>
        </w:rPr>
        <w:t>每年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 </w:t>
      </w:r>
      <w:r>
        <w:rPr>
          <w:rFonts w:ascii="FangSong_GB2312" w:hAnsi="FangSong_GB2312" w:eastAsia="FangSong_GB2312" w:cs="FangSong_GB2312"/>
          <w:spacing w:val="-7"/>
        </w:rPr>
        <w:t>月至次年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7"/>
        </w:rPr>
        <w:t>3 </w:t>
      </w:r>
      <w:r>
        <w:rPr>
          <w:rFonts w:ascii="FangSong_GB2312" w:hAnsi="FangSong_GB2312" w:eastAsia="FangSong_GB2312" w:cs="FangSong_GB2312"/>
          <w:spacing w:val="-7"/>
        </w:rPr>
        <w:t>月种植，南方地区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7"/>
        </w:rPr>
        <w:t>1 </w:t>
      </w:r>
      <w:r>
        <w:rPr>
          <w:rFonts w:ascii="FangSong_GB2312" w:hAnsi="FangSong_GB2312" w:eastAsia="FangSong_GB2312" w:cs="FangSong_GB2312"/>
          <w:spacing w:val="-7"/>
        </w:rPr>
        <w:t>月底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种植，北方或高山地区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月底种植。</w:t>
      </w:r>
    </w:p>
    <w:p>
      <w:pPr>
        <w:pStyle w:val="BodyText"/>
        <w:ind w:left="643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种植方法。</w:t>
      </w:r>
      <w:r>
        <w:rPr>
          <w:rFonts w:ascii="FangSong_GB2312" w:hAnsi="FangSong_GB2312" w:eastAsia="FangSong_GB2312" w:cs="FangSong_GB2312"/>
          <w:spacing w:val="3"/>
        </w:rPr>
        <w:t>茶树种植主要有单条栽和双条栽两种方式。</w:t>
      </w:r>
    </w:p>
    <w:p>
      <w:pPr>
        <w:pStyle w:val="BodyText"/>
        <w:ind w:left="7" w:firstLine="7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单条栽每穴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1"/>
        </w:rPr>
        <w:t>2 </w:t>
      </w:r>
      <w:r>
        <w:rPr>
          <w:rFonts w:ascii="FangSong_GB2312" w:hAnsi="FangSong_GB2312" w:eastAsia="FangSong_GB2312" w:cs="FangSong_GB2312"/>
          <w:spacing w:val="-1"/>
        </w:rPr>
        <w:t>株，双条栽每亩植苗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"/>
        </w:rPr>
        <w:t>4000 </w:t>
      </w:r>
      <w:r>
        <w:rPr>
          <w:rFonts w:ascii="FangSong_GB2312" w:hAnsi="FangSong_GB2312" w:eastAsia="FangSong_GB2312" w:cs="FangSong_GB2312"/>
          <w:spacing w:val="-2"/>
        </w:rPr>
        <w:t>株左右。种植时茶苗根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部打新鲜黄泥浆，放入茶苗并让根系铺开，回填深层土壤覆盖。</w:t>
      </w:r>
    </w:p>
    <w:p>
      <w:pPr>
        <w:pStyle w:val="BodyText"/>
        <w:ind w:left="15" w:right="253" w:firstLine="631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科学施肥。</w:t>
      </w:r>
      <w:r>
        <w:rPr>
          <w:rFonts w:ascii="FangSong_GB2312" w:hAnsi="FangSong_GB2312" w:eastAsia="FangSong_GB2312" w:cs="FangSong_GB2312"/>
          <w:spacing w:val="4"/>
        </w:rPr>
        <w:t>有机肥以发酵好的猪粪、鸡粪为主，每亩用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量约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3"/>
        </w:rPr>
        <w:t>1500kg</w:t>
      </w:r>
      <w:r>
        <w:rPr>
          <w:rFonts w:ascii="FangSong_GB2312" w:hAnsi="FangSong_GB2312" w:eastAsia="FangSong_GB2312" w:cs="FangSong_GB2312"/>
          <w:spacing w:val="-3"/>
        </w:rPr>
        <w:t>。无机肥以速效氮肥为主。</w:t>
      </w:r>
    </w:p>
    <w:p>
      <w:pPr>
        <w:pStyle w:val="BodyText"/>
        <w:ind w:left="21" w:right="253" w:firstLine="627"/>
        <w:spacing w:before="19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5.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修剪。</w:t>
      </w:r>
      <w:r>
        <w:rPr>
          <w:rFonts w:ascii="FangSong_GB2312" w:hAnsi="FangSong_GB2312" w:eastAsia="FangSong_GB2312" w:cs="FangSong_GB2312"/>
          <w:spacing w:val="-5"/>
        </w:rPr>
        <w:t>茶苗高达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5"/>
        </w:rPr>
        <w:t>30cm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以上进行定型修剪，留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 </w:t>
      </w:r>
      <w:r>
        <w:rPr>
          <w:rFonts w:ascii="FangSong_GB2312" w:hAnsi="FangSong_GB2312" w:eastAsia="FangSong_GB2312" w:cs="FangSong_GB2312"/>
          <w:spacing w:val="-5"/>
        </w:rPr>
        <w:t>个较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强分枝。春茶采摘前进行采摘修剪，可采用轻修剪、深修剪、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重修剪和台刈等方式。</w:t>
      </w:r>
    </w:p>
    <w:p>
      <w:pPr>
        <w:ind w:left="1077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（四）采收加工</w:t>
      </w:r>
    </w:p>
    <w:p>
      <w:pPr>
        <w:pStyle w:val="BodyText"/>
        <w:ind w:left="1098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1.</w:t>
      </w:r>
      <w:r>
        <w:rPr>
          <w:b/>
          <w:bCs/>
          <w:spacing w:val="4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收获。</w:t>
      </w:r>
      <w:r>
        <w:rPr>
          <w:spacing w:val="-7"/>
        </w:rPr>
        <w:t>3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spacing w:val="-7"/>
        </w:rPr>
        <w:t>-4 </w:t>
      </w:r>
      <w:r>
        <w:rPr>
          <w:rFonts w:ascii="FangSong_GB2312" w:hAnsi="FangSong_GB2312" w:eastAsia="FangSong_GB2312" w:cs="FangSong_GB2312"/>
          <w:spacing w:val="-7"/>
        </w:rPr>
        <w:t>月份采摘、炒制。</w:t>
      </w:r>
    </w:p>
    <w:p>
      <w:pPr>
        <w:spacing w:line="229" w:lineRule="auto"/>
        <w:sectPr>
          <w:footerReference w:type="default" r:id="rId162"/>
          <w:pgSz w:w="11908" w:h="16839"/>
          <w:pgMar w:top="1431" w:right="1218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" w:right="247" w:firstLine="635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2.</w:t>
      </w:r>
      <w:r>
        <w:rPr>
          <w:b/>
          <w:bCs/>
          <w:spacing w:val="9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加工。</w:t>
      </w:r>
      <w:r>
        <w:rPr>
          <w:rFonts w:ascii="FangSong_GB2312" w:hAnsi="FangSong_GB2312" w:eastAsia="FangSong_GB2312" w:cs="FangSong_GB2312"/>
          <w:spacing w:val="-10"/>
        </w:rPr>
        <w:t>鲜叶摊青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→分级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→杀青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→摊放冷却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</w:t>
      </w:r>
      <w:r>
        <w:rPr>
          <w:rFonts w:ascii="FangSong_GB2312" w:hAnsi="FangSong_GB2312" w:eastAsia="FangSong_GB2312" w:cs="FangSong_GB231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炒压做形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摊放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→初烘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→复烘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→足烘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</w:t>
      </w:r>
      <w:hyperlink w:history="true" r:id="rId164">
        <w:r>
          <w:rPr>
            <w:rFonts w:ascii="FangSong_GB2312" w:hAnsi="FangSong_GB2312" w:eastAsia="FangSong_GB2312" w:cs="FangSong_GB2312"/>
            <w:spacing w:val="-16"/>
          </w:rPr>
          <w:t>拣剔</w:t>
        </w:r>
      </w:hyperlink>
      <w:r>
        <w:rPr>
          <w:rFonts w:ascii="FangSong_GB2312" w:hAnsi="FangSong_GB2312" w:eastAsia="FangSong_GB2312" w:cs="FangSong_GB2312"/>
          <w:spacing w:val="-16"/>
        </w:rPr>
        <w:t>→包装。</w:t>
      </w:r>
    </w:p>
    <w:p>
      <w:pPr>
        <w:ind w:left="632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2" w:right="2" w:firstLine="650"/>
        <w:spacing w:before="181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形似燕尾、清香带兰。干茶外形紧直</w:t>
      </w:r>
      <w:r>
        <w:rPr>
          <w:rFonts w:ascii="FangSong_GB2312" w:hAnsi="FangSong_GB2312" w:eastAsia="FangSong_GB2312" w:cs="FangSong_GB2312"/>
          <w:spacing w:val="2"/>
        </w:rPr>
        <w:t>挺秀微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扁呈燕尾形，色泽绿润隐翠，</w:t>
      </w:r>
      <w:hyperlink w:history="true" r:id="rId165">
        <w:r>
          <w:rPr>
            <w:rFonts w:ascii="FangSong_GB2312" w:hAnsi="FangSong_GB2312" w:eastAsia="FangSong_GB2312" w:cs="FangSong_GB2312"/>
            <w:spacing w:val="4"/>
          </w:rPr>
          <w:t>汤色</w:t>
        </w:r>
      </w:hyperlink>
      <w:r>
        <w:rPr>
          <w:rFonts w:ascii="FangSong_GB2312" w:hAnsi="FangSong_GB2312" w:eastAsia="FangSong_GB2312" w:cs="FangSong_GB2312"/>
          <w:spacing w:val="4"/>
        </w:rPr>
        <w:t>嫩绿明亮，清香持久显兰香，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滋味鲜醇甘爽，</w:t>
      </w:r>
      <w:hyperlink w:history="true" r:id="rId166">
        <w:r>
          <w:rPr>
            <w:rFonts w:ascii="FangSong_GB2312" w:hAnsi="FangSong_GB2312" w:eastAsia="FangSong_GB2312" w:cs="FangSong_GB2312"/>
            <w:spacing w:val="-4"/>
          </w:rPr>
          <w:t>叶底</w:t>
        </w:r>
      </w:hyperlink>
      <w:r>
        <w:rPr>
          <w:rFonts w:ascii="FangSong_GB2312" w:hAnsi="FangSong_GB2312" w:eastAsia="FangSong_GB2312" w:cs="FangSong_GB2312"/>
          <w:spacing w:val="-4"/>
        </w:rPr>
        <w:t>嫩黄绿明亮。</w:t>
      </w:r>
    </w:p>
    <w:p>
      <w:pPr>
        <w:pStyle w:val="BodyText"/>
        <w:ind w:firstLine="639"/>
        <w:spacing w:before="123" w:line="277" w:lineRule="auto"/>
        <w:rPr/>
      </w:pPr>
      <w:r>
        <w:rPr>
          <w:b/>
          <w:bCs/>
          <w:spacing w:val="-12"/>
        </w:rPr>
        <w:t>2.  </w:t>
      </w:r>
      <w:r>
        <w:rPr>
          <w:rFonts w:ascii="FangSong_GB2312" w:hAnsi="FangSong_GB2312" w:eastAsia="FangSong_GB2312" w:cs="FangSong_GB2312"/>
          <w:b/>
          <w:bCs/>
          <w:spacing w:val="-12"/>
        </w:rPr>
        <w:t>理化指标。</w:t>
      </w:r>
      <w:r>
        <w:rPr>
          <w:rFonts w:ascii="FangSong_GB2312" w:hAnsi="FangSong_GB2312" w:eastAsia="FangSong_GB2312" w:cs="FangSong_GB2312"/>
          <w:spacing w:val="-12"/>
        </w:rPr>
        <w:t>水分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≤</w:t>
      </w:r>
      <w:r>
        <w:rPr>
          <w:spacing w:val="-12"/>
        </w:rPr>
        <w:t>6.5%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，总灰</w:t>
      </w:r>
      <w:r>
        <w:rPr>
          <w:rFonts w:ascii="FangSong_GB2312" w:hAnsi="FangSong_GB2312" w:eastAsia="FangSong_GB2312" w:cs="FangSong_GB2312"/>
          <w:spacing w:val="-13"/>
        </w:rPr>
        <w:t>分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≤</w:t>
      </w:r>
      <w:r>
        <w:rPr>
          <w:spacing w:val="-13"/>
        </w:rPr>
        <w:t>6.5%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，碎末茶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≤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spacing w:val="-13"/>
        </w:rPr>
        <w:t>1.5%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水浸出物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spacing w:val="-10"/>
        </w:rPr>
        <w:t>34.0%</w:t>
      </w:r>
    </w:p>
    <w:p>
      <w:pPr>
        <w:pStyle w:val="BodyText"/>
        <w:ind w:left="28" w:right="252" w:firstLine="608"/>
        <w:spacing w:before="157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ind w:left="5" w:right="246" w:firstLine="680"/>
        <w:spacing w:before="18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白云春毫产地范围内的生产者，可向安徽省合肥市庐江县</w:t>
      </w:r>
      <w:r>
        <w:rPr>
          <w:rFonts w:ascii="FangSong_GB2312" w:hAnsi="FangSong_GB2312" w:eastAsia="FangSong_GB2312" w:cs="FangSong_GB2312"/>
          <w:sz w:val="32"/>
          <w:szCs w:val="32"/>
          <w:spacing w:val="1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知识产权管理部门提出使用“地理标志专用标志”的申请，经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白云春毫的检测机构由安徽省知识产权局在符合资质要求的检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测机构中选定。</w:t>
      </w:r>
    </w:p>
    <w:p>
      <w:pPr>
        <w:spacing w:line="323" w:lineRule="auto"/>
        <w:sectPr>
          <w:footerReference w:type="default" r:id="rId163"/>
          <w:pgSz w:w="11908" w:h="16839"/>
          <w:pgMar w:top="1431" w:right="1224" w:bottom="1735" w:left="1598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55. 砀山酥梨地理标志产品保护要求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砀山酥梨。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二、申请机构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安徽省宿州市砀山县人民政府。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17" w:right="3" w:firstLine="632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安徽省宿州市砀山县的砀城镇、良梨镇、唐寨镇、李庄镇、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玄庙镇、周寨镇、葛集镇、官庄镇、赵屯镇、曹庄镇、关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帝庙</w:t>
      </w:r>
    </w:p>
    <w:p>
      <w:pPr>
        <w:ind w:left="2"/>
        <w:spacing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镇、朱楼镇、程庄镇、安徽砀山果园场、砀山县园艺场、市力</w:t>
      </w:r>
    </w:p>
    <w:p>
      <w:pPr>
        <w:pStyle w:val="BodyText"/>
        <w:ind w:firstLine="8"/>
        <w:spacing w:before="18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集园艺场、砀山县果树科学研究所等，共计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17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个镇、场（所）。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地理坐标：东经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3"/>
        </w:rPr>
        <w:t>116°09,56.74″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116°38,21.37″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，北纬</w:t>
      </w:r>
    </w:p>
    <w:p>
      <w:pPr>
        <w:pStyle w:val="BodyText"/>
        <w:ind w:left="3"/>
        <w:spacing w:before="69" w:line="191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34°16,6.81″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34°39,13.2″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1"/>
        <w:spacing w:before="17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36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砀山酥梨。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20" w:right="417" w:firstLine="625"/>
        <w:spacing w:before="183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土壤层厚度≥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spacing w:val="-4"/>
        </w:rPr>
        <w:t>1m</w:t>
      </w:r>
      <w:r>
        <w:rPr>
          <w:rFonts w:ascii="FangSong_GB2312" w:hAnsi="FangSong_GB2312" w:eastAsia="FangSong_GB2312" w:cs="FangSong_GB2312"/>
          <w:spacing w:val="-4"/>
        </w:rPr>
        <w:t>、透气良好、有机质含量较高的沙壤土或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沙土地，地下水位在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10"/>
        </w:rPr>
        <w:t>1.0m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以下。</w:t>
      </w:r>
    </w:p>
    <w:p>
      <w:pPr>
        <w:ind w:left="633"/>
        <w:spacing w:before="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167"/>
          <w:pgSz w:w="11908" w:h="16839"/>
          <w:pgMar w:top="1431" w:right="1217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452" w:firstLine="651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苗木繁育。</w:t>
      </w:r>
      <w:r>
        <w:rPr>
          <w:rFonts w:ascii="FangSong_GB2312" w:hAnsi="FangSong_GB2312" w:eastAsia="FangSong_GB2312" w:cs="FangSong_GB2312"/>
          <w:spacing w:val="-2"/>
        </w:rPr>
        <w:t>以嫁接为主，主要采取枝接、芽接、根接进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行苗木繁育。嫁接口离地面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15cm </w:t>
      </w:r>
      <w:r>
        <w:rPr>
          <w:rFonts w:ascii="FangSong_GB2312" w:hAnsi="FangSong_GB2312" w:eastAsia="FangSong_GB2312" w:cs="FangSong_GB2312"/>
          <w:spacing w:val="-2"/>
        </w:rPr>
        <w:t>且</w:t>
      </w:r>
      <w:r>
        <w:rPr>
          <w:rFonts w:ascii="FangSong_GB2312" w:hAnsi="FangSong_GB2312" w:eastAsia="FangSong_GB2312" w:cs="FangSong_GB2312"/>
          <w:spacing w:val="-3"/>
        </w:rPr>
        <w:t>愈合良好、苗高≥</w:t>
      </w:r>
    </w:p>
    <w:p>
      <w:pPr>
        <w:pStyle w:val="BodyText"/>
        <w:ind w:left="7" w:right="566" w:firstLine="17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1.2m</w:t>
      </w:r>
      <w:r>
        <w:rPr>
          <w:rFonts w:ascii="FangSong_GB2312" w:hAnsi="FangSong_GB2312" w:eastAsia="FangSong_GB2312" w:cs="FangSong_GB2312"/>
          <w:spacing w:val="-3"/>
        </w:rPr>
        <w:t>、粗度≥</w:t>
      </w:r>
      <w:r>
        <w:rPr>
          <w:spacing w:val="-3"/>
        </w:rPr>
        <w:t>1.2cm</w:t>
      </w:r>
      <w:r>
        <w:rPr>
          <w:rFonts w:ascii="FangSong_GB2312" w:hAnsi="FangSong_GB2312" w:eastAsia="FangSong_GB2312" w:cs="FangSong_GB2312"/>
          <w:spacing w:val="-3"/>
        </w:rPr>
        <w:t>、主根长≥</w:t>
      </w:r>
      <w:r>
        <w:rPr>
          <w:spacing w:val="-3"/>
        </w:rPr>
        <w:t>25cm</w:t>
      </w:r>
      <w:r>
        <w:rPr>
          <w:rFonts w:ascii="FangSong_GB2312" w:hAnsi="FangSong_GB2312" w:eastAsia="FangSong_GB2312" w:cs="FangSong_GB2312"/>
          <w:spacing w:val="-3"/>
        </w:rPr>
        <w:t>、侧根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条以上、整形带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有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8 </w:t>
      </w:r>
      <w:r>
        <w:rPr>
          <w:rFonts w:ascii="FangSong_GB2312" w:hAnsi="FangSong_GB2312" w:eastAsia="FangSong_GB2312" w:cs="FangSong_GB2312"/>
          <w:spacing w:val="-6"/>
        </w:rPr>
        <w:t>个以上饱满芽的健壮苗木。</w:t>
      </w:r>
    </w:p>
    <w:p>
      <w:pPr>
        <w:pStyle w:val="BodyText"/>
        <w:ind w:left="9" w:right="397" w:firstLine="628"/>
        <w:spacing w:before="166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栽培方式。</w:t>
      </w:r>
      <w:r>
        <w:rPr>
          <w:rFonts w:ascii="FangSong_GB2312" w:hAnsi="FangSong_GB2312" w:eastAsia="FangSong_GB2312" w:cs="FangSong_GB2312"/>
          <w:spacing w:val="-3"/>
        </w:rPr>
        <w:t>可以秋栽或春栽。秋栽一般在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3"/>
        </w:rPr>
        <w:t>10 </w:t>
      </w:r>
      <w:r>
        <w:rPr>
          <w:rFonts w:ascii="FangSong_GB2312" w:hAnsi="FangSong_GB2312" w:eastAsia="FangSong_GB2312" w:cs="FangSong_GB2312"/>
          <w:spacing w:val="-3"/>
        </w:rPr>
        <w:t>月下旬至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12 </w:t>
      </w:r>
      <w:r>
        <w:rPr>
          <w:rFonts w:ascii="FangSong_GB2312" w:hAnsi="FangSong_GB2312" w:eastAsia="FangSong_GB2312" w:cs="FangSong_GB2312"/>
          <w:spacing w:val="-2"/>
        </w:rPr>
        <w:t>月初、苗木落叶后至土壤封冻前。春栽于土壤解冻后至苗木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萌芽前，多为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月中下旬至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月上旬。</w:t>
      </w:r>
    </w:p>
    <w:p>
      <w:pPr>
        <w:pStyle w:val="BodyText"/>
        <w:ind w:left="7" w:right="384" w:firstLine="628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3.</w:t>
      </w:r>
      <w:r>
        <w:rPr>
          <w:b/>
          <w:bCs/>
          <w:spacing w:val="2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定植。</w:t>
      </w:r>
      <w:r>
        <w:rPr>
          <w:rFonts w:ascii="FangSong_GB2312" w:hAnsi="FangSong_GB2312" w:eastAsia="FangSong_GB2312" w:cs="FangSong_GB2312"/>
          <w:spacing w:val="-13"/>
        </w:rPr>
        <w:t>采用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13"/>
        </w:rPr>
        <w:t>1 </w:t>
      </w:r>
      <w:r>
        <w:rPr>
          <w:rFonts w:ascii="FangSong_GB2312" w:hAnsi="FangSong_GB2312" w:eastAsia="FangSong_GB2312" w:cs="FangSong_GB2312"/>
          <w:spacing w:val="-13"/>
        </w:rPr>
        <w:t>×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3"/>
        </w:rPr>
        <w:t>1m </w:t>
      </w:r>
      <w:r>
        <w:rPr>
          <w:rFonts w:ascii="FangSong_GB2312" w:hAnsi="FangSong_GB2312" w:eastAsia="FangSong_GB2312" w:cs="FangSong_GB2312"/>
          <w:spacing w:val="-13"/>
        </w:rPr>
        <w:t>定植沟或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13"/>
        </w:rPr>
        <w:t>1m</w:t>
      </w:r>
      <w:r>
        <w:rPr>
          <w:sz w:val="21"/>
          <w:szCs w:val="21"/>
          <w:spacing w:val="-3"/>
          <w:position w:val="10"/>
        </w:rPr>
        <w:t>2</w:t>
      </w:r>
      <w:r>
        <w:rPr>
          <w:sz w:val="21"/>
          <w:szCs w:val="21"/>
          <w:spacing w:val="30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的定植穴栽植。栽植时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舒展根系，扶正苗木，纵横成行，边填土边提苗、踏实，埋土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到根颈处。栽后及时浇水，覆膜保墒。</w:t>
      </w:r>
    </w:p>
    <w:p>
      <w:pPr>
        <w:pStyle w:val="BodyText"/>
        <w:ind w:left="638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 </w:t>
      </w:r>
      <w:r>
        <w:rPr>
          <w:rFonts w:ascii="FangSong_GB2312" w:hAnsi="FangSong_GB2312" w:eastAsia="FangSong_GB2312" w:cs="FangSong_GB2312"/>
          <w:b/>
          <w:bCs/>
          <w:spacing w:val="-3"/>
        </w:rPr>
        <w:t>整形修剪。</w:t>
      </w:r>
      <w:r>
        <w:rPr>
          <w:rFonts w:ascii="FangSong_GB2312" w:hAnsi="FangSong_GB2312" w:eastAsia="FangSong_GB2312" w:cs="FangSong_GB2312"/>
          <w:spacing w:val="-3"/>
        </w:rPr>
        <w:t>整形采用基部多主枝中干圆柱形。</w:t>
      </w:r>
    </w:p>
    <w:p>
      <w:pPr>
        <w:pStyle w:val="BodyText"/>
        <w:spacing w:before="163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5.</w:t>
      </w:r>
      <w:r>
        <w:rPr>
          <w:b/>
          <w:bCs/>
          <w:spacing w:val="2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授粉。</w:t>
      </w:r>
      <w:r>
        <w:rPr>
          <w:rFonts w:ascii="FangSong_GB2312" w:hAnsi="FangSong_GB2312" w:eastAsia="FangSong_GB2312" w:cs="FangSong_GB2312"/>
          <w:spacing w:val="-8"/>
        </w:rPr>
        <w:t>授粉品种以马蹄黄、鸡爪黄、紫酥梨等授粉树为</w:t>
      </w:r>
      <w:r>
        <w:rPr>
          <w:rFonts w:ascii="FangSong_GB2312" w:hAnsi="FangSong_GB2312" w:eastAsia="FangSong_GB2312" w:cs="FangSong_GB2312"/>
          <w:spacing w:val="-9"/>
        </w:rPr>
        <w:t>宜。</w:t>
      </w:r>
    </w:p>
    <w:p>
      <w:pPr>
        <w:pStyle w:val="BodyText"/>
        <w:ind w:left="3" w:right="447" w:firstLine="638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6.</w:t>
      </w:r>
      <w:r>
        <w:rPr>
          <w:b/>
          <w:bCs/>
          <w:spacing w:val="3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灌溉施肥。</w:t>
      </w:r>
      <w:r>
        <w:rPr>
          <w:spacing w:val="-2"/>
        </w:rPr>
        <w:t>3000kg/667m</w:t>
      </w:r>
      <w:r>
        <w:rPr>
          <w:sz w:val="21"/>
          <w:szCs w:val="21"/>
          <w:spacing w:val="-2"/>
          <w:position w:val="10"/>
        </w:rPr>
        <w:t>2 </w:t>
      </w:r>
      <w:r>
        <w:rPr>
          <w:rFonts w:ascii="FangSong_GB2312" w:hAnsi="FangSong_GB2312" w:eastAsia="FangSong_GB2312" w:cs="FangSong_GB2312"/>
          <w:spacing w:val="-2"/>
        </w:rPr>
        <w:t>有机肥料为主，采取挖沟或穴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状施肥。</w:t>
      </w:r>
    </w:p>
    <w:p>
      <w:pPr>
        <w:ind w:left="630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7" w:right="411" w:firstLine="644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2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感官特色。</w:t>
      </w:r>
      <w:r>
        <w:rPr>
          <w:rFonts w:ascii="FangSong_GB2312" w:hAnsi="FangSong_GB2312" w:eastAsia="FangSong_GB2312" w:cs="FangSong_GB2312"/>
          <w:spacing w:val="-4"/>
        </w:rPr>
        <w:t>阔卵圆形，平均单果重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300g</w:t>
      </w:r>
      <w:r>
        <w:rPr>
          <w:rFonts w:ascii="FangSong_GB2312" w:hAnsi="FangSong_GB2312" w:eastAsia="FangSong_GB2312" w:cs="FangSong_GB2312"/>
          <w:spacing w:val="-4"/>
        </w:rPr>
        <w:t>。成熟时果皮呈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黄绿色，贮藏后转为金黄色，酥脆爽口，皮薄多汁。</w:t>
      </w:r>
    </w:p>
    <w:p>
      <w:pPr>
        <w:pStyle w:val="BodyText"/>
        <w:ind w:left="3" w:right="427" w:firstLine="634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可溶性固形物≥</w:t>
      </w:r>
      <w:r>
        <w:rPr>
          <w:spacing w:val="-2"/>
        </w:rPr>
        <w:t>11%</w:t>
      </w:r>
      <w:r>
        <w:rPr>
          <w:rFonts w:ascii="FangSong_GB2312" w:hAnsi="FangSong_GB2312" w:eastAsia="FangSong_GB2312" w:cs="FangSong_GB2312"/>
          <w:spacing w:val="-2"/>
        </w:rPr>
        <w:t>，可溶性糖≥</w:t>
      </w:r>
      <w:r>
        <w:rPr>
          <w:spacing w:val="-2"/>
        </w:rPr>
        <w:t>7%</w:t>
      </w:r>
      <w:r>
        <w:rPr>
          <w:rFonts w:ascii="FangSong_GB2312" w:hAnsi="FangSong_GB2312" w:eastAsia="FangSong_GB2312" w:cs="FangSong_GB2312"/>
          <w:spacing w:val="-2"/>
        </w:rPr>
        <w:t>，可滴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定酸≤</w:t>
      </w:r>
      <w:r>
        <w:rPr>
          <w:spacing w:val="-2"/>
        </w:rPr>
        <w:t>0.1%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，维生素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C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spacing w:val="-2"/>
        </w:rPr>
        <w:t>2mg/100g</w:t>
      </w:r>
      <w:r>
        <w:rPr>
          <w:rFonts w:ascii="FangSong_GB2312" w:hAnsi="FangSong_GB2312" w:eastAsia="FangSong_GB2312" w:cs="FangSong_GB2312"/>
          <w:spacing w:val="-2"/>
        </w:rPr>
        <w:t>，果实硬度成</w:t>
      </w:r>
      <w:r>
        <w:rPr>
          <w:rFonts w:ascii="FangSong_GB2312" w:hAnsi="FangSong_GB2312" w:eastAsia="FangSong_GB2312" w:cs="FangSong_GB2312"/>
          <w:spacing w:val="-3"/>
        </w:rPr>
        <w:t>熟期去皮硬度</w:t>
      </w:r>
    </w:p>
    <w:p>
      <w:pPr>
        <w:pStyle w:val="BodyText"/>
        <w:spacing w:before="190" w:line="213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3.5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4.5kg/cm</w:t>
      </w:r>
      <w:r>
        <w:rPr>
          <w:sz w:val="21"/>
          <w:szCs w:val="21"/>
          <w:spacing w:val="-3"/>
          <w:position w:val="10"/>
        </w:rPr>
        <w:t>2 </w:t>
      </w:r>
      <w:r>
        <w:rPr>
          <w:rFonts w:ascii="FangSong_GB2312" w:hAnsi="FangSong_GB2312" w:eastAsia="FangSong_GB2312" w:cs="FangSong_GB2312"/>
          <w:spacing w:val="-3"/>
        </w:rPr>
        <w:t>，带皮硬度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7kg/cm</w:t>
      </w:r>
      <w:r>
        <w:rPr>
          <w:sz w:val="21"/>
          <w:szCs w:val="21"/>
          <w:spacing w:val="-3"/>
          <w:position w:val="10"/>
        </w:rPr>
        <w:t>2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27" w:right="446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168"/>
          <w:pgSz w:w="11908" w:h="16839"/>
          <w:pgMar w:top="1431" w:right="1218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6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砀山酥梨产地范围内的生产者，可向安徽省宿州市砀山县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知识产权管理部门提出使用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的申请，经安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徽省知识产权局审核，报国家知识产权局核准后予以公告。砀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山酥梨的检测机构由安徽省知识产权局在符合资质要求的检测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69"/>
          <w:pgSz w:w="11908" w:h="16839"/>
          <w:pgMar w:top="1431" w:right="1679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23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56. 亳丹皮地理标志产品保护要求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7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亳丹皮。</w:t>
      </w:r>
    </w:p>
    <w:p>
      <w:pPr>
        <w:ind w:left="652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亳州市中药材种植协会。</w:t>
      </w:r>
    </w:p>
    <w:p>
      <w:pPr>
        <w:ind w:left="65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32" w:right="82" w:firstLine="615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谯城区全境，辖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22  </w:t>
      </w:r>
      <w:r>
        <w:rPr>
          <w:rFonts w:ascii="FangSong_GB2312" w:hAnsi="FangSong_GB2312" w:eastAsia="FangSong_GB2312" w:cs="FangSong_GB2312"/>
          <w:spacing w:val="8"/>
        </w:rPr>
        <w:t>个乡镇。地理坐标：</w:t>
      </w:r>
      <w:r>
        <w:rPr>
          <w:rFonts w:ascii="FangSong_GB2312" w:hAnsi="FangSong_GB2312" w:eastAsia="FangSong_GB2312" w:cs="FangSong_GB2312"/>
          <w:spacing w:val="7"/>
        </w:rPr>
        <w:t>东经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7"/>
        </w:rPr>
        <w:t>115°33,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116°06,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33°25,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34°05</w:t>
      </w:r>
      <w:r>
        <w:rPr>
          <w:spacing w:val="-6"/>
        </w:rPr>
        <w:t>,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5"/>
        <w:spacing w:before="1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8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产地范围内毛茛科芍药属植物牡丹。</w:t>
      </w:r>
    </w:p>
    <w:p>
      <w:pPr>
        <w:ind w:left="638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8" w:right="11" w:firstLine="642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土壤为潮土（黄潮土）和砂姜黑土，呈弱碱性，土壤有机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质平均含量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5"/>
        </w:rPr>
        <w:t>16.41g/kg</w:t>
      </w:r>
      <w:r>
        <w:rPr>
          <w:rFonts w:ascii="FangSong_GB2312" w:hAnsi="FangSong_GB2312" w:eastAsia="FangSong_GB2312" w:cs="FangSong_GB2312"/>
          <w:spacing w:val="-5"/>
        </w:rPr>
        <w:t>，土壤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7.9 </w:t>
      </w:r>
      <w:r>
        <w:rPr>
          <w:rFonts w:ascii="FangSong_GB2312" w:hAnsi="FangSong_GB2312" w:eastAsia="FangSong_GB2312" w:cs="FangSong_GB2312"/>
          <w:spacing w:val="-5"/>
        </w:rPr>
        <w:t>左右。</w:t>
      </w:r>
    </w:p>
    <w:p>
      <w:pPr>
        <w:ind w:left="638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2" w:right="4" w:firstLine="626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1.</w:t>
      </w:r>
      <w:r>
        <w:rPr>
          <w:b/>
          <w:bCs/>
          <w:spacing w:val="5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1"/>
        </w:rPr>
        <w:t>育苗。</w:t>
      </w:r>
      <w:r>
        <w:rPr>
          <w:rFonts w:ascii="FangSong_GB2312" w:hAnsi="FangSong_GB2312" w:eastAsia="FangSong_GB2312" w:cs="FangSong_GB2312"/>
          <w:spacing w:val="-11"/>
        </w:rPr>
        <w:t>按行距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11"/>
        </w:rPr>
        <w:t>15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spacing w:val="-11"/>
        </w:rPr>
        <w:t>20cm </w:t>
      </w:r>
      <w:r>
        <w:rPr>
          <w:rFonts w:ascii="FangSong_GB2312" w:hAnsi="FangSong_GB2312" w:eastAsia="FangSong_GB2312" w:cs="FangSong_GB2312"/>
          <w:spacing w:val="-11"/>
        </w:rPr>
        <w:t>开深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11"/>
        </w:rPr>
        <w:t>5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spacing w:val="-11"/>
        </w:rPr>
        <w:t>8cm </w:t>
      </w:r>
      <w:r>
        <w:rPr>
          <w:rFonts w:ascii="FangSong_GB2312" w:hAnsi="FangSong_GB2312" w:eastAsia="FangSong_GB2312" w:cs="FangSong_GB2312"/>
          <w:spacing w:val="-11"/>
        </w:rPr>
        <w:t>浅沟，沟宽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11"/>
        </w:rPr>
        <w:t>5</w:t>
      </w:r>
      <w:r>
        <w:rPr>
          <w:spacing w:val="-12"/>
        </w:rPr>
        <w:t>cm</w:t>
      </w:r>
      <w:r>
        <w:rPr>
          <w:rFonts w:ascii="FangSong_GB2312" w:hAnsi="FangSong_GB2312" w:eastAsia="FangSong_GB2312" w:cs="FangSong_GB2312"/>
          <w:spacing w:val="-12"/>
        </w:rPr>
        <w:t>。播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种量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-8"/>
        </w:rPr>
        <w:t>30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35</w:t>
      </w:r>
      <w:r>
        <w:rPr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公斤</w:t>
      </w:r>
      <w:r>
        <w:rPr>
          <w:spacing w:val="-8"/>
        </w:rPr>
        <w:t>/</w:t>
      </w:r>
      <w:r>
        <w:rPr>
          <w:rFonts w:ascii="FangSong_GB2312" w:hAnsi="FangSong_GB2312" w:eastAsia="FangSong_GB2312" w:cs="FangSong_GB2312"/>
          <w:spacing w:val="-8"/>
        </w:rPr>
        <w:t>亩，然后覆土</w:t>
      </w:r>
      <w:r>
        <w:rPr>
          <w:spacing w:val="-8"/>
        </w:rPr>
        <w:t>2cm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，一个月</w:t>
      </w:r>
      <w:r>
        <w:rPr>
          <w:rFonts w:ascii="FangSong_GB2312" w:hAnsi="FangSong_GB2312" w:eastAsia="FangSong_GB2312" w:cs="FangSong_GB2312"/>
          <w:spacing w:val="-9"/>
        </w:rPr>
        <w:t>以后即可生根。</w:t>
      </w:r>
    </w:p>
    <w:p>
      <w:pPr>
        <w:pStyle w:val="BodyText"/>
        <w:ind w:firstLine="645"/>
        <w:spacing w:before="162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整地。</w:t>
      </w:r>
      <w:r>
        <w:rPr>
          <w:rFonts w:ascii="FangSong_GB2312" w:hAnsi="FangSong_GB2312" w:eastAsia="FangSong_GB2312" w:cs="FangSong_GB2312"/>
          <w:spacing w:val="-2"/>
        </w:rPr>
        <w:t>第一次翻地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60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75cm</w:t>
      </w:r>
      <w:r>
        <w:rPr>
          <w:rFonts w:ascii="FangSong_GB2312" w:hAnsi="FangSong_GB2312" w:eastAsia="FangSong_GB2312" w:cs="FangSong_GB2312"/>
          <w:spacing w:val="-2"/>
        </w:rPr>
        <w:t>。第二次翻地深度和第一次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一样，清除杂物。第三次要细翻，深度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50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60</w:t>
      </w:r>
      <w:r>
        <w:rPr/>
        <w:t>cm</w:t>
      </w:r>
      <w:r>
        <w:rPr>
          <w:rFonts w:ascii="FangSong_GB2312" w:hAnsi="FangSong_GB2312" w:eastAsia="FangSong_GB2312" w:cs="FangSong_GB2312"/>
          <w:spacing w:val="10"/>
        </w:rPr>
        <w:t>，做成沟宽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-5"/>
        </w:rPr>
        <w:t>40cm</w:t>
      </w:r>
      <w:r>
        <w:rPr>
          <w:rFonts w:ascii="FangSong_GB2312" w:hAnsi="FangSong_GB2312" w:eastAsia="FangSong_GB2312" w:cs="FangSong_GB2312"/>
          <w:spacing w:val="-5"/>
        </w:rPr>
        <w:t>、沟深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5"/>
        </w:rPr>
        <w:t>30cm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的高畦，沟底平整，排水通畅。</w:t>
      </w:r>
    </w:p>
    <w:p>
      <w:pPr>
        <w:spacing w:line="292" w:lineRule="auto"/>
        <w:sectPr>
          <w:footerReference w:type="default" r:id="rId170"/>
          <w:pgSz w:w="11908" w:h="16839"/>
          <w:pgMar w:top="1431" w:right="1473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" w:right="252" w:firstLine="633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第一年可不施肥，从第二年开始，开春化冻、开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花以后和入冬前各施一次。可施腐熟厩肥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500</w:t>
      </w:r>
      <w:r>
        <w:rPr>
          <w:spacing w:val="5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公斤</w:t>
      </w:r>
      <w:r>
        <w:rPr>
          <w:spacing w:val="-1"/>
        </w:rPr>
        <w:t>/</w:t>
      </w:r>
      <w:r>
        <w:rPr>
          <w:rFonts w:ascii="FangSong_GB2312" w:hAnsi="FangSong_GB2312" w:eastAsia="FangSong_GB2312" w:cs="FangSong_GB2312"/>
          <w:spacing w:val="-1"/>
        </w:rPr>
        <w:t>亩，或饼肥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200 </w:t>
      </w:r>
      <w:r>
        <w:rPr>
          <w:rFonts w:ascii="FangSong_GB2312" w:hAnsi="FangSong_GB2312" w:eastAsia="FangSong_GB2312" w:cs="FangSong_GB2312"/>
          <w:spacing w:val="-3"/>
        </w:rPr>
        <w:t>公斤</w:t>
      </w:r>
      <w:r>
        <w:rPr>
          <w:spacing w:val="-3"/>
        </w:rPr>
        <w:t>/</w:t>
      </w:r>
      <w:r>
        <w:rPr>
          <w:rFonts w:ascii="FangSong_GB2312" w:hAnsi="FangSong_GB2312" w:eastAsia="FangSong_GB2312" w:cs="FangSong_GB2312"/>
          <w:spacing w:val="-3"/>
        </w:rPr>
        <w:t>亩。肥料施在浅沟中，覆土，及时浇水。</w:t>
      </w:r>
    </w:p>
    <w:p>
      <w:pPr>
        <w:pStyle w:val="BodyText"/>
        <w:ind w:left="3" w:right="251" w:firstLine="634"/>
        <w:spacing w:before="166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4.  </w:t>
      </w:r>
      <w:r>
        <w:rPr>
          <w:rFonts w:ascii="FangSong_GB2312" w:hAnsi="FangSong_GB2312" w:eastAsia="FangSong_GB2312" w:cs="FangSong_GB2312"/>
          <w:b/>
          <w:bCs/>
          <w:spacing w:val="-4"/>
        </w:rPr>
        <w:t>移栽。</w:t>
      </w:r>
      <w:r>
        <w:rPr>
          <w:rFonts w:ascii="FangSong_GB2312" w:hAnsi="FangSong_GB2312" w:eastAsia="FangSong_GB2312" w:cs="FangSong_GB2312"/>
          <w:spacing w:val="-4"/>
        </w:rPr>
        <w:t>种密度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4"/>
        </w:rPr>
        <w:t>3000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4000 </w:t>
      </w:r>
      <w:r>
        <w:rPr>
          <w:rFonts w:ascii="FangSong_GB2312" w:hAnsi="FangSong_GB2312" w:eastAsia="FangSong_GB2312" w:cs="FangSong_GB2312"/>
          <w:spacing w:val="-4"/>
        </w:rPr>
        <w:t>穴</w:t>
      </w:r>
      <w:r>
        <w:rPr>
          <w:spacing w:val="-4"/>
        </w:rPr>
        <w:t>/</w:t>
      </w:r>
      <w:r>
        <w:rPr>
          <w:rFonts w:ascii="FangSong_GB2312" w:hAnsi="FangSong_GB2312" w:eastAsia="FangSong_GB2312" w:cs="FangSong_GB2312"/>
          <w:spacing w:val="-4"/>
        </w:rPr>
        <w:t>亩。按株行距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40cm</w:t>
      </w:r>
      <w:r>
        <w:rPr>
          <w:spacing w:val="-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×</w:t>
      </w:r>
      <w:r>
        <w:rPr>
          <w:spacing w:val="-5"/>
        </w:rPr>
        <w:t>50cm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打穴，穴深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15cm </w:t>
      </w:r>
      <w:r>
        <w:rPr>
          <w:rFonts w:ascii="FangSong_GB2312" w:hAnsi="FangSong_GB2312" w:eastAsia="FangSong_GB2312" w:cs="FangSong_GB2312"/>
          <w:spacing w:val="-5"/>
        </w:rPr>
        <w:t>左右，穴长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20cm </w:t>
      </w:r>
      <w:r>
        <w:rPr>
          <w:rFonts w:ascii="FangSong_GB2312" w:hAnsi="FangSong_GB2312" w:eastAsia="FangSong_GB2312" w:cs="FangSong_GB2312"/>
          <w:spacing w:val="-5"/>
        </w:rPr>
        <w:t>左</w:t>
      </w:r>
      <w:r>
        <w:rPr>
          <w:rFonts w:ascii="FangSong_GB2312" w:hAnsi="FangSong_GB2312" w:eastAsia="FangSong_GB2312" w:cs="FangSong_GB2312"/>
          <w:spacing w:val="-6"/>
        </w:rPr>
        <w:t>右。每穴栽大苗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 </w:t>
      </w:r>
      <w:r>
        <w:rPr>
          <w:rFonts w:ascii="FangSong_GB2312" w:hAnsi="FangSong_GB2312" w:eastAsia="FangSong_GB2312" w:cs="FangSong_GB2312"/>
          <w:spacing w:val="-6"/>
        </w:rPr>
        <w:t>株或小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苗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14"/>
        </w:rPr>
        <w:t>2 </w:t>
      </w:r>
      <w:r>
        <w:rPr>
          <w:rFonts w:ascii="FangSong_GB2312" w:hAnsi="FangSong_GB2312" w:eastAsia="FangSong_GB2312" w:cs="FangSong_GB2312"/>
          <w:spacing w:val="-14"/>
        </w:rPr>
        <w:t>株。</w:t>
      </w:r>
    </w:p>
    <w:p>
      <w:pPr>
        <w:ind w:left="630"/>
        <w:spacing w:before="16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（四）田间管理</w:t>
      </w:r>
    </w:p>
    <w:p>
      <w:pPr>
        <w:pStyle w:val="BodyText"/>
        <w:ind w:right="257" w:firstLine="651"/>
        <w:spacing w:before="186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中耕除草。</w:t>
      </w:r>
      <w:r>
        <w:rPr>
          <w:rFonts w:ascii="FangSong_GB2312" w:hAnsi="FangSong_GB2312" w:eastAsia="FangSong_GB2312" w:cs="FangSong_GB2312"/>
          <w:spacing w:val="3"/>
        </w:rPr>
        <w:t>牡丹生长期间，应经常松土除草，尤</w:t>
      </w:r>
      <w:r>
        <w:rPr>
          <w:rFonts w:ascii="FangSong_GB2312" w:hAnsi="FangSong_GB2312" w:eastAsia="FangSong_GB2312" w:cs="FangSong_GB2312"/>
          <w:spacing w:val="2"/>
        </w:rPr>
        <w:t>其是雨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后初晴要及时中耕除草，保持表土不板结。中耕</w:t>
      </w:r>
      <w:r>
        <w:rPr>
          <w:rFonts w:ascii="FangSong_GB2312" w:hAnsi="FangSong_GB2312" w:eastAsia="FangSong_GB2312" w:cs="FangSong_GB2312"/>
          <w:spacing w:val="6"/>
        </w:rPr>
        <w:t>时切忌伤及根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部。入冬时，对外露的牡丹根部要加强培土，防止冻伤。</w:t>
      </w:r>
    </w:p>
    <w:p>
      <w:pPr>
        <w:pStyle w:val="BodyText"/>
        <w:ind w:left="6" w:firstLine="631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灌溉排水。</w:t>
      </w:r>
      <w:r>
        <w:rPr>
          <w:rFonts w:ascii="FangSong_GB2312" w:hAnsi="FangSong_GB2312" w:eastAsia="FangSong_GB2312" w:cs="FangSong_GB2312"/>
          <w:spacing w:val="3"/>
        </w:rPr>
        <w:t>对刚植一年的苗地，也可覆盖秸秆防止水分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蒸发。牡丹怕涝，积水时间长容易烂根，要做好排涝防渍工作。</w:t>
      </w:r>
    </w:p>
    <w:p>
      <w:pPr>
        <w:ind w:left="630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（五）采收加工</w:t>
      </w:r>
    </w:p>
    <w:p>
      <w:pPr>
        <w:pStyle w:val="BodyText"/>
        <w:ind w:left="9" w:right="254" w:firstLine="641"/>
        <w:spacing w:before="18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采收。</w:t>
      </w:r>
      <w:r>
        <w:rPr>
          <w:rFonts w:ascii="FangSong_GB2312" w:hAnsi="FangSong_GB2312" w:eastAsia="FangSong_GB2312" w:cs="FangSong_GB2312"/>
        </w:rPr>
        <w:t>亳丹皮一般在移栽后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3-5  </w:t>
      </w:r>
      <w:r>
        <w:rPr>
          <w:rFonts w:ascii="FangSong_GB2312" w:hAnsi="FangSong_GB2312" w:eastAsia="FangSong_GB2312" w:cs="FangSong_GB2312"/>
          <w:spacing w:val="-1"/>
        </w:rPr>
        <w:t>年即可采收，考虑年生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物量和有效成分含量，以枝叶枯萎期即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9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-10 </w:t>
      </w:r>
      <w:r>
        <w:rPr>
          <w:rFonts w:ascii="FangSong_GB2312" w:hAnsi="FangSong_GB2312" w:eastAsia="FangSong_GB2312" w:cs="FangSong_GB2312"/>
          <w:spacing w:val="-4"/>
        </w:rPr>
        <w:t>月采收较佳。</w:t>
      </w:r>
    </w:p>
    <w:p>
      <w:pPr>
        <w:pStyle w:val="BodyText"/>
        <w:ind w:right="252" w:firstLine="638"/>
        <w:spacing w:before="167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6"/>
        </w:rPr>
        <w:t>加工。</w:t>
      </w:r>
      <w:r>
        <w:rPr>
          <w:rFonts w:ascii="FangSong_GB2312" w:hAnsi="FangSong_GB2312" w:eastAsia="FangSong_GB2312" w:cs="FangSong_GB2312"/>
          <w:spacing w:val="6"/>
        </w:rPr>
        <w:t>亳丹皮加工分为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原丹皮</w:t>
      </w:r>
      <w:r>
        <w:rPr>
          <w:spacing w:val="6"/>
        </w:rPr>
        <w:t>”</w:t>
      </w:r>
      <w:r>
        <w:rPr>
          <w:rFonts w:ascii="FangSong_GB2312" w:hAnsi="FangSong_GB2312" w:eastAsia="FangSong_GB2312" w:cs="FangSong_GB2312"/>
          <w:spacing w:val="6"/>
        </w:rPr>
        <w:t>和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刮丹</w:t>
      </w:r>
      <w:r>
        <w:rPr>
          <w:spacing w:val="6"/>
        </w:rPr>
        <w:t>”</w:t>
      </w:r>
      <w:r>
        <w:rPr>
          <w:rFonts w:ascii="FangSong_GB2312" w:hAnsi="FangSong_GB2312" w:eastAsia="FangSong_GB2312" w:cs="FangSong_GB2312"/>
          <w:spacing w:val="6"/>
        </w:rPr>
        <w:t>两种。原丹皮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就是将收获的牡丹根放置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1"/>
        </w:rPr>
        <w:t>1-2</w:t>
      </w:r>
      <w:r>
        <w:rPr>
          <w:spacing w:val="7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天，待失水变软后，去掉根须，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抽取中间木心（俗称抽筋</w:t>
      </w:r>
      <w:r>
        <w:rPr>
          <w:rFonts w:ascii="FangSong_GB2312" w:hAnsi="FangSong_GB2312" w:eastAsia="FangSong_GB2312" w:cs="FangSong_GB2312"/>
          <w:spacing w:val="29"/>
        </w:rPr>
        <w:t>），</w:t>
      </w:r>
      <w:r>
        <w:rPr>
          <w:rFonts w:ascii="FangSong_GB2312" w:hAnsi="FangSong_GB2312" w:eastAsia="FangSong_GB2312" w:cs="FangSong_GB2312"/>
          <w:spacing w:val="5"/>
        </w:rPr>
        <w:t>晒干既得。若趁鲜用竹刀或碗片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刮去外表栓皮、抽掉木心晒干则称为刮丹皮。在</w:t>
      </w:r>
      <w:r>
        <w:rPr>
          <w:rFonts w:ascii="FangSong_GB2312" w:hAnsi="FangSong_GB2312" w:eastAsia="FangSong_GB2312" w:cs="FangSong_GB2312"/>
          <w:spacing w:val="6"/>
        </w:rPr>
        <w:t>晒干过程中不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能淋雨或接触水分。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spacing w:line="218" w:lineRule="auto"/>
        <w:sectPr>
          <w:footerReference w:type="default" r:id="rId171"/>
          <w:pgSz w:w="11908" w:h="16839"/>
          <w:pgMar w:top="1431" w:right="1219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right="271" w:firstLine="657"/>
        <w:spacing w:before="104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1"/>
        </w:rPr>
        <w:t>1.  </w:t>
      </w:r>
      <w:r>
        <w:rPr>
          <w:rFonts w:ascii="FangSong_GB2312" w:hAnsi="FangSong_GB2312" w:eastAsia="FangSong_GB2312" w:cs="FangSong_GB2312"/>
          <w:b/>
          <w:bCs/>
          <w:spacing w:val="11"/>
        </w:rPr>
        <w:t>感官特色。</w:t>
      </w:r>
      <w:r>
        <w:rPr>
          <w:rFonts w:ascii="FangSong_GB2312" w:hAnsi="FangSong_GB2312" w:eastAsia="FangSong_GB2312" w:cs="FangSong_GB2312"/>
          <w:spacing w:val="11"/>
        </w:rPr>
        <w:t>亳丹皮呈筒状或半圆状块片，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一般长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5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25cm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，筒径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1.2cm</w:t>
      </w:r>
      <w:r>
        <w:rPr>
          <w:rFonts w:ascii="FangSong_GB2312" w:hAnsi="FangSong_GB2312" w:eastAsia="FangSong_GB2312" w:cs="FangSong_GB2312"/>
          <w:spacing w:val="-1"/>
        </w:rPr>
        <w:t>，皮较厚，厚度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5m</w:t>
      </w:r>
      <w:r>
        <w:rPr>
          <w:spacing w:val="-2"/>
        </w:rPr>
        <w:t>m</w:t>
      </w:r>
      <w:r>
        <w:rPr>
          <w:rFonts w:ascii="FangSong_GB2312" w:hAnsi="FangSong_GB2312" w:eastAsia="FangSong_GB2312" w:cs="FangSong_GB2312"/>
          <w:spacing w:val="-2"/>
        </w:rPr>
        <w:t>。外表面灰褐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色，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内表面灰色，有明显的细纵纹理，可见无色丹皮酚结晶。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质脆硬，折断面较平坦，粉性。灰白色至淡粉红色。气芳香，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味苦而涩，有麻舌感。</w:t>
      </w:r>
    </w:p>
    <w:p>
      <w:pPr>
        <w:pStyle w:val="BodyText"/>
        <w:ind w:left="5" w:firstLine="638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85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亳丹皮水分不超过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3"/>
        </w:rPr>
        <w:t>13%</w:t>
      </w:r>
      <w:r>
        <w:rPr>
          <w:rFonts w:ascii="FangSong_GB2312" w:hAnsi="FangSong_GB2312" w:eastAsia="FangSong_GB2312" w:cs="FangSong_GB2312"/>
          <w:spacing w:val="-3"/>
        </w:rPr>
        <w:t>，总灰分不超过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5%</w:t>
      </w:r>
      <w:r>
        <w:rPr>
          <w:rFonts w:ascii="FangSong_GB2312" w:hAnsi="FangSong_GB2312" w:eastAsia="FangSong_GB2312" w:cs="FangSong_GB2312"/>
          <w:spacing w:val="-3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醇浸出物不少于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15%</w:t>
      </w:r>
      <w:r>
        <w:rPr>
          <w:rFonts w:ascii="FangSong_GB2312" w:hAnsi="FangSong_GB2312" w:eastAsia="FangSong_GB2312" w:cs="FangSong_GB2312"/>
          <w:spacing w:val="-3"/>
        </w:rPr>
        <w:t>，按干燥品计算，含丹皮酚（</w:t>
      </w:r>
      <w:r>
        <w:rPr>
          <w:spacing w:val="-3"/>
        </w:rPr>
        <w:t>C</w:t>
      </w:r>
      <w:r>
        <w:rPr>
          <w:sz w:val="21"/>
          <w:szCs w:val="21"/>
          <w:spacing w:val="-3"/>
          <w:position w:val="-1"/>
        </w:rPr>
        <w:t>9</w:t>
      </w:r>
      <w:r>
        <w:rPr>
          <w:spacing w:val="-3"/>
        </w:rPr>
        <w:t>H</w:t>
      </w:r>
      <w:r>
        <w:rPr>
          <w:sz w:val="21"/>
          <w:szCs w:val="21"/>
          <w:spacing w:val="-3"/>
          <w:position w:val="-1"/>
        </w:rPr>
        <w:t>10</w:t>
      </w:r>
      <w:r>
        <w:rPr>
          <w:spacing w:val="-3"/>
        </w:rPr>
        <w:t>O</w:t>
      </w:r>
      <w:r>
        <w:rPr>
          <w:sz w:val="21"/>
          <w:szCs w:val="21"/>
          <w:spacing w:val="-3"/>
          <w:position w:val="-1"/>
        </w:rPr>
        <w:t>3</w:t>
      </w:r>
      <w:r>
        <w:rPr>
          <w:rFonts w:ascii="FangSong_GB2312" w:hAnsi="FangSong_GB2312" w:eastAsia="FangSong_GB2312" w:cs="FangSong_GB2312"/>
          <w:spacing w:val="-3"/>
        </w:rPr>
        <w:t>）不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少于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7"/>
        </w:rPr>
        <w:t>1.2%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3" w:right="239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38" w:firstLine="662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亳丹皮产地范围内的生产者，可向安徽省亳州市谯城区知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省知识产权局审核，报国家知识产权局核准后予以公告</w:t>
      </w:r>
      <w:r>
        <w:rPr>
          <w:rFonts w:ascii="FangSong_GB2312" w:hAnsi="FangSong_GB2312" w:eastAsia="FangSong_GB2312" w:cs="FangSong_GB2312"/>
          <w:spacing w:val="6"/>
        </w:rPr>
        <w:t>。亳丹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皮的检测机构由安徽省知识产权局在符合资质要求的检</w:t>
      </w:r>
      <w:r>
        <w:rPr>
          <w:rFonts w:ascii="FangSong_GB2312" w:hAnsi="FangSong_GB2312" w:eastAsia="FangSong_GB2312" w:cs="FangSong_GB2312"/>
          <w:spacing w:val="6"/>
        </w:rPr>
        <w:t>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中选定。</w:t>
      </w:r>
    </w:p>
    <w:p>
      <w:pPr>
        <w:spacing w:line="323" w:lineRule="auto"/>
        <w:sectPr>
          <w:footerReference w:type="default" r:id="rId172"/>
          <w:pgSz w:w="11908" w:h="16839"/>
          <w:pgMar w:top="1431" w:right="1237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57. 九华黄精地理标志产品保护要求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九华黄精。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安徽省池州市青阳县人民政府。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安徽省青阳县九华山风景区、陵阳镇、庙前镇、蓉城镇、</w:t>
      </w:r>
    </w:p>
    <w:p>
      <w:pPr>
        <w:ind w:left="3" w:firstLine="4"/>
        <w:spacing w:before="190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木镇镇、新河镇、丁桥镇、朱备镇、杨田镇、乔木乡、酉华镇、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杜村乡等现辖行政区域。</w:t>
      </w:r>
    </w:p>
    <w:p>
      <w:pPr>
        <w:ind w:left="658"/>
        <w:spacing w:before="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（一）种源</w:t>
      </w:r>
    </w:p>
    <w:p>
      <w:pPr>
        <w:pStyle w:val="BodyText"/>
        <w:ind w:left="655"/>
        <w:spacing w:before="176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多花黄精（姜形黄精</w:t>
      </w:r>
      <w:r>
        <w:rPr>
          <w:rFonts w:ascii="FangSong_GB2312" w:hAnsi="FangSong_GB2312" w:eastAsia="FangSong_GB2312" w:cs="FangSong_GB2312"/>
          <w:spacing w:val="-45"/>
        </w:rPr>
        <w:t>）（</w:t>
      </w:r>
      <w:r>
        <w:rPr/>
        <w:t>Polygonatum</w:t>
      </w:r>
      <w:r>
        <w:rPr>
          <w:spacing w:val="5"/>
        </w:rPr>
        <w:t xml:space="preserve"> </w:t>
      </w:r>
      <w:r>
        <w:rPr/>
        <w:t>cyrtonema</w:t>
      </w:r>
      <w:r>
        <w:rPr>
          <w:rFonts w:ascii="FangSong_GB2312" w:hAnsi="FangSong_GB2312" w:eastAsia="FangSong_GB2312" w:cs="FangSong_GB2312"/>
          <w:spacing w:val="5"/>
        </w:rPr>
        <w:t>）。</w:t>
      </w:r>
    </w:p>
    <w:p>
      <w:pPr>
        <w:ind w:left="630"/>
        <w:spacing w:before="19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right="258" w:firstLine="643"/>
        <w:spacing w:before="18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土壤类型为石灰岩石砾土壤，土壤有机质含量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≥</w:t>
      </w:r>
      <w:r>
        <w:rPr>
          <w:spacing w:val="7"/>
        </w:rPr>
        <w:t>2%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</w:t>
      </w:r>
      <w:r>
        <w:rPr/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4"/>
        </w:rPr>
        <w:t>5.6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0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1"/>
        <w:spacing w:before="188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种苗繁殖。</w:t>
      </w:r>
      <w:r>
        <w:rPr>
          <w:rFonts w:ascii="FangSong_GB2312" w:hAnsi="FangSong_GB2312" w:eastAsia="FangSong_GB2312" w:cs="FangSong_GB2312"/>
          <w:spacing w:val="-3"/>
        </w:rPr>
        <w:t>采用播种繁殖或块茎繁殖育苗。</w:t>
      </w:r>
    </w:p>
    <w:p>
      <w:pPr>
        <w:pStyle w:val="BodyText"/>
        <w:ind w:left="638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21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移植密度。</w:t>
      </w:r>
      <w:r>
        <w:rPr>
          <w:rFonts w:ascii="FangSong_GB2312" w:hAnsi="FangSong_GB2312" w:eastAsia="FangSong_GB2312" w:cs="FangSong_GB2312"/>
          <w:spacing w:val="-4"/>
        </w:rPr>
        <w:t>每亩栽植株数≤</w:t>
      </w:r>
      <w:r>
        <w:rPr>
          <w:spacing w:val="-4"/>
        </w:rPr>
        <w:t>3200 </w:t>
      </w:r>
      <w:r>
        <w:rPr>
          <w:rFonts w:ascii="FangSong_GB2312" w:hAnsi="FangSong_GB2312" w:eastAsia="FangSong_GB2312" w:cs="FangSong_GB2312"/>
          <w:spacing w:val="-5"/>
        </w:rPr>
        <w:t>株。</w:t>
      </w:r>
    </w:p>
    <w:p>
      <w:pPr>
        <w:pStyle w:val="BodyText"/>
        <w:ind w:left="635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每年施用有机肥≥</w:t>
      </w:r>
      <w:r>
        <w:rPr>
          <w:spacing w:val="-1"/>
        </w:rPr>
        <w:t>90000kg/</w:t>
      </w:r>
      <w:r>
        <w:rPr>
          <w:rFonts w:ascii="FangSong_GB2312" w:hAnsi="FangSong_GB2312" w:eastAsia="FangSong_GB2312" w:cs="FangSong_GB2312"/>
          <w:spacing w:val="-1"/>
        </w:rPr>
        <w:t>公顷。</w:t>
      </w:r>
    </w:p>
    <w:p>
      <w:pPr>
        <w:ind w:left="630"/>
        <w:spacing w:before="19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spacing w:line="218" w:lineRule="auto"/>
        <w:sectPr>
          <w:footerReference w:type="default" r:id="rId173"/>
          <w:pgSz w:w="11908" w:h="16839"/>
          <w:pgMar w:top="1431" w:right="1213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9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春秋季均可采挖；以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5"/>
        </w:rPr>
        <w:t>12 </w:t>
      </w:r>
      <w:r>
        <w:rPr>
          <w:rFonts w:ascii="FangSong_GB2312" w:hAnsi="FangSong_GB2312" w:eastAsia="FangSong_GB2312" w:cs="FangSong_GB2312"/>
          <w:spacing w:val="-5"/>
        </w:rPr>
        <w:t>月至次年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月为最佳采收期。</w:t>
      </w:r>
    </w:p>
    <w:p>
      <w:pPr>
        <w:ind w:left="633"/>
        <w:spacing w:before="16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pStyle w:val="BodyText"/>
        <w:spacing w:before="163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加工工艺流程。</w:t>
      </w:r>
      <w:r>
        <w:rPr>
          <w:rFonts w:ascii="FangSong_GB2312" w:hAnsi="FangSong_GB2312" w:eastAsia="FangSong_GB2312" w:cs="FangSong_GB2312"/>
          <w:spacing w:val="-3"/>
        </w:rPr>
        <w:t>原料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清洗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清蒸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  <w:spacing w:val="-11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晒</w:t>
      </w:r>
      <w:r>
        <w:rPr>
          <w:rFonts w:ascii="FangSong_GB2312" w:hAnsi="FangSong_GB2312" w:eastAsia="FangSong_GB2312" w:cs="FangSong_GB2312"/>
          <w:spacing w:val="-4"/>
        </w:rPr>
        <w:t>干或烘干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</w:t>
      </w:r>
      <w:r>
        <w:rPr>
          <w:rFonts w:ascii="FangSong_GB2312" w:hAnsi="FangSong_GB2312" w:eastAsia="FangSong_GB2312" w:cs="FangSong_GB231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切</w:t>
      </w:r>
    </w:p>
    <w:p>
      <w:pPr>
        <w:ind w:left="26"/>
        <w:spacing w:before="163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6"/>
        </w:rPr>
        <w:t>片</w:t>
      </w:r>
      <w:r>
        <w:rPr>
          <w:rFonts w:ascii="FangSong_GB2312" w:hAnsi="FangSong_GB2312" w:eastAsia="FangSong_GB2312" w:cs="FangSong_GB2312"/>
          <w:sz w:val="32"/>
          <w:szCs w:val="3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6"/>
        </w:rPr>
        <w:t>→成品。</w:t>
      </w:r>
    </w:p>
    <w:p>
      <w:pPr>
        <w:pStyle w:val="BodyText"/>
        <w:ind w:left="640"/>
        <w:spacing w:before="187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加工要点。</w:t>
      </w:r>
    </w:p>
    <w:p>
      <w:pPr>
        <w:pStyle w:val="BodyText"/>
        <w:ind w:left="16" w:right="30" w:firstLine="613"/>
        <w:spacing w:before="15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）原料。春秋季适时采收、分批采挖；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以表面泛黄、断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面呈乳白或淡棕色、根茎饱满、肥厚、弹性足为佳。</w:t>
      </w:r>
    </w:p>
    <w:p>
      <w:pPr>
        <w:pStyle w:val="BodyText"/>
        <w:ind w:left="20" w:right="2" w:firstLine="609"/>
        <w:spacing w:before="187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（</w:t>
      </w:r>
      <w:r>
        <w:rPr>
          <w:spacing w:val="13"/>
        </w:rPr>
        <w:t>2</w:t>
      </w:r>
      <w:r>
        <w:rPr>
          <w:rFonts w:ascii="FangSong_GB2312" w:hAnsi="FangSong_GB2312" w:eastAsia="FangSong_GB2312" w:cs="FangSong_GB2312"/>
          <w:spacing w:val="13"/>
        </w:rPr>
        <w:t>）清蒸。蒸笼清蒸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，蒸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13"/>
        </w:rPr>
        <w:t>10-20  </w:t>
      </w:r>
      <w:r>
        <w:rPr>
          <w:rFonts w:ascii="FangSong_GB2312" w:hAnsi="FangSong_GB2312" w:eastAsia="FangSong_GB2312" w:cs="FangSong_GB2312"/>
          <w:spacing w:val="13"/>
        </w:rPr>
        <w:t>分钟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，达到透心、呈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油润状。</w:t>
      </w:r>
    </w:p>
    <w:p>
      <w:pPr>
        <w:pStyle w:val="BodyText"/>
        <w:ind w:left="17" w:right="1" w:firstLine="612"/>
        <w:spacing w:before="186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）晒干或烘干。晒干时要边晒边揉，直至全</w:t>
      </w:r>
      <w:r>
        <w:rPr>
          <w:rFonts w:ascii="FangSong_GB2312" w:hAnsi="FangSong_GB2312" w:eastAsia="FangSong_GB2312" w:cs="FangSong_GB2312"/>
          <w:spacing w:val="1"/>
        </w:rPr>
        <w:t>干。（同时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清蒸与晒干工序可重复）</w:t>
      </w:r>
    </w:p>
    <w:p>
      <w:pPr>
        <w:ind w:left="633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firstLine="654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干制品节处较膨大，其色黄色及淡黄色，质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地微柔软；经九蒸九晒工艺制成的蜜饯成品，其色如深黑，甜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香浓郁、肉质细腻、嚼之无渣。</w:t>
      </w:r>
    </w:p>
    <w:p>
      <w:pPr>
        <w:pStyle w:val="BodyText"/>
        <w:ind w:left="640"/>
        <w:spacing w:before="189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2.</w:t>
      </w:r>
      <w:r>
        <w:rPr>
          <w:b/>
          <w:bCs/>
          <w:spacing w:val="1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理化指标。</w:t>
      </w:r>
      <w:r>
        <w:rPr>
          <w:rFonts w:ascii="FangSong_GB2312" w:hAnsi="FangSong_GB2312" w:eastAsia="FangSong_GB2312" w:cs="FangSong_GB2312"/>
          <w:spacing w:val="-13"/>
        </w:rPr>
        <w:t>黄精多糖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3"/>
        </w:rPr>
        <w:t>10%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，浸出物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50</w:t>
      </w:r>
      <w:r>
        <w:rPr>
          <w:rFonts w:ascii="FangSong_GB2312" w:hAnsi="FangSong_GB2312" w:eastAsia="FangSong_GB2312" w:cs="FangSong_GB2312"/>
          <w:spacing w:val="-13"/>
        </w:rPr>
        <w:t>％。</w:t>
      </w:r>
    </w:p>
    <w:p>
      <w:pPr>
        <w:pStyle w:val="BodyText"/>
        <w:ind w:left="30" w:right="6" w:firstLine="608"/>
        <w:spacing w:before="16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3" w:firstLine="644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九华黄精产地范围内的生产者，可向安徽省池州市青阳县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徽省知识产权局审核，报国家知识产权局核准后予以公告。九</w:t>
      </w:r>
    </w:p>
    <w:p>
      <w:pPr>
        <w:spacing w:line="323" w:lineRule="auto"/>
        <w:sectPr>
          <w:footerReference w:type="default" r:id="rId174"/>
          <w:pgSz w:w="11908" w:h="16839"/>
          <w:pgMar w:top="1431" w:right="1470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15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华黄精的检测机构由安徽省知识产权局在符合资质要求的检测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175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24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58. 滁州鲫地理标志产品保护要求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滁州鲫。</w:t>
      </w:r>
    </w:p>
    <w:p>
      <w:pPr>
        <w:ind w:left="65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安徽省滁州市农业科学研究院。</w:t>
      </w:r>
    </w:p>
    <w:p>
      <w:pPr>
        <w:ind w:left="65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9"/>
        <w:spacing w:before="175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安徽省滁州市琅琊区西涧街道办事处辖区内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2"/>
        </w:rPr>
        <w:t>7  </w:t>
      </w:r>
      <w:r>
        <w:rPr>
          <w:rFonts w:ascii="FangSong_GB2312" w:hAnsi="FangSong_GB2312" w:eastAsia="FangSong_GB2312" w:cs="FangSong_GB2312"/>
          <w:spacing w:val="12"/>
        </w:rPr>
        <w:t>个行政村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（城西村、关山村、山林村、胡桥村、太平村、石马村、陈湾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村）和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个社区（城郊社区、西涧社区、城关社区）。地理坐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118°14,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118°17,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32°</w:t>
      </w:r>
      <w:r>
        <w:rPr>
          <w:spacing w:val="-5"/>
        </w:rPr>
        <w:t>18,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32°21,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70"/>
        <w:spacing w:before="4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6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滁州鲫。</w:t>
      </w:r>
    </w:p>
    <w:p>
      <w:pPr>
        <w:ind w:left="643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left="15" w:right="23" w:firstLine="646"/>
        <w:spacing w:before="188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池塘面积要求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3000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7000m</w:t>
      </w:r>
      <w:r>
        <w:rPr>
          <w:sz w:val="21"/>
          <w:szCs w:val="21"/>
          <w:spacing w:val="7"/>
          <w:position w:val="10"/>
        </w:rPr>
        <w:t>2 </w:t>
      </w:r>
      <w:r>
        <w:rPr>
          <w:rFonts w:ascii="FangSong_GB2312" w:hAnsi="FangSong_GB2312" w:eastAsia="FangSong_GB2312" w:cs="FangSong_GB2312"/>
          <w:spacing w:val="6"/>
        </w:rPr>
        <w:t>，水深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2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2.5m</w:t>
      </w:r>
      <w:r>
        <w:rPr>
          <w:rFonts w:ascii="FangSong_GB2312" w:hAnsi="FangSong_GB2312" w:eastAsia="FangSong_GB2312" w:cs="FangSong_GB2312"/>
          <w:spacing w:val="6"/>
        </w:rPr>
        <w:t>，淤泥厚度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10cm</w:t>
      </w:r>
      <w:r>
        <w:rPr>
          <w:rFonts w:ascii="FangSong_GB2312" w:hAnsi="FangSong_GB2312" w:eastAsia="FangSong_GB2312" w:cs="FangSong_GB2312"/>
          <w:spacing w:val="-2"/>
        </w:rPr>
        <w:t>，池水透明度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25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30cm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43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64"/>
        <w:spacing w:before="186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放养前准备。</w:t>
      </w:r>
      <w:r>
        <w:rPr>
          <w:rFonts w:ascii="FangSong_GB2312" w:hAnsi="FangSong_GB2312" w:eastAsia="FangSong_GB2312" w:cs="FangSong_GB2312"/>
          <w:spacing w:val="-4"/>
        </w:rPr>
        <w:t>清塘、干塘暴晒、生石灰消毒。</w:t>
      </w:r>
    </w:p>
    <w:p>
      <w:pPr>
        <w:pStyle w:val="BodyText"/>
        <w:ind w:left="650"/>
        <w:spacing w:before="16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2.</w:t>
      </w:r>
      <w:r>
        <w:rPr>
          <w:b/>
          <w:bCs/>
          <w:spacing w:val="1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放养。</w:t>
      </w:r>
    </w:p>
    <w:p>
      <w:pPr>
        <w:spacing w:line="229" w:lineRule="auto"/>
        <w:sectPr>
          <w:footerReference w:type="default" r:id="rId176"/>
          <w:pgSz w:w="11908" w:h="16839"/>
          <w:pgMar w:top="1431" w:right="1474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1" w:right="255" w:firstLine="617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）主养。每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</w:t>
      </w:r>
      <w:r>
        <w:rPr>
          <w:sz w:val="21"/>
          <w:szCs w:val="21"/>
          <w:spacing w:val="35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放养冬片鱼种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1500</w:t>
      </w:r>
      <w:r>
        <w:rPr>
          <w:spacing w:val="-3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尾。搭养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规格为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3"/>
        </w:rPr>
        <w:t>100g/</w:t>
      </w:r>
      <w:r>
        <w:rPr>
          <w:rFonts w:ascii="FangSong_GB2312" w:hAnsi="FangSong_GB2312" w:eastAsia="FangSong_GB2312" w:cs="FangSong_GB2312"/>
          <w:spacing w:val="-3"/>
        </w:rPr>
        <w:t>尾的鲢鱼种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100 </w:t>
      </w:r>
      <w:r>
        <w:rPr>
          <w:rFonts w:ascii="FangSong_GB2312" w:hAnsi="FangSong_GB2312" w:eastAsia="FangSong_GB2312" w:cs="FangSong_GB2312"/>
          <w:spacing w:val="-3"/>
        </w:rPr>
        <w:t>尾、鳙鱼种</w:t>
      </w:r>
      <w:r>
        <w:rPr>
          <w:spacing w:val="-3"/>
        </w:rPr>
        <w:t>50 </w:t>
      </w:r>
      <w:r>
        <w:rPr>
          <w:rFonts w:ascii="FangSong_GB2312" w:hAnsi="FangSong_GB2312" w:eastAsia="FangSong_GB2312" w:cs="FangSong_GB2312"/>
          <w:spacing w:val="-3"/>
        </w:rPr>
        <w:t>尾。</w:t>
      </w:r>
    </w:p>
    <w:p>
      <w:pPr>
        <w:pStyle w:val="BodyText"/>
        <w:ind w:left="26" w:right="255" w:firstLine="602"/>
        <w:spacing w:before="193" w:line="27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）套养。在其他主养品种塘中每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</w:t>
      </w:r>
      <w:r>
        <w:rPr>
          <w:sz w:val="21"/>
          <w:szCs w:val="21"/>
          <w:spacing w:val="22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可套</w:t>
      </w:r>
      <w:r>
        <w:rPr>
          <w:rFonts w:ascii="FangSong_GB2312" w:hAnsi="FangSong_GB2312" w:eastAsia="FangSong_GB2312" w:cs="FangSong_GB2312"/>
          <w:spacing w:val="-3"/>
        </w:rPr>
        <w:t>养冬片鱼种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100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150 </w:t>
      </w:r>
      <w:r>
        <w:rPr>
          <w:rFonts w:ascii="FangSong_GB2312" w:hAnsi="FangSong_GB2312" w:eastAsia="FangSong_GB2312" w:cs="FangSong_GB2312"/>
          <w:spacing w:val="-8"/>
        </w:rPr>
        <w:t>尾。</w:t>
      </w:r>
    </w:p>
    <w:p>
      <w:pPr>
        <w:pStyle w:val="BodyText"/>
        <w:ind w:left="637"/>
        <w:spacing w:before="15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8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饲养。</w:t>
      </w:r>
      <w:r>
        <w:rPr>
          <w:rFonts w:ascii="FangSong_GB2312" w:hAnsi="FangSong_GB2312" w:eastAsia="FangSong_GB2312" w:cs="FangSong_GB2312"/>
          <w:spacing w:val="-3"/>
        </w:rPr>
        <w:t>定时、定点、定质、定量投喂，每日投喂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  </w:t>
      </w:r>
      <w:r>
        <w:rPr>
          <w:rFonts w:ascii="FangSong_GB2312" w:hAnsi="FangSong_GB2312" w:eastAsia="FangSong_GB2312" w:cs="FangSong_GB2312"/>
          <w:spacing w:val="-3"/>
        </w:rPr>
        <w:t>次，</w:t>
      </w:r>
    </w:p>
    <w:p>
      <w:pPr>
        <w:pStyle w:val="BodyText"/>
        <w:ind w:left="9" w:hanging="6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分别在上午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9:00  </w:t>
      </w:r>
      <w:r>
        <w:rPr>
          <w:rFonts w:ascii="FangSong_GB2312" w:hAnsi="FangSong_GB2312" w:eastAsia="FangSong_GB2312" w:cs="FangSong_GB2312"/>
          <w:spacing w:val="-3"/>
        </w:rPr>
        <w:t>和下午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-3"/>
        </w:rPr>
        <w:t>16:00</w:t>
      </w:r>
      <w:r>
        <w:rPr>
          <w:rFonts w:ascii="FangSong_GB2312" w:hAnsi="FangSong_GB2312" w:eastAsia="FangSong_GB2312" w:cs="FangSong_GB2312"/>
          <w:spacing w:val="-3"/>
        </w:rPr>
        <w:t>。日饲料投喂量以存塘鲫鱼重量、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天气、水温等确定。</w:t>
      </w:r>
    </w:p>
    <w:p>
      <w:pPr>
        <w:pStyle w:val="BodyText"/>
        <w:ind w:right="1" w:firstLine="639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4.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水质管理。</w:t>
      </w:r>
      <w:r>
        <w:rPr>
          <w:rFonts w:ascii="FangSong_GB2312" w:hAnsi="FangSong_GB2312" w:eastAsia="FangSong_GB2312" w:cs="FangSong_GB2312"/>
          <w:spacing w:val="-8"/>
        </w:rPr>
        <w:t>每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7-10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天换水一次，每次换水量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20cm</w:t>
      </w:r>
      <w:r>
        <w:rPr>
          <w:spacing w:val="7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每</w:t>
      </w:r>
      <w:r>
        <w:rPr>
          <w:rFonts w:ascii="FangSong_GB2312" w:hAnsi="FangSong_GB2312" w:eastAsia="FangSong_GB2312" w:cs="FangSong_GB2312"/>
          <w:spacing w:val="110"/>
        </w:rPr>
        <w:t xml:space="preserve"> </w:t>
      </w:r>
      <w:r>
        <w:rPr>
          <w:spacing w:val="-9"/>
        </w:rPr>
        <w:t>10-15</w:t>
      </w:r>
      <w:r>
        <w:rPr>
          <w:spacing w:val="24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天用</w:t>
      </w:r>
      <w:r>
        <w:rPr>
          <w:rFonts w:ascii="FangSong_GB2312" w:hAnsi="FangSong_GB2312" w:eastAsia="FangSong_GB2312" w:cs="FangSong_GB2312"/>
          <w:spacing w:val="67"/>
        </w:rPr>
        <w:t xml:space="preserve"> </w:t>
      </w:r>
      <w:r>
        <w:rPr>
          <w:spacing w:val="-9"/>
        </w:rPr>
        <w:t>20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spacing w:val="-9"/>
        </w:rPr>
        <w:t>30mg/L</w:t>
      </w:r>
      <w:r>
        <w:rPr>
          <w:spacing w:val="29"/>
          <w:w w:val="101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生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石灰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化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浆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全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池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泼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洒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以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调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7"/>
        </w:rPr>
        <w:t>水质。</w:t>
      </w:r>
    </w:p>
    <w:p>
      <w:pPr>
        <w:ind w:left="632"/>
        <w:spacing w:before="186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667"/>
        <w:spacing w:before="172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常规捕捞方式，捕捞规格≥</w:t>
      </w:r>
      <w:r>
        <w:rPr>
          <w:spacing w:val="-3"/>
        </w:rPr>
        <w:t>0.2kg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2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5" w:right="263" w:firstLine="648"/>
        <w:spacing w:before="182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侧线鳞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枚，背鳍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19</w:t>
      </w:r>
      <w:r>
        <w:rPr>
          <w:rFonts w:ascii="FangSong_GB2312" w:hAnsi="FangSong_GB2312" w:eastAsia="FangSong_GB2312" w:cs="FangSong_GB2312"/>
          <w:spacing w:val="-2"/>
        </w:rPr>
        <w:t>，体高、体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长比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0.43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0.47</w:t>
      </w:r>
      <w:r>
        <w:rPr>
          <w:rFonts w:ascii="FangSong_GB2312" w:hAnsi="FangSong_GB2312" w:eastAsia="FangSong_GB2312" w:cs="FangSong_GB2312"/>
          <w:spacing w:val="5"/>
        </w:rPr>
        <w:t>。背部青灰色，腹部银白色，体长型、侧扁，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头短小，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口端位，无须，吻钝，呈弧形，唇较厚，眼中等大；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头后背部隆起明显，下颌底部至胸鳍底部有内凹。</w:t>
      </w:r>
    </w:p>
    <w:p>
      <w:pPr>
        <w:pStyle w:val="BodyText"/>
        <w:ind w:left="16" w:right="268" w:firstLine="623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蛋白质含量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spacing w:val="-3"/>
        </w:rPr>
        <w:t>17.1%</w:t>
      </w:r>
      <w:r>
        <w:rPr>
          <w:rFonts w:ascii="FangSong_GB2312" w:hAnsi="FangSong_GB2312" w:eastAsia="FangSong_GB2312" w:cs="FangSong_GB2312"/>
          <w:spacing w:val="-3"/>
        </w:rPr>
        <w:t>，脂肪含量≤</w:t>
      </w:r>
      <w:r>
        <w:rPr>
          <w:spacing w:val="-3"/>
        </w:rPr>
        <w:t>0.60%</w:t>
      </w:r>
      <w:r>
        <w:rPr>
          <w:rFonts w:ascii="FangSong_GB2312" w:hAnsi="FangSong_GB2312" w:eastAsia="FangSong_GB2312" w:cs="FangSong_GB2312"/>
          <w:spacing w:val="-3"/>
        </w:rPr>
        <w:t>，谷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氨酸≥</w:t>
      </w:r>
      <w:r>
        <w:rPr>
          <w:spacing w:val="-7"/>
        </w:rPr>
        <w:t>2.2%</w:t>
      </w:r>
      <w:r>
        <w:rPr>
          <w:rFonts w:ascii="FangSong_GB2312" w:hAnsi="FangSong_GB2312" w:eastAsia="FangSong_GB2312" w:cs="FangSong_GB2312"/>
          <w:spacing w:val="-7"/>
        </w:rPr>
        <w:t>，总氨基酸含量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7"/>
        </w:rPr>
        <w:t>14.5%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8" w:right="259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177"/>
          <w:pgSz w:w="11908" w:h="16839"/>
          <w:pgMar w:top="1431" w:right="1217" w:bottom="1735" w:left="1598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1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滁州鲫产地范围内的生产者，可向安徽省滁州市琅</w:t>
      </w:r>
      <w:r>
        <w:rPr>
          <w:rFonts w:ascii="FangSong_GB2312" w:hAnsi="FangSong_GB2312" w:eastAsia="FangSong_GB2312" w:cs="FangSong_GB2312"/>
          <w:spacing w:val="6"/>
        </w:rPr>
        <w:t>琊区知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</w:t>
      </w:r>
      <w:r>
        <w:rPr>
          <w:rFonts w:ascii="FangSong_GB2312" w:hAnsi="FangSong_GB2312" w:eastAsia="FangSong_GB2312" w:cs="FangSong_GB2312"/>
          <w:spacing w:val="7"/>
        </w:rPr>
        <w:t>申请，经安徽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省知识产权局审核，报国家知识产权局核准后予以公告。滁州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鲫的检测机构由安徽省知识产权局在符合资质要求的检测机构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中选定。</w:t>
      </w:r>
    </w:p>
    <w:p>
      <w:pPr>
        <w:spacing w:line="323" w:lineRule="auto"/>
        <w:sectPr>
          <w:footerReference w:type="default" r:id="rId178"/>
          <w:pgSz w:w="11908" w:h="16839"/>
          <w:pgMar w:top="1431" w:right="1476" w:bottom="1735" w:left="160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59. 都督翠茗地理标志产品保护要求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都督翠茗。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巢湖市坝镇都督山茶叶产业协会。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3"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安徽省合肥市巢湖市督坝镇夏店村委会、石塘村委会、联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河村委会、泉水村委员会、青山村委会、姥山村委会、</w:t>
      </w:r>
      <w:r>
        <w:rPr>
          <w:rFonts w:ascii="FangSong_GB2312" w:hAnsi="FangSong_GB2312" w:eastAsia="FangSong_GB2312" w:cs="FangSong_GB2312"/>
          <w:spacing w:val="6"/>
        </w:rPr>
        <w:t>湖东村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委会、街道社区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  </w:t>
      </w:r>
      <w:r>
        <w:rPr>
          <w:rFonts w:ascii="FangSong_GB2312" w:hAnsi="FangSong_GB2312" w:eastAsia="FangSong_GB2312" w:cs="FangSong_GB2312"/>
          <w:spacing w:val="1"/>
        </w:rPr>
        <w:t>个村（居）委会的丘陵岗地及低山。地理坐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117°32,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117°39,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31°17,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31°20,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适宜引进优良品种。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3" w:right="1" w:firstLine="635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地势高燥、土壤含水量较低、土层深厚疏松地块。土质为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黄红壤、黄壤、沙壤，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值在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6.0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，有机质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1.5</w:t>
      </w:r>
      <w:r>
        <w:rPr>
          <w:spacing w:val="-5"/>
        </w:rPr>
        <w:t>%</w:t>
      </w:r>
      <w:r>
        <w:rPr>
          <w:rFonts w:ascii="FangSong_GB2312" w:hAnsi="FangSong_GB2312" w:eastAsia="FangSong_GB2312" w:cs="FangSong_GB2312"/>
          <w:spacing w:val="-5"/>
        </w:rPr>
        <w:t>上下。背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风向阳，坡度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≤</w:t>
      </w:r>
      <w:r>
        <w:rPr>
          <w:spacing w:val="2"/>
        </w:rPr>
        <w:t>25°</w:t>
      </w:r>
      <w:r>
        <w:rPr>
          <w:rFonts w:ascii="FangSong_GB2312" w:hAnsi="FangSong_GB2312" w:eastAsia="FangSong_GB2312" w:cs="FangSong_GB2312"/>
          <w:spacing w:val="2"/>
        </w:rPr>
        <w:t>。</w:t>
      </w:r>
    </w:p>
    <w:p>
      <w:pPr>
        <w:ind w:left="63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27" w:firstLine="626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1.  </w:t>
      </w:r>
      <w:r>
        <w:rPr>
          <w:rFonts w:ascii="FangSong_GB2312" w:hAnsi="FangSong_GB2312" w:eastAsia="FangSong_GB2312" w:cs="FangSong_GB2312"/>
          <w:b/>
          <w:bCs/>
          <w:spacing w:val="2"/>
        </w:rPr>
        <w:t>种植。</w:t>
      </w:r>
      <w:r>
        <w:rPr>
          <w:rFonts w:ascii="FangSong_GB2312" w:hAnsi="FangSong_GB2312" w:eastAsia="FangSong_GB2312" w:cs="FangSong_GB2312"/>
          <w:spacing w:val="2"/>
        </w:rPr>
        <w:t>单行条栽，行距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2"/>
        </w:rPr>
        <w:t>1.5m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×</w:t>
      </w:r>
      <w:r>
        <w:rPr>
          <w:spacing w:val="2"/>
        </w:rPr>
        <w:t>0.3m</w:t>
      </w:r>
      <w:r>
        <w:rPr>
          <w:rFonts w:ascii="FangSong_GB2312" w:hAnsi="FangSong_GB2312" w:eastAsia="FangSong_GB2312" w:cs="FangSong_GB2312"/>
          <w:spacing w:val="2"/>
        </w:rPr>
        <w:t>；双行密植，行距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1.5m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，小行距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5"/>
        </w:rPr>
        <w:t>0.33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0.4m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，株距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0.2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0.</w:t>
      </w:r>
      <w:r>
        <w:rPr>
          <w:spacing w:val="-6"/>
        </w:rPr>
        <w:t>3m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spacing w:line="322" w:lineRule="auto"/>
        <w:sectPr>
          <w:footerReference w:type="default" r:id="rId179"/>
          <w:pgSz w:w="11908" w:h="16839"/>
          <w:pgMar w:top="1431" w:right="147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" w:right="343" w:firstLine="644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种植沟内每亩施菜籽饼肥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200kg</w:t>
      </w:r>
      <w:r>
        <w:rPr>
          <w:rFonts w:ascii="FangSong_GB2312" w:hAnsi="FangSong_GB2312" w:eastAsia="FangSong_GB2312" w:cs="FangSong_GB2312"/>
          <w:spacing w:val="-2"/>
        </w:rPr>
        <w:t>、有机肥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1500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2000kg</w:t>
      </w:r>
      <w:r>
        <w:rPr>
          <w:rFonts w:ascii="FangSong_GB2312" w:hAnsi="FangSong_GB2312" w:eastAsia="FangSong_GB2312" w:cs="FangSong_GB2312"/>
          <w:spacing w:val="-4"/>
        </w:rPr>
        <w:t>。肥料深施离地面深约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30cm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，覆盖</w:t>
      </w:r>
      <w:r>
        <w:rPr>
          <w:rFonts w:ascii="FangSong_GB2312" w:hAnsi="FangSong_GB2312" w:eastAsia="FangSong_GB2312" w:cs="FangSong_GB2312"/>
          <w:spacing w:val="-5"/>
        </w:rPr>
        <w:t>新土。</w:t>
      </w:r>
    </w:p>
    <w:p>
      <w:pPr>
        <w:pStyle w:val="BodyText"/>
        <w:ind w:left="12" w:right="259" w:firstLine="631"/>
        <w:spacing w:before="190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茶苗移栽。</w:t>
      </w:r>
      <w:r>
        <w:rPr>
          <w:rFonts w:ascii="FangSong_GB2312" w:hAnsi="FangSong_GB2312" w:eastAsia="FangSong_GB2312" w:cs="FangSong_GB2312"/>
          <w:spacing w:val="4"/>
        </w:rPr>
        <w:t>晚秋或早春为移栽茶苗的最佳时期。移栽宜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选择雨后阴天或晴天无风时进行。每穴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spacing w:val="3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株茶苗，穴深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，茶苗移栽前必须消毒。</w:t>
      </w:r>
    </w:p>
    <w:p>
      <w:pPr>
        <w:ind w:left="639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ind w:left="8" w:right="262" w:firstLine="642"/>
        <w:spacing w:before="180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分批多次及时采摘。幼龄茶树贯彻以养为主，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以采为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辅的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原则。三足龄茶以春留二叶，春尾留一叶采。壮年茶树贯彻以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采为主，以养为辅的原则。春茶留鱼叶，春尾留一叶采。</w:t>
      </w:r>
    </w:p>
    <w:p>
      <w:pPr>
        <w:ind w:left="639"/>
        <w:spacing w:before="2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（五）加工工艺</w:t>
      </w:r>
    </w:p>
    <w:p>
      <w:pPr>
        <w:pStyle w:val="BodyText"/>
        <w:ind w:left="660"/>
        <w:spacing w:before="163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1.  </w:t>
      </w:r>
      <w:r>
        <w:rPr>
          <w:rFonts w:ascii="FangSong_GB2312" w:hAnsi="FangSong_GB2312" w:eastAsia="FangSong_GB2312" w:cs="FangSong_GB2312"/>
          <w:b/>
          <w:bCs/>
          <w:spacing w:val="-7"/>
        </w:rPr>
        <w:t>工艺流程。</w:t>
      </w:r>
      <w:r>
        <w:rPr>
          <w:rFonts w:ascii="FangSong_GB2312" w:hAnsi="FangSong_GB2312" w:eastAsia="FangSong_GB2312" w:cs="FangSong_GB2312"/>
          <w:spacing w:val="-7"/>
        </w:rPr>
        <w:t>摊青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→鲜叶分级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→杀青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→摊凉去杂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</w:t>
      </w:r>
      <w:r>
        <w:rPr>
          <w:rFonts w:ascii="FangSong_GB2312" w:hAnsi="FangSong_GB2312" w:eastAsia="FangSong_GB2312" w:cs="FangSong_GB231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炒压做</w:t>
      </w:r>
    </w:p>
    <w:p>
      <w:pPr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形</w:t>
      </w:r>
      <w:r>
        <w:rPr>
          <w:rFonts w:ascii="FangSong_GB2312" w:hAnsi="FangSong_GB2312" w:eastAsia="FangSong_GB2312" w:cs="FangSong_GB2312"/>
          <w:sz w:val="32"/>
          <w:szCs w:val="3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→摊放拣剔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→烘焙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→提香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→低温贮存。</w:t>
      </w:r>
    </w:p>
    <w:p>
      <w:pPr>
        <w:pStyle w:val="BodyText"/>
        <w:ind w:left="647"/>
        <w:spacing w:before="188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加工要点。</w:t>
      </w:r>
    </w:p>
    <w:p>
      <w:pPr>
        <w:pStyle w:val="BodyText"/>
        <w:ind w:left="33" w:right="260" w:firstLine="602"/>
        <w:spacing w:before="157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）摊青。摊青厚度在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左右，时间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3-5  </w:t>
      </w:r>
      <w:r>
        <w:rPr>
          <w:rFonts w:ascii="FangSong_GB2312" w:hAnsi="FangSong_GB2312" w:eastAsia="FangSong_GB2312" w:cs="FangSong_GB2312"/>
          <w:spacing w:val="1"/>
        </w:rPr>
        <w:t>小</w:t>
      </w:r>
      <w:r>
        <w:rPr>
          <w:rFonts w:ascii="FangSong_GB2312" w:hAnsi="FangSong_GB2312" w:eastAsia="FangSong_GB2312" w:cs="FangSong_GB2312"/>
        </w:rPr>
        <w:t>时，轻翻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 </w:t>
      </w:r>
      <w:r>
        <w:rPr>
          <w:rFonts w:ascii="FangSong_GB2312" w:hAnsi="FangSong_GB2312" w:eastAsia="FangSong_GB2312" w:cs="FangSong_GB2312"/>
          <w:spacing w:val="-5"/>
        </w:rPr>
        <w:t>次，待鲜叶失水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5"/>
        </w:rPr>
        <w:t>15%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，含水率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70%</w:t>
      </w:r>
      <w:r>
        <w:rPr>
          <w:rFonts w:ascii="FangSong_GB2312" w:hAnsi="FangSong_GB2312" w:eastAsia="FangSong_GB2312" w:cs="FangSong_GB2312"/>
          <w:spacing w:val="-5"/>
        </w:rPr>
        <w:t>左右即可杀青。</w:t>
      </w:r>
    </w:p>
    <w:p>
      <w:pPr>
        <w:pStyle w:val="BodyText"/>
        <w:ind w:left="18" w:right="258" w:firstLine="617"/>
        <w:spacing w:before="165" w:line="27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（</w:t>
      </w:r>
      <w:r>
        <w:rPr>
          <w:spacing w:val="-9"/>
        </w:rPr>
        <w:t>2</w:t>
      </w:r>
      <w:r>
        <w:rPr>
          <w:rFonts w:ascii="FangSong_GB2312" w:hAnsi="FangSong_GB2312" w:eastAsia="FangSong_GB2312" w:cs="FangSong_GB2312"/>
          <w:spacing w:val="-9"/>
        </w:rPr>
        <w:t>）鲜叶分级。使用分级机分出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</w:t>
      </w:r>
      <w:r>
        <w:rPr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芽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叶初展、</w:t>
      </w:r>
      <w:r>
        <w:rPr>
          <w:spacing w:val="-9"/>
        </w:rPr>
        <w:t>1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芽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开展、</w:t>
      </w:r>
      <w:r>
        <w:rPr>
          <w:spacing w:val="-7"/>
        </w:rPr>
        <w:t>1 </w:t>
      </w:r>
      <w:r>
        <w:rPr>
          <w:rFonts w:ascii="FangSong_GB2312" w:hAnsi="FangSong_GB2312" w:eastAsia="FangSong_GB2312" w:cs="FangSong_GB2312"/>
          <w:spacing w:val="-7"/>
        </w:rPr>
        <w:t>芽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7"/>
        </w:rPr>
        <w:t>2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叶初展、</w:t>
      </w:r>
      <w:r>
        <w:rPr>
          <w:spacing w:val="-7"/>
        </w:rPr>
        <w:t>1 </w:t>
      </w:r>
      <w:r>
        <w:rPr>
          <w:rFonts w:ascii="FangSong_GB2312" w:hAnsi="FangSong_GB2312" w:eastAsia="FangSong_GB2312" w:cs="FangSong_GB2312"/>
          <w:spacing w:val="-7"/>
        </w:rPr>
        <w:t>芽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7"/>
        </w:rPr>
        <w:t>2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叶开展四个等级。</w:t>
      </w:r>
    </w:p>
    <w:p>
      <w:pPr>
        <w:pStyle w:val="BodyText"/>
        <w:ind w:left="2" w:firstLine="633"/>
        <w:spacing w:before="165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2"/>
        </w:rPr>
        <w:t>（</w:t>
      </w:r>
      <w:r>
        <w:rPr>
          <w:spacing w:val="12"/>
        </w:rPr>
        <w:t>3</w:t>
      </w:r>
      <w:r>
        <w:rPr>
          <w:rFonts w:ascii="FangSong_GB2312" w:hAnsi="FangSong_GB2312" w:eastAsia="FangSong_GB2312" w:cs="FangSong_GB2312"/>
          <w:spacing w:val="12"/>
        </w:rPr>
        <w:t>）杀青。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锅温控制在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12"/>
        </w:rPr>
        <w:t>180</w:t>
      </w:r>
      <w:r>
        <w:rPr>
          <w:rFonts w:ascii="FangSong_GB2312" w:hAnsi="FangSong_GB2312" w:eastAsia="FangSong_GB2312" w:cs="FangSong_GB2312"/>
          <w:spacing w:val="12"/>
        </w:rPr>
        <w:t>～</w:t>
      </w:r>
      <w:r>
        <w:rPr>
          <w:spacing w:val="12"/>
        </w:rPr>
        <w:t>220℃</w:t>
      </w:r>
      <w:r>
        <w:rPr>
          <w:rFonts w:ascii="FangSong_GB2312" w:hAnsi="FangSong_GB2312" w:eastAsia="FangSong_GB2312" w:cs="FangSong_GB2312"/>
          <w:spacing w:val="12"/>
        </w:rPr>
        <w:t>之间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，</w:t>
      </w:r>
      <w:r>
        <w:rPr>
          <w:rFonts w:ascii="FangSong_GB2312" w:hAnsi="FangSong_GB2312" w:eastAsia="FangSong_GB2312" w:cs="FangSong_GB2312"/>
          <w:spacing w:val="11"/>
        </w:rPr>
        <w:t>每锅投叶量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250g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左右，时间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6-8  </w:t>
      </w:r>
      <w:r>
        <w:rPr>
          <w:rFonts w:ascii="FangSong_GB2312" w:hAnsi="FangSong_GB2312" w:eastAsia="FangSong_GB2312" w:cs="FangSong_GB2312"/>
          <w:spacing w:val="-3"/>
        </w:rPr>
        <w:t>分钟。先抓闷</w:t>
      </w:r>
      <w:r>
        <w:rPr>
          <w:rFonts w:ascii="FangSong_GB2312" w:hAnsi="FangSong_GB2312" w:eastAsia="FangSong_GB2312" w:cs="FangSong_GB2312"/>
          <w:spacing w:val="-4"/>
        </w:rPr>
        <w:t>炒，清香透发时改用搭、抖、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捺的手法进行初步造型。</w:t>
      </w:r>
    </w:p>
    <w:p>
      <w:pPr>
        <w:pStyle w:val="BodyText"/>
        <w:ind w:left="33" w:right="260" w:firstLine="602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4</w:t>
      </w:r>
      <w:r>
        <w:rPr>
          <w:rFonts w:ascii="FangSong_GB2312" w:hAnsi="FangSong_GB2312" w:eastAsia="FangSong_GB2312" w:cs="FangSong_GB2312"/>
          <w:spacing w:val="2"/>
        </w:rPr>
        <w:t>）摊凉去杂。杀青叶后，快速冷却，于</w:t>
      </w:r>
      <w:r>
        <w:rPr>
          <w:rFonts w:ascii="FangSong_GB2312" w:hAnsi="FangSong_GB2312" w:eastAsia="FangSong_GB2312" w:cs="FangSong_GB2312"/>
          <w:spacing w:val="1"/>
        </w:rPr>
        <w:t>阴凉处薄摊回潮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15-30 </w:t>
      </w:r>
      <w:r>
        <w:rPr>
          <w:rFonts w:ascii="FangSong_GB2312" w:hAnsi="FangSong_GB2312" w:eastAsia="FangSong_GB2312" w:cs="FangSong_GB2312"/>
          <w:spacing w:val="-4"/>
        </w:rPr>
        <w:t>分钟，待叶芽顶部回软后，筛去茶末、簸去碎片。</w:t>
      </w:r>
    </w:p>
    <w:p>
      <w:pPr>
        <w:spacing w:line="276" w:lineRule="auto"/>
        <w:sectPr>
          <w:footerReference w:type="default" r:id="rId180"/>
          <w:pgSz w:w="11908" w:h="16839"/>
          <w:pgMar w:top="1431" w:right="1213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52" w:firstLine="635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（</w:t>
      </w:r>
      <w:r>
        <w:rPr>
          <w:spacing w:val="-9"/>
        </w:rPr>
        <w:t>5</w:t>
      </w:r>
      <w:r>
        <w:rPr>
          <w:rFonts w:ascii="FangSong_GB2312" w:hAnsi="FangSong_GB2312" w:eastAsia="FangSong_GB2312" w:cs="FangSong_GB2312"/>
          <w:spacing w:val="-9"/>
        </w:rPr>
        <w:t>）炒压做形。锅温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90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60℃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,</w:t>
      </w:r>
      <w:r>
        <w:rPr>
          <w:rFonts w:ascii="FangSong_GB2312" w:hAnsi="FangSong_GB2312" w:eastAsia="FangSong_GB2312" w:cs="FangSong_GB2312"/>
          <w:spacing w:val="11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时间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15-2</w:t>
      </w:r>
      <w:r>
        <w:rPr>
          <w:spacing w:val="-10"/>
        </w:rPr>
        <w:t>0 </w:t>
      </w:r>
      <w:r>
        <w:rPr>
          <w:rFonts w:ascii="FangSong_GB2312" w:hAnsi="FangSong_GB2312" w:eastAsia="FangSong_GB2312" w:cs="FangSong_GB2312"/>
          <w:spacing w:val="-10"/>
        </w:rPr>
        <w:t>分钟，炒压做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形结合翻、抖、理、捺、搭等手法，使茶条形成直、圆、平的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笋状。</w:t>
      </w:r>
    </w:p>
    <w:p>
      <w:pPr>
        <w:pStyle w:val="BodyText"/>
        <w:ind w:left="29" w:firstLine="606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6</w:t>
      </w:r>
      <w:r>
        <w:rPr>
          <w:rFonts w:ascii="FangSong_GB2312" w:hAnsi="FangSong_GB2312" w:eastAsia="FangSong_GB2312" w:cs="FangSong_GB2312"/>
          <w:spacing w:val="-1"/>
        </w:rPr>
        <w:t>）摊放拣剔。做形后的茶薄摊回潮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40-60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分钟。人工拣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除不合标准的茶条、茶梗、老片和茶果等，后用篾</w:t>
      </w:r>
      <w:r>
        <w:rPr>
          <w:rFonts w:ascii="FangSong_GB2312" w:hAnsi="FangSong_GB2312" w:eastAsia="FangSong_GB2312" w:cs="FangSong_GB2312"/>
          <w:spacing w:val="3"/>
        </w:rPr>
        <w:t>筛去除碎末。</w:t>
      </w:r>
    </w:p>
    <w:p>
      <w:pPr>
        <w:pStyle w:val="BodyText"/>
        <w:ind w:left="13" w:right="252" w:firstLine="622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（</w:t>
      </w:r>
      <w:r>
        <w:rPr>
          <w:spacing w:val="7"/>
        </w:rPr>
        <w:t>7</w:t>
      </w:r>
      <w:r>
        <w:rPr>
          <w:rFonts w:ascii="FangSong_GB2312" w:hAnsi="FangSong_GB2312" w:eastAsia="FangSong_GB2312" w:cs="FangSong_GB2312"/>
          <w:spacing w:val="7"/>
        </w:rPr>
        <w:t>）烘焙。分初烘、复烘、足烘，每千克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80℃</w:t>
      </w:r>
      <w:r>
        <w:rPr>
          <w:rFonts w:ascii="FangSong_GB2312" w:hAnsi="FangSong_GB2312" w:eastAsia="FangSong_GB2312" w:cs="FangSong_GB2312"/>
          <w:spacing w:val="7"/>
        </w:rPr>
        <w:t>左右初烘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-3"/>
        </w:rPr>
        <w:t>8-10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分钟，</w:t>
      </w:r>
      <w:r>
        <w:rPr>
          <w:spacing w:val="-3"/>
        </w:rPr>
        <w:t>60℃</w:t>
      </w:r>
      <w:r>
        <w:rPr>
          <w:rFonts w:ascii="FangSong_GB2312" w:hAnsi="FangSong_GB2312" w:eastAsia="FangSong_GB2312" w:cs="FangSong_GB2312"/>
          <w:spacing w:val="-3"/>
        </w:rPr>
        <w:t>左右复烘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10-15  </w:t>
      </w:r>
      <w:r>
        <w:rPr>
          <w:rFonts w:ascii="FangSong_GB2312" w:hAnsi="FangSong_GB2312" w:eastAsia="FangSong_GB2312" w:cs="FangSong_GB2312"/>
          <w:spacing w:val="-3"/>
        </w:rPr>
        <w:t>分钟，</w:t>
      </w:r>
      <w:r>
        <w:rPr>
          <w:spacing w:val="-3"/>
        </w:rPr>
        <w:t>50℃</w:t>
      </w:r>
      <w:r>
        <w:rPr>
          <w:rFonts w:ascii="FangSong_GB2312" w:hAnsi="FangSong_GB2312" w:eastAsia="FangSong_GB2312" w:cs="FangSong_GB2312"/>
          <w:spacing w:val="-3"/>
        </w:rPr>
        <w:t>左右足烘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20-30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钟，至足干，叶色翠绿、香气阵发，用手碾茶梗成粉末状。</w:t>
      </w:r>
    </w:p>
    <w:p>
      <w:pPr>
        <w:pStyle w:val="BodyText"/>
        <w:ind w:left="635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8</w:t>
      </w:r>
      <w:r>
        <w:rPr>
          <w:rFonts w:ascii="FangSong_GB2312" w:hAnsi="FangSong_GB2312" w:eastAsia="FangSong_GB2312" w:cs="FangSong_GB2312"/>
          <w:spacing w:val="-1"/>
        </w:rPr>
        <w:t>）提香。</w:t>
      </w:r>
      <w:r>
        <w:rPr>
          <w:spacing w:val="-1"/>
        </w:rPr>
        <w:t>140℃</w:t>
      </w:r>
      <w:r>
        <w:rPr>
          <w:rFonts w:ascii="FangSong_GB2312" w:hAnsi="FangSong_GB2312" w:eastAsia="FangSong_GB2312" w:cs="FangSong_GB2312"/>
          <w:spacing w:val="-1"/>
        </w:rPr>
        <w:t>左右提香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"/>
        </w:rPr>
        <w:t>30 </w:t>
      </w:r>
      <w:r>
        <w:rPr>
          <w:rFonts w:ascii="FangSong_GB2312" w:hAnsi="FangSong_GB2312" w:eastAsia="FangSong_GB2312" w:cs="FangSong_GB2312"/>
          <w:spacing w:val="-1"/>
        </w:rPr>
        <w:t>分钟左右，出机摊</w:t>
      </w:r>
      <w:r>
        <w:rPr>
          <w:rFonts w:ascii="FangSong_GB2312" w:hAnsi="FangSong_GB2312" w:eastAsia="FangSong_GB2312" w:cs="FangSong_GB2312"/>
          <w:spacing w:val="-2"/>
        </w:rPr>
        <w:t>凉。</w:t>
      </w:r>
    </w:p>
    <w:p>
      <w:pPr>
        <w:pStyle w:val="BodyText"/>
        <w:ind w:left="22" w:right="411" w:firstLine="613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（</w:t>
      </w:r>
      <w:r>
        <w:rPr>
          <w:spacing w:val="4"/>
        </w:rPr>
        <w:t>9</w:t>
      </w:r>
      <w:r>
        <w:rPr>
          <w:rFonts w:ascii="FangSong_GB2312" w:hAnsi="FangSong_GB2312" w:eastAsia="FangSong_GB2312" w:cs="FangSong_GB2312"/>
          <w:spacing w:val="4"/>
        </w:rPr>
        <w:t>）低温贮存。茶叶放入铁桶内密封，低温（</w:t>
      </w:r>
      <w:r>
        <w:rPr>
          <w:spacing w:val="4"/>
        </w:rPr>
        <w:t>4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12℃ </w:t>
      </w:r>
      <w:r>
        <w:rPr>
          <w:rFonts w:ascii="FangSong_GB2312" w:hAnsi="FangSong_GB2312" w:eastAsia="FangSong_GB2312" w:cs="FangSong_GB2312"/>
          <w:spacing w:val="4"/>
        </w:rPr>
        <w:t>)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干燥保鲜。</w:t>
      </w:r>
    </w:p>
    <w:p>
      <w:pPr>
        <w:ind w:left="639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spacing w:before="182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色翠味鲜形如笋。外形扁平似笋，色如翡翠；</w:t>
      </w:r>
    </w:p>
    <w:p>
      <w:pPr>
        <w:ind w:left="23"/>
        <w:spacing w:before="163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汤色绿明亮，滋味鲜爽，香气清香浓郁，叶底绿匀。</w:t>
      </w:r>
    </w:p>
    <w:p>
      <w:pPr>
        <w:pStyle w:val="BodyText"/>
        <w:ind w:left="647"/>
        <w:spacing w:before="187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</w:p>
    <w:p>
      <w:pPr>
        <w:pStyle w:val="BodyText"/>
        <w:ind w:left="7" w:right="253" w:firstLine="644"/>
        <w:spacing w:before="163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特级～二级：水分≤</w:t>
      </w:r>
      <w:r>
        <w:rPr>
          <w:spacing w:val="-7"/>
        </w:rPr>
        <w:t>7.0%</w:t>
      </w:r>
      <w:r>
        <w:rPr>
          <w:rFonts w:ascii="FangSong_GB2312" w:hAnsi="FangSong_GB2312" w:eastAsia="FangSong_GB2312" w:cs="FangSong_GB2312"/>
          <w:spacing w:val="-7"/>
        </w:rPr>
        <w:t>、总灰分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7.5%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，粉末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>
          <w:spacing w:val="-7"/>
        </w:rPr>
        <w:t>1.0%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水浸出物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spacing w:val="-4"/>
        </w:rPr>
        <w:t>36.0%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，粗纤维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spacing w:val="-4"/>
        </w:rPr>
        <w:t>16.5%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，酸不溶性灰分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占总灰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分≥</w:t>
      </w:r>
      <w:r>
        <w:rPr>
          <w:spacing w:val="-4"/>
        </w:rPr>
        <w:t>45%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1.0</w:t>
      </w:r>
      <w:r>
        <w:rPr>
          <w:sz w:val="21"/>
          <w:szCs w:val="21"/>
          <w:spacing w:val="-4"/>
          <w:position w:val="10"/>
        </w:rPr>
        <w:t>a</w:t>
      </w:r>
      <w:r>
        <w:rPr>
          <w:spacing w:val="-4"/>
        </w:rPr>
        <w:t>%</w:t>
      </w:r>
      <w:r>
        <w:rPr>
          <w:rFonts w:ascii="FangSong_GB2312" w:hAnsi="FangSong_GB2312" w:eastAsia="FangSong_GB2312" w:cs="FangSong_GB2312"/>
          <w:spacing w:val="-4"/>
        </w:rPr>
        <w:t>≤水溶性灰分碱度</w:t>
      </w:r>
      <w:r>
        <w:rPr>
          <w:rFonts w:ascii="FangSong_GB2312" w:hAnsi="FangSong_GB2312" w:eastAsia="FangSong_GB2312" w:cs="FangSong_GB2312"/>
          <w:spacing w:val="-5"/>
        </w:rPr>
        <w:t>（以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KOH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计）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3.0</w:t>
      </w:r>
      <w:r>
        <w:rPr>
          <w:sz w:val="21"/>
          <w:szCs w:val="21"/>
          <w:spacing w:val="-5"/>
          <w:position w:val="10"/>
        </w:rPr>
        <w:t>a</w:t>
      </w:r>
      <w:r>
        <w:rPr>
          <w:spacing w:val="-5"/>
        </w:rPr>
        <w:t>%</w:t>
      </w:r>
      <w:r>
        <w:rPr>
          <w:rFonts w:ascii="FangSong_GB2312" w:hAnsi="FangSong_GB2312" w:eastAsia="FangSong_GB2312" w:cs="FangSong_GB2312"/>
          <w:spacing w:val="-5"/>
        </w:rPr>
        <w:t>；茶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多酚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9"/>
        </w:rPr>
        <w:t>13%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，儿茶素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≥</w:t>
      </w:r>
      <w:r>
        <w:rPr>
          <w:spacing w:val="-19"/>
        </w:rPr>
        <w:t>8%</w:t>
      </w:r>
      <w:r>
        <w:rPr>
          <w:rFonts w:ascii="FangSong_GB2312" w:hAnsi="FangSong_GB2312" w:eastAsia="FangSong_GB2312" w:cs="FangSong_GB2312"/>
          <w:spacing w:val="-19"/>
        </w:rPr>
        <w:t>。</w:t>
      </w:r>
    </w:p>
    <w:p>
      <w:pPr>
        <w:pStyle w:val="BodyText"/>
        <w:ind w:left="7" w:right="253" w:firstLine="664"/>
        <w:spacing w:before="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2"/>
        </w:rPr>
        <w:t>三级～五级：水分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≤</w:t>
      </w:r>
      <w:r>
        <w:rPr>
          <w:spacing w:val="-12"/>
        </w:rPr>
        <w:t>7.0%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，总灰分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≤</w:t>
      </w:r>
      <w:r>
        <w:rPr>
          <w:spacing w:val="-12"/>
        </w:rPr>
        <w:t>7.5%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，粉末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≤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>
          <w:spacing w:val="-12"/>
        </w:rPr>
        <w:t>1.5%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水浸出物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spacing w:val="-4"/>
        </w:rPr>
        <w:t>34.0%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，粗纤维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spacing w:val="-4"/>
        </w:rPr>
        <w:t>16.5%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，酸不溶性灰分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占总灰</w:t>
      </w:r>
    </w:p>
    <w:p>
      <w:pPr>
        <w:spacing w:line="322" w:lineRule="auto"/>
        <w:sectPr>
          <w:footerReference w:type="default" r:id="rId181"/>
          <w:pgSz w:w="11908" w:h="16839"/>
          <w:pgMar w:top="1431" w:right="1218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2" w:hanging="13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分≥</w:t>
      </w:r>
      <w:r>
        <w:rPr>
          <w:spacing w:val="-6"/>
        </w:rPr>
        <w:t>45%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spacing w:val="-6"/>
        </w:rPr>
        <w:t>1.0</w:t>
      </w:r>
      <w:r>
        <w:rPr>
          <w:sz w:val="21"/>
          <w:szCs w:val="21"/>
          <w:spacing w:val="-6"/>
          <w:position w:val="10"/>
        </w:rPr>
        <w:t>a</w:t>
      </w:r>
      <w:r>
        <w:rPr>
          <w:spacing w:val="-6"/>
        </w:rPr>
        <w:t>%</w:t>
      </w:r>
      <w:r>
        <w:rPr>
          <w:rFonts w:ascii="FangSong_GB2312" w:hAnsi="FangSong_GB2312" w:eastAsia="FangSong_GB2312" w:cs="FangSong_GB2312"/>
          <w:spacing w:val="-6"/>
        </w:rPr>
        <w:t>≤水溶性灰分碱度（以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KOH  </w:t>
      </w:r>
      <w:r>
        <w:rPr>
          <w:rFonts w:ascii="FangSong_GB2312" w:hAnsi="FangSong_GB2312" w:eastAsia="FangSong_GB2312" w:cs="FangSong_GB2312"/>
          <w:spacing w:val="-6"/>
        </w:rPr>
        <w:t>计）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≤</w:t>
      </w:r>
      <w:r>
        <w:rPr>
          <w:spacing w:val="-6"/>
        </w:rPr>
        <w:t>3.0</w:t>
      </w:r>
      <w:r>
        <w:rPr>
          <w:sz w:val="21"/>
          <w:szCs w:val="21"/>
          <w:spacing w:val="-6"/>
          <w:position w:val="10"/>
        </w:rPr>
        <w:t>a</w:t>
      </w:r>
      <w:r>
        <w:rPr>
          <w:spacing w:val="-6"/>
        </w:rPr>
        <w:t>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多酚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20"/>
        </w:rPr>
        <w:t>13%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，儿茶素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≥</w:t>
      </w:r>
      <w:r>
        <w:rPr>
          <w:spacing w:val="-20"/>
        </w:rPr>
        <w:t>8%</w:t>
      </w:r>
      <w:r>
        <w:rPr>
          <w:rFonts w:ascii="FangSong_GB2312" w:hAnsi="FangSong_GB2312" w:eastAsia="FangSong_GB2312" w:cs="FangSong_GB2312"/>
          <w:spacing w:val="-20"/>
        </w:rPr>
        <w:t>。</w:t>
      </w:r>
    </w:p>
    <w:p>
      <w:pPr>
        <w:pStyle w:val="BodyText"/>
        <w:ind w:left="24" w:right="4" w:firstLine="608"/>
        <w:spacing w:before="5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5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" w:firstLine="630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都督翠茗产地范围内的生产者，可向安徽省巢湖市知识产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告。都督翠茗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的检测机构由安徽省知识产权局在符合资质要求的检测机构中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182"/>
          <w:pgSz w:w="11908" w:h="16839"/>
          <w:pgMar w:top="1431" w:right="1472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60. 旌德灵芝地理标志产品保护要求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旌德灵芝。</w:t>
      </w:r>
    </w:p>
    <w:p>
      <w:pPr>
        <w:ind w:left="639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旌德县农产品质量安全检验检测中心。</w:t>
      </w:r>
    </w:p>
    <w:p>
      <w:pPr>
        <w:ind w:left="64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8" w:right="312" w:firstLine="62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安徽省宣城市旌德县云乐乡、庙首镇、旌阳镇、俞村镇、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三溪镇、兴隆镇、白地镇。地理坐标：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东经</w:t>
      </w:r>
      <w:r>
        <w:rPr>
          <w:rFonts w:ascii="FangSong_GB2312" w:hAnsi="FangSong_GB2312" w:eastAsia="FangSong_GB2312" w:cs="FangSong_GB2312"/>
          <w:spacing w:val="67"/>
        </w:rPr>
        <w:t xml:space="preserve"> </w:t>
      </w:r>
      <w:r>
        <w:rPr>
          <w:spacing w:val="5"/>
        </w:rPr>
        <w:t>11</w:t>
      </w:r>
      <w:r>
        <w:rPr>
          <w:spacing w:val="4"/>
        </w:rPr>
        <w:t>8°15</w:t>
      </w:r>
      <w:r>
        <w:rPr>
          <w:spacing w:val="-58"/>
        </w:rPr>
        <w:t xml:space="preserve"> </w:t>
      </w:r>
      <w:r>
        <w:rPr>
          <w:spacing w:val="4"/>
        </w:rPr>
        <w:t>′</w:t>
      </w:r>
      <w:r>
        <w:rPr>
          <w:spacing w:val="-45"/>
        </w:rPr>
        <w:t xml:space="preserve"> </w:t>
      </w:r>
      <w:r>
        <w:rPr>
          <w:spacing w:val="4"/>
        </w:rPr>
        <w:t>11.14</w:t>
      </w:r>
      <w:r>
        <w:rPr>
          <w:spacing w:val="-55"/>
        </w:rPr>
        <w:t xml:space="preserve"> </w:t>
      </w:r>
      <w:r>
        <w:rPr>
          <w:spacing w:val="4"/>
        </w:rPr>
        <w:t>″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118°44</w:t>
      </w:r>
      <w:r>
        <w:rPr>
          <w:spacing w:val="-57"/>
        </w:rPr>
        <w:t xml:space="preserve"> </w:t>
      </w:r>
      <w:r>
        <w:rPr>
          <w:spacing w:val="-5"/>
        </w:rPr>
        <w:t>′</w:t>
      </w:r>
      <w:r>
        <w:rPr>
          <w:spacing w:val="-43"/>
        </w:rPr>
        <w:t xml:space="preserve"> </w:t>
      </w:r>
      <w:r>
        <w:rPr>
          <w:spacing w:val="-5"/>
        </w:rPr>
        <w:t>13.22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30°07</w:t>
      </w:r>
      <w:r>
        <w:rPr>
          <w:spacing w:val="-58"/>
        </w:rPr>
        <w:t xml:space="preserve"> </w:t>
      </w:r>
      <w:r>
        <w:rPr>
          <w:spacing w:val="-5"/>
        </w:rPr>
        <w:t>′37</w:t>
      </w:r>
      <w:r>
        <w:rPr>
          <w:spacing w:val="-6"/>
        </w:rPr>
        <w:t>.54</w:t>
      </w:r>
      <w:r>
        <w:rPr>
          <w:spacing w:val="-56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30°29</w:t>
      </w:r>
      <w:r>
        <w:rPr>
          <w:spacing w:val="-59"/>
        </w:rPr>
        <w:t xml:space="preserve"> </w:t>
      </w:r>
      <w:r>
        <w:rPr>
          <w:spacing w:val="-6"/>
        </w:rPr>
        <w:t>′28.28</w:t>
      </w:r>
      <w:r>
        <w:rPr>
          <w:spacing w:val="-53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3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5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2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赤芝、紫芝等品种。</w:t>
      </w:r>
    </w:p>
    <w:p>
      <w:pPr>
        <w:ind w:left="625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42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海拔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700m </w:t>
      </w:r>
      <w:r>
        <w:rPr>
          <w:rFonts w:ascii="FangSong_GB2312" w:hAnsi="FangSong_GB2312" w:eastAsia="FangSong_GB2312" w:cs="FangSong_GB2312"/>
          <w:spacing w:val="-3"/>
        </w:rPr>
        <w:t>地带性土壤红壤和黄壤地区。</w:t>
      </w:r>
    </w:p>
    <w:p>
      <w:pPr>
        <w:ind w:left="625"/>
        <w:spacing w:before="16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2" w:firstLine="634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林地准备。</w:t>
      </w:r>
      <w:r>
        <w:rPr>
          <w:rFonts w:ascii="FangSong_GB2312" w:hAnsi="FangSong_GB2312" w:eastAsia="FangSong_GB2312" w:cs="FangSong_GB2312"/>
        </w:rPr>
        <w:t>下地种植前一年下半年提前将林地平整做畦，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畦床宽约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1.3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1.6m</w:t>
      </w:r>
      <w:r>
        <w:rPr>
          <w:rFonts w:ascii="FangSong_GB2312" w:hAnsi="FangSong_GB2312" w:eastAsia="FangSong_GB2312" w:cs="FangSong_GB2312"/>
          <w:spacing w:val="-3"/>
        </w:rPr>
        <w:t>，高约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30cm</w:t>
      </w:r>
      <w:r>
        <w:rPr>
          <w:rFonts w:ascii="FangSong_GB2312" w:hAnsi="FangSong_GB2312" w:eastAsia="FangSong_GB2312" w:cs="FangSong_GB2312"/>
          <w:spacing w:val="-3"/>
        </w:rPr>
        <w:t>，畦床间距约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3"/>
        </w:rPr>
        <w:t>40cm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right="245" w:firstLine="633"/>
        <w:spacing w:before="163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搭棚整畦。</w:t>
      </w:r>
      <w:r>
        <w:rPr>
          <w:rFonts w:ascii="FangSong_GB2312" w:hAnsi="FangSong_GB2312" w:eastAsia="FangSong_GB2312" w:cs="FangSong_GB2312"/>
          <w:spacing w:val="1"/>
        </w:rPr>
        <w:t>搭建高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2.5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2.8m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遮阳棚，棚顶覆盖遮阳材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料，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四周用遮光材料围严，棚架下做畦，畦上泥土预先深翻打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细发白，畦床附近设置排水沟。</w:t>
      </w:r>
    </w:p>
    <w:p>
      <w:pPr>
        <w:spacing w:line="288" w:lineRule="auto"/>
        <w:sectPr>
          <w:footerReference w:type="default" r:id="rId183"/>
          <w:pgSz w:w="11908" w:h="16839"/>
          <w:pgMar w:top="1431" w:right="1231" w:bottom="1735" w:left="1605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" w:right="246" w:firstLine="638"/>
        <w:spacing w:before="10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 </w:t>
      </w:r>
      <w:r>
        <w:rPr>
          <w:rFonts w:ascii="FangSong_GB2312" w:hAnsi="FangSong_GB2312" w:eastAsia="FangSong_GB2312" w:cs="FangSong_GB2312"/>
          <w:b/>
          <w:bCs/>
          <w:spacing w:val="-2"/>
        </w:rPr>
        <w:t>菌棒排场。</w:t>
      </w:r>
      <w:r>
        <w:rPr>
          <w:spacing w:val="-2"/>
        </w:rPr>
        <w:t>3  </w:t>
      </w:r>
      <w:r>
        <w:rPr>
          <w:rFonts w:ascii="FangSong_GB2312" w:hAnsi="FangSong_GB2312" w:eastAsia="FangSong_GB2312" w:cs="FangSong_GB2312"/>
          <w:spacing w:val="-2"/>
        </w:rPr>
        <w:t>月底至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  </w:t>
      </w:r>
      <w:r>
        <w:rPr>
          <w:rFonts w:ascii="FangSong_GB2312" w:hAnsi="FangSong_GB2312" w:eastAsia="FangSong_GB2312" w:cs="FangSong_GB2312"/>
          <w:spacing w:val="-2"/>
        </w:rPr>
        <w:t>月初，晴天下地排放。每畦横排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段，通风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5-10 </w:t>
      </w:r>
      <w:r>
        <w:rPr>
          <w:rFonts w:ascii="FangSong_GB2312" w:hAnsi="FangSong_GB2312" w:eastAsia="FangSong_GB2312" w:cs="FangSong_GB2312"/>
          <w:spacing w:val="-2"/>
        </w:rPr>
        <w:t>天后脱去菌袋，依次排放在畦</w:t>
      </w:r>
      <w:r>
        <w:rPr>
          <w:rFonts w:ascii="FangSong_GB2312" w:hAnsi="FangSong_GB2312" w:eastAsia="FangSong_GB2312" w:cs="FangSong_GB2312"/>
          <w:spacing w:val="-3"/>
        </w:rPr>
        <w:t>上，菌段间距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2"/>
        </w:rPr>
        <w:t>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10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，行距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25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，菌段间填满</w:t>
      </w:r>
      <w:r>
        <w:rPr>
          <w:rFonts w:ascii="FangSong_GB2312" w:hAnsi="FangSong_GB2312" w:eastAsia="FangSong_GB2312" w:cs="FangSong_GB2312"/>
          <w:spacing w:val="1"/>
        </w:rPr>
        <w:t>泥土、覆盖菌段，覆土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厚度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2cm</w:t>
      </w:r>
      <w:r>
        <w:rPr>
          <w:rFonts w:ascii="FangSong_GB2312" w:hAnsi="FangSong_GB2312" w:eastAsia="FangSong_GB2312" w:cs="FangSong_GB2312"/>
          <w:spacing w:val="-1"/>
        </w:rPr>
        <w:t>。覆土后对畦面喷重水，喷水后菌段</w:t>
      </w:r>
      <w:r>
        <w:rPr>
          <w:rFonts w:ascii="FangSong_GB2312" w:hAnsi="FangSong_GB2312" w:eastAsia="FangSong_GB2312" w:cs="FangSong_GB2312"/>
          <w:spacing w:val="-2"/>
        </w:rPr>
        <w:t>表面外露及时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覆土。每畦搭建拱形架覆膜罩住整个畦，架中间离畦面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50 </w:t>
      </w:r>
      <w:r>
        <w:rPr>
          <w:rFonts w:ascii="FangSong_GB2312" w:hAnsi="FangSong_GB2312" w:eastAsia="FangSong_GB2312" w:cs="FangSong_GB2312"/>
          <w:spacing w:val="12"/>
        </w:rPr>
        <w:t>~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-2"/>
        </w:rPr>
        <w:t>60cm</w:t>
      </w:r>
      <w:r>
        <w:rPr>
          <w:rFonts w:ascii="FangSong_GB2312" w:hAnsi="FangSong_GB2312" w:eastAsia="FangSong_GB2312" w:cs="FangSong_GB2312"/>
          <w:spacing w:val="-2"/>
        </w:rPr>
        <w:t>，每亩菌段排放量约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2"/>
        </w:rPr>
        <w:t>15000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30000kg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9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6" w:right="251" w:firstLine="644"/>
        <w:spacing w:before="18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子实体采收。</w:t>
      </w:r>
      <w:r>
        <w:rPr>
          <w:rFonts w:ascii="FangSong_GB2312" w:hAnsi="FangSong_GB2312" w:eastAsia="FangSong_GB2312" w:cs="FangSong_GB2312"/>
          <w:spacing w:val="3"/>
        </w:rPr>
        <w:t>芝盖边缘白色生长圈</w:t>
      </w:r>
      <w:r>
        <w:rPr>
          <w:rFonts w:ascii="FangSong_GB2312" w:hAnsi="FangSong_GB2312" w:eastAsia="FangSong_GB2312" w:cs="FangSong_GB2312"/>
          <w:spacing w:val="2"/>
        </w:rPr>
        <w:t>消失转为红褐色，菌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盖表面色泽一致，不再增大增厚时即可采收子实体。</w:t>
      </w:r>
    </w:p>
    <w:p>
      <w:pPr>
        <w:pStyle w:val="BodyText"/>
        <w:ind w:left="22" w:right="251" w:firstLine="624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5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孢子粉采收。</w:t>
      </w:r>
      <w:r>
        <w:rPr>
          <w:rFonts w:ascii="FangSong_GB2312" w:hAnsi="FangSong_GB2312" w:eastAsia="FangSong_GB2312" w:cs="FangSong_GB2312"/>
          <w:spacing w:val="3"/>
        </w:rPr>
        <w:t>在芝盖边缘的白色生长圈基本消失，菌盖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下有少量孢子弹射时，采用单个套筒、整畦盖布、风机吸附、</w:t>
      </w:r>
    </w:p>
    <w:p>
      <w:pPr>
        <w:ind w:left="9" w:firstLine="8"/>
        <w:spacing w:before="188" w:line="26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专用收集器等方式进行收集。基本停止弹射孢子后收起孢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子粉，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放置干净容器内。</w:t>
      </w:r>
    </w:p>
    <w:p>
      <w:pPr>
        <w:ind w:left="639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249" w:firstLine="660"/>
        <w:spacing w:before="187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赤芝外形呈伞状，菌盖肾形、半圆形</w:t>
      </w:r>
      <w:r>
        <w:rPr>
          <w:rFonts w:ascii="FangSong_GB2312" w:hAnsi="FangSong_GB2312" w:eastAsia="FangSong_GB2312" w:cs="FangSong_GB2312"/>
          <w:spacing w:val="2"/>
        </w:rPr>
        <w:t>或近圆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形，皮壳坚硬，黄褐色至红褐色，有光泽，具环状棱纹和辐射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状皱纹，菌肉白色至淡棕色。菌柄圆柱形，侧生，少偏生，红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褐色至紫褐色，光亮。气微香，味苦涩。紫芝菌盖与菌柄面呈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紫黑色或黑色，有漆样光泽；菌肉锈褐色。</w:t>
      </w:r>
    </w:p>
    <w:p>
      <w:pPr>
        <w:pStyle w:val="BodyText"/>
        <w:ind w:left="7" w:right="225" w:firstLine="639"/>
        <w:spacing w:before="189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化指标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。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灵芝粗多糖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≥</w:t>
      </w:r>
      <w:r>
        <w:rPr>
          <w:spacing w:val="4"/>
        </w:rPr>
        <w:t>0.9g/1</w:t>
      </w:r>
      <w:r>
        <w:rPr>
          <w:spacing w:val="3"/>
        </w:rPr>
        <w:t>00g </w:t>
      </w:r>
      <w:r>
        <w:rPr>
          <w:rFonts w:ascii="FangSong_GB2312" w:hAnsi="FangSong_GB2312" w:eastAsia="FangSong_GB2312" w:cs="FangSong_GB2312"/>
          <w:spacing w:val="3"/>
        </w:rPr>
        <w:t>，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三萜及甾醇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3"/>
        </w:rPr>
        <w:t>0.5g/100g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浸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出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物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spacing w:val="-13"/>
        </w:rPr>
        <w:t>3.0g/100g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水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分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≤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-13"/>
        </w:rPr>
        <w:t>14g</w:t>
      </w:r>
      <w:r>
        <w:rPr>
          <w:spacing w:val="-14"/>
        </w:rPr>
        <w:t>/100g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，灰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分</w:t>
      </w:r>
      <w:r>
        <w:rPr>
          <w:rFonts w:ascii="FangSong_GB2312" w:hAnsi="FangSong_GB2312" w:eastAsia="FangSong_GB2312" w:cs="FangSong_GB2312"/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3.0g/100g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286" w:lineRule="auto"/>
        <w:sectPr>
          <w:footerReference w:type="default" r:id="rId184"/>
          <w:pgSz w:w="11908" w:h="16839"/>
          <w:pgMar w:top="1431" w:right="1227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0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旌德灵芝产地范围内的生产者，可向安徽省宣城市旌德县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德灵芝的检测机构由安徽省知识产权局在符合资质要求的检测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85"/>
          <w:pgSz w:w="11908" w:h="16839"/>
          <w:pgMar w:top="1431" w:right="147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61. 水东蜜枣地理标志产品保护要求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水东蜜枣。</w:t>
      </w:r>
    </w:p>
    <w:p>
      <w:pPr>
        <w:ind w:left="65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宣城市宣州区文化旅游产业发展协会。</w:t>
      </w:r>
    </w:p>
    <w:p>
      <w:pPr>
        <w:ind w:left="65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7" w:right="1"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安徽省宣城市宣州区水东镇行政区域范围内龙泉社区、交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通社区、枣乡社区、稽亭村、东胜村、祁梅村、</w:t>
      </w:r>
      <w:r>
        <w:rPr>
          <w:rFonts w:ascii="FangSong_GB2312" w:hAnsi="FangSong_GB2312" w:eastAsia="FangSong_GB2312" w:cs="FangSong_GB2312"/>
          <w:spacing w:val="6"/>
        </w:rPr>
        <w:t>碧山村、七岭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村、南阳村、前进村，共计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个社区、</w:t>
      </w:r>
      <w:r>
        <w:rPr>
          <w:spacing w:val="1"/>
        </w:rPr>
        <w:t>7</w:t>
      </w:r>
      <w:r>
        <w:rPr>
          <w:spacing w:val="8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个村。地理坐标：东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经</w:t>
      </w:r>
      <w:r>
        <w:rPr>
          <w:rFonts w:ascii="FangSong_GB2312" w:hAnsi="FangSong_GB2312" w:eastAsia="FangSong_GB2312" w:cs="FangSong_GB2312"/>
          <w:spacing w:val="-7"/>
        </w:rPr>
        <w:t xml:space="preserve">  </w:t>
      </w:r>
      <w:r>
        <w:rPr>
          <w:spacing w:val="-7"/>
        </w:rPr>
        <w:t>118°59</w:t>
      </w:r>
      <w:r>
        <w:rPr>
          <w:spacing w:val="-42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14.76</w:t>
      </w:r>
      <w:r>
        <w:rPr>
          <w:spacing w:val="-54"/>
        </w:rPr>
        <w:t xml:space="preserve"> </w:t>
      </w:r>
      <w:r>
        <w:rPr>
          <w:spacing w:val="-7"/>
        </w:rPr>
        <w:t>″  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rFonts w:ascii="FangSong_GB2312" w:hAnsi="FangSong_GB2312" w:eastAsia="FangSong_GB2312" w:cs="FangSong_GB2312"/>
          <w:spacing w:val="29"/>
        </w:rPr>
        <w:t xml:space="preserve"> </w:t>
      </w:r>
      <w:r>
        <w:rPr>
          <w:spacing w:val="-7"/>
        </w:rPr>
        <w:t>118°55</w:t>
      </w:r>
      <w:r>
        <w:rPr>
          <w:spacing w:val="-58"/>
        </w:rPr>
        <w:t xml:space="preserve"> </w:t>
      </w:r>
      <w:r>
        <w:rPr>
          <w:spacing w:val="-7"/>
        </w:rPr>
        <w:t>′38.83</w:t>
      </w:r>
      <w:r>
        <w:rPr>
          <w:spacing w:val="-54"/>
        </w:rPr>
        <w:t xml:space="preserve"> </w:t>
      </w:r>
      <w:r>
        <w:rPr>
          <w:spacing w:val="-7"/>
        </w:rPr>
        <w:t>″  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北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纬</w:t>
      </w:r>
      <w:r>
        <w:rPr>
          <w:rFonts w:ascii="FangSong_GB2312" w:hAnsi="FangSong_GB2312" w:eastAsia="FangSong_GB2312" w:cs="FangSong_GB2312"/>
          <w:spacing w:val="-7"/>
        </w:rPr>
        <w:t xml:space="preserve">  </w:t>
      </w:r>
      <w:r>
        <w:rPr>
          <w:spacing w:val="-7"/>
        </w:rPr>
        <w:t>30°43</w:t>
      </w:r>
      <w:r>
        <w:rPr>
          <w:spacing w:val="-58"/>
        </w:rPr>
        <w:t xml:space="preserve"> </w:t>
      </w:r>
      <w:r>
        <w:rPr>
          <w:spacing w:val="-7"/>
        </w:rPr>
        <w:t>′03.20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spacing w:val="37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~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-5"/>
        </w:rPr>
        <w:t>30°49</w:t>
      </w:r>
      <w:r>
        <w:rPr>
          <w:spacing w:val="-54"/>
        </w:rPr>
        <w:t xml:space="preserve"> </w:t>
      </w:r>
      <w:r>
        <w:rPr>
          <w:spacing w:val="-5"/>
        </w:rPr>
        <w:t>′20.25</w:t>
      </w:r>
      <w:r>
        <w:rPr>
          <w:spacing w:val="-53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5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8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6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宣城尖枣、宣城团枣。</w:t>
      </w:r>
    </w:p>
    <w:p>
      <w:pPr>
        <w:ind w:left="638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90"/>
        <w:spacing w:before="185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以薄层粗骨扁石土、薄层黄壤性扁石土和砾质中层扁石黄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红壤土种为主，土壤有机质和全钾含量较高，</w:t>
      </w:r>
      <w:r>
        <w:rPr>
          <w:spacing w:val="-3"/>
        </w:rPr>
        <w:t>pH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</w:t>
      </w:r>
      <w:r>
        <w:rPr>
          <w:spacing w:val="-4"/>
        </w:rPr>
        <w:t>.5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体厚度一般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7"/>
        </w:rPr>
        <w:t>100cm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，具有良好的团粒结构。</w:t>
      </w:r>
    </w:p>
    <w:p>
      <w:pPr>
        <w:ind w:left="638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spacing w:line="214" w:lineRule="auto"/>
        <w:sectPr>
          <w:footerReference w:type="default" r:id="rId186"/>
          <w:pgSz w:w="11908" w:h="16839"/>
          <w:pgMar w:top="1431" w:right="1471" w:bottom="1735" w:left="1592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48" w:firstLine="653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栽植密度。</w:t>
      </w:r>
      <w:r>
        <w:rPr>
          <w:rFonts w:ascii="FangSong_GB2312" w:hAnsi="FangSong_GB2312" w:eastAsia="FangSong_GB2312" w:cs="FangSong_GB2312"/>
          <w:spacing w:val="-6"/>
        </w:rPr>
        <w:t>一般每公倾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825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株，即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×</w:t>
      </w:r>
      <w:r>
        <w:rPr>
          <w:spacing w:val="-6"/>
        </w:rPr>
        <w:t>4m</w:t>
      </w:r>
      <w:r>
        <w:rPr>
          <w:rFonts w:ascii="FangSong_GB2312" w:hAnsi="FangSong_GB2312" w:eastAsia="FangSong_GB2312" w:cs="FangSong_GB2312"/>
          <w:spacing w:val="-6"/>
        </w:rPr>
        <w:t>；矮化密植每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公倾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10"/>
        </w:rPr>
        <w:t>1650 </w:t>
      </w:r>
      <w:r>
        <w:rPr>
          <w:rFonts w:ascii="FangSong_GB2312" w:hAnsi="FangSong_GB2312" w:eastAsia="FangSong_GB2312" w:cs="FangSong_GB2312"/>
          <w:spacing w:val="-10"/>
        </w:rPr>
        <w:t>株，即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0"/>
        </w:rPr>
        <w:t>2 </w:t>
      </w:r>
      <w:r>
        <w:rPr>
          <w:rFonts w:ascii="FangSong_GB2312" w:hAnsi="FangSong_GB2312" w:eastAsia="FangSong_GB2312" w:cs="FangSong_GB2312"/>
          <w:spacing w:val="-10"/>
        </w:rPr>
        <w:t>×</w:t>
      </w:r>
      <w:r>
        <w:rPr>
          <w:spacing w:val="-10"/>
        </w:rPr>
        <w:t>3m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pStyle w:val="BodyText"/>
        <w:ind w:left="16" w:firstLine="630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土壤管理。</w:t>
      </w:r>
      <w:r>
        <w:rPr>
          <w:rFonts w:ascii="FangSong_GB2312" w:hAnsi="FangSong_GB2312" w:eastAsia="FangSong_GB2312" w:cs="FangSong_GB2312"/>
          <w:spacing w:val="-7"/>
        </w:rPr>
        <w:t>林地每年入冬前后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7"/>
        </w:rPr>
        <w:t>1 </w:t>
      </w:r>
      <w:r>
        <w:rPr>
          <w:rFonts w:ascii="FangSong_GB2312" w:hAnsi="FangSong_GB2312" w:eastAsia="FangSong_GB2312" w:cs="FangSong_GB2312"/>
          <w:spacing w:val="-7"/>
        </w:rPr>
        <w:t>次深翻，深度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7"/>
        </w:rPr>
        <w:t>15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25cm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注意勿伤大根。</w:t>
      </w:r>
      <w:r>
        <w:rPr>
          <w:spacing w:val="-4"/>
        </w:rPr>
        <w:t>5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-8 </w:t>
      </w:r>
      <w:r>
        <w:rPr>
          <w:rFonts w:ascii="FangSong_GB2312" w:hAnsi="FangSong_GB2312" w:eastAsia="FangSong_GB2312" w:cs="FangSong_GB2312"/>
          <w:spacing w:val="-4"/>
        </w:rPr>
        <w:t>月中耕除草每年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次。</w:t>
      </w:r>
    </w:p>
    <w:p>
      <w:pPr>
        <w:pStyle w:val="BodyText"/>
        <w:ind w:left="3" w:right="247" w:firstLine="640"/>
        <w:spacing w:before="160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肥水管理。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以农家肥为主，初植时以腐熟的农家肥每穴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50kg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，早秋或冬季结合深翻，每公顷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</w:t>
      </w:r>
      <w:r>
        <w:rPr>
          <w:spacing w:val="3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吨腐熟鸡粪或生物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质有机肥。</w:t>
      </w:r>
      <w:r>
        <w:rPr>
          <w:spacing w:val="1"/>
        </w:rPr>
        <w:t>5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月底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  </w:t>
      </w:r>
      <w:r>
        <w:rPr>
          <w:rFonts w:ascii="FangSong_GB2312" w:hAnsi="FangSong_GB2312" w:eastAsia="FangSong_GB2312" w:cs="FangSong_GB2312"/>
          <w:spacing w:val="1"/>
        </w:rPr>
        <w:t>月初两次雨前追肥（即花期和幼果期）每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株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150g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复合肥。雨季、低洼枣园要及时排水。开花至果熟期枣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及时浇水。</w:t>
      </w:r>
    </w:p>
    <w:p>
      <w:pPr>
        <w:pStyle w:val="BodyText"/>
        <w:ind w:left="16" w:right="1" w:firstLine="631"/>
        <w:spacing w:before="18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修剪。</w:t>
      </w:r>
      <w:r>
        <w:rPr>
          <w:rFonts w:ascii="FangSong_GB2312" w:hAnsi="FangSong_GB2312" w:eastAsia="FangSong_GB2312" w:cs="FangSong_GB2312"/>
          <w:spacing w:val="4"/>
        </w:rPr>
        <w:t>修剪成自然纺锤形和疏散分层形。冬季修枝疏除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过密枝，短截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  </w:t>
      </w:r>
      <w:r>
        <w:rPr>
          <w:rFonts w:ascii="FangSong_GB2312" w:hAnsi="FangSong_GB2312" w:eastAsia="FangSong_GB2312" w:cs="FangSong_GB2312"/>
          <w:spacing w:val="-6"/>
        </w:rPr>
        <w:t>年生枣头或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次枝。生长期修剪，抹芽、摘心，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主枝生长角度较小偏冠重叠时进行人工拉摸枝。</w:t>
      </w:r>
    </w:p>
    <w:p>
      <w:pPr>
        <w:pStyle w:val="BodyText"/>
        <w:ind w:left="11" w:right="251" w:firstLine="639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病虫防治应以防为主，综合治理、采取技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术管理与生物、化学防治相结合，做好病虫情测</w:t>
      </w:r>
      <w:r>
        <w:rPr>
          <w:rFonts w:ascii="FangSong_GB2312" w:hAnsi="FangSong_GB2312" w:eastAsia="FangSong_GB2312" w:cs="FangSong_GB2312"/>
          <w:spacing w:val="-3"/>
        </w:rPr>
        <w:t>报。</w:t>
      </w:r>
    </w:p>
    <w:p>
      <w:pPr>
        <w:ind w:left="639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48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每年的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5"/>
        </w:rPr>
        <w:t>8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20</w:t>
      </w:r>
      <w:r>
        <w:rPr>
          <w:spacing w:val="5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日后开始人工采摘。</w:t>
      </w:r>
    </w:p>
    <w:p>
      <w:pPr>
        <w:ind w:right="249" w:firstLine="640"/>
        <w:spacing w:before="16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传统的加工制作工艺流程：筛选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割枣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→煮枣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→烘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枣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→整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7"/>
        </w:rPr>
        <w:t>形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7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7"/>
        </w:rPr>
        <w:t>回烘。</w:t>
      </w:r>
    </w:p>
    <w:p>
      <w:pPr>
        <w:ind w:left="639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660"/>
        <w:spacing w:before="181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ind w:left="665"/>
        <w:spacing w:before="16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宣城尖枣：果实长卵形，光滑，乳白色。</w:t>
      </w:r>
    </w:p>
    <w:p>
      <w:pPr>
        <w:spacing w:line="215" w:lineRule="auto"/>
        <w:sectPr>
          <w:footerReference w:type="default" r:id="rId187"/>
          <w:pgSz w:w="11908" w:h="16839"/>
          <w:pgMar w:top="1431" w:right="1224" w:bottom="1735" w:left="1591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3" w:firstLine="654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宣城团枣：果圆形，果面平整光滑，皮薄乳白色或赭红色。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金黄锃亮，核肉分明，透明感强，外观扁平，个头匀称，清香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扑鼻，酥软可口。</w:t>
      </w:r>
    </w:p>
    <w:p>
      <w:pPr>
        <w:pStyle w:val="BodyText"/>
        <w:ind w:right="252" w:firstLine="639"/>
        <w:spacing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9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可溶性固体物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20.7%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，总酸（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以苹果酸计）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0.39g/100g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，维生素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C 52.3mg/100g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，钙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39.0mg/100g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28" w:right="256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3" w:firstLine="63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水东蜜枣产地范围内的生产者，可向安徽省宣城市宣州区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东蜜枣产地范围内生产者的检测机构由安徽省知识产</w:t>
      </w:r>
      <w:r>
        <w:rPr>
          <w:rFonts w:ascii="FangSong_GB2312" w:hAnsi="FangSong_GB2312" w:eastAsia="FangSong_GB2312" w:cs="FangSong_GB2312"/>
          <w:spacing w:val="6"/>
        </w:rPr>
        <w:t>权局在符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合资质要求的检测机构中选定。</w:t>
      </w:r>
    </w:p>
    <w:p>
      <w:pPr>
        <w:spacing w:line="323" w:lineRule="auto"/>
        <w:sectPr>
          <w:footerReference w:type="default" r:id="rId188"/>
          <w:pgSz w:w="11908" w:h="16839"/>
          <w:pgMar w:top="1431" w:right="1220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62. 黄山黑鸡地理标志产品保护要求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黄山黑鸡。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黟县黄山黑鸡产业协会。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55" w:firstLine="649"/>
        <w:spacing w:before="177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涵盖整个黟县。核心保护区范围包括全县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</w:t>
      </w:r>
      <w:r>
        <w:rPr>
          <w:spacing w:val="5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个乡镇，</w:t>
      </w:r>
      <w:r>
        <w:rPr>
          <w:spacing w:val="-3"/>
        </w:rPr>
        <w:t>31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行政村，具体为：柯村镇胡门村、江溪村、柯村村、东坑村、</w:t>
      </w:r>
    </w:p>
    <w:p>
      <w:pPr>
        <w:pStyle w:val="BodyText"/>
        <w:ind w:firstLine="13"/>
        <w:spacing w:before="3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翠林村、宝溪村、三合村、胡田村，美溪乡的庙</w:t>
      </w:r>
      <w:r>
        <w:rPr>
          <w:rFonts w:ascii="FangSong_GB2312" w:hAnsi="FangSong_GB2312" w:eastAsia="FangSong_GB2312" w:cs="FangSong_GB2312"/>
          <w:spacing w:val="3"/>
        </w:rPr>
        <w:t>林村、黄姑村，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宏潭乡的宏潭村、溪下村、竹溪村、佘溪村、塘</w:t>
      </w:r>
      <w:r>
        <w:rPr>
          <w:rFonts w:ascii="FangSong_GB2312" w:hAnsi="FangSong_GB2312" w:eastAsia="FangSong_GB2312" w:cs="FangSong_GB2312"/>
          <w:spacing w:val="6"/>
        </w:rPr>
        <w:t>田村，洪星乡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的同川村、红光村、长春村，碧阳镇的星火村、</w:t>
      </w:r>
      <w:r>
        <w:rPr>
          <w:rFonts w:ascii="FangSong_GB2312" w:hAnsi="FangSong_GB2312" w:eastAsia="FangSong_GB2312" w:cs="FangSong_GB2312"/>
          <w:spacing w:val="6"/>
        </w:rPr>
        <w:t>钟山村、古黄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村，宏村镇的汤蜀村、丰登村、朱村、星光村、</w:t>
      </w:r>
      <w:r>
        <w:rPr>
          <w:rFonts w:ascii="FangSong_GB2312" w:hAnsi="FangSong_GB2312" w:eastAsia="FangSong_GB2312" w:cs="FangSong_GB2312"/>
          <w:spacing w:val="6"/>
        </w:rPr>
        <w:t>民主村，西递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镇的艾丰村、潭口村，渔亭的楠玛村、汪村村、</w:t>
      </w:r>
      <w:r>
        <w:rPr>
          <w:rFonts w:ascii="FangSong_GB2312" w:hAnsi="FangSong_GB2312" w:eastAsia="FangSong_GB2312" w:cs="FangSong_GB2312"/>
          <w:spacing w:val="6"/>
        </w:rPr>
        <w:t>桃源村。地理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坐标：东经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6"/>
        </w:rPr>
        <w:t>117°38</w:t>
      </w:r>
      <w:r>
        <w:rPr>
          <w:spacing w:val="-58"/>
        </w:rPr>
        <w:t xml:space="preserve"> </w:t>
      </w:r>
      <w:r>
        <w:rPr>
          <w:spacing w:val="-6"/>
        </w:rPr>
        <w:t>′30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118°06</w:t>
      </w:r>
      <w:r>
        <w:rPr>
          <w:spacing w:val="-58"/>
        </w:rPr>
        <w:t xml:space="preserve"> </w:t>
      </w:r>
      <w:r>
        <w:rPr>
          <w:spacing w:val="-6"/>
        </w:rPr>
        <w:t>′00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</w:t>
      </w:r>
      <w:r>
        <w:rPr>
          <w:rFonts w:ascii="FangSong_GB2312" w:hAnsi="FangSong_GB2312" w:eastAsia="FangSong_GB2312" w:cs="FangSong_GB2312"/>
          <w:spacing w:val="-7"/>
        </w:rPr>
        <w:t>纬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7"/>
        </w:rPr>
        <w:t>29°47</w:t>
      </w:r>
      <w:r>
        <w:rPr>
          <w:spacing w:val="-58"/>
        </w:rPr>
        <w:t xml:space="preserve"> </w:t>
      </w:r>
      <w:r>
        <w:rPr>
          <w:spacing w:val="-7"/>
        </w:rPr>
        <w:t>′00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30°11</w:t>
      </w:r>
      <w:r>
        <w:rPr>
          <w:spacing w:val="-58"/>
        </w:rPr>
        <w:t xml:space="preserve"> </w:t>
      </w:r>
      <w:r>
        <w:rPr>
          <w:spacing w:val="-7"/>
        </w:rPr>
        <w:t>′30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黄山黑鸡。</w:t>
      </w:r>
    </w:p>
    <w:p>
      <w:pPr>
        <w:ind w:left="630"/>
        <w:spacing w:before="18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（二）饲养环境</w:t>
      </w:r>
    </w:p>
    <w:p>
      <w:pPr>
        <w:ind w:left="649"/>
        <w:spacing w:before="18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丘陵、山地等适合黄山黑鸡养殖的区域。</w:t>
      </w:r>
    </w:p>
    <w:p>
      <w:pPr>
        <w:ind w:left="630"/>
        <w:spacing w:before="189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（三）饲料</w:t>
      </w:r>
    </w:p>
    <w:p>
      <w:pPr>
        <w:spacing w:line="216" w:lineRule="auto"/>
        <w:sectPr>
          <w:footerReference w:type="default" r:id="rId189"/>
          <w:pgSz w:w="11908" w:h="16839"/>
          <w:pgMar w:top="1431" w:right="1218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" w:right="10" w:firstLine="640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育雏期采用全价饲料，育成期、育肥期以玉米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粒、碎米、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稻谷等天然饲料为主，辅以山芋藤、萝卜菜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等本地农作物，同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时结合野外觅食。</w:t>
      </w:r>
    </w:p>
    <w:p>
      <w:pPr>
        <w:ind w:left="634"/>
        <w:spacing w:before="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（四）饲养管理</w:t>
      </w:r>
    </w:p>
    <w:p>
      <w:pPr>
        <w:pStyle w:val="BodyText"/>
        <w:ind w:right="4" w:firstLine="655"/>
        <w:spacing w:before="187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雏鸡来源。</w:t>
      </w:r>
      <w:r>
        <w:rPr>
          <w:rFonts w:ascii="FangSong_GB2312" w:hAnsi="FangSong_GB2312" w:eastAsia="FangSong_GB2312" w:cs="FangSong_GB2312"/>
          <w:spacing w:val="3"/>
        </w:rPr>
        <w:t>来自省级以上畜牧主管部门认定的黄山黑鸡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保种场。</w:t>
      </w:r>
    </w:p>
    <w:p>
      <w:pPr>
        <w:pStyle w:val="BodyText"/>
        <w:ind w:left="2" w:firstLine="639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8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饲养方式。</w:t>
      </w:r>
      <w:r>
        <w:rPr>
          <w:rFonts w:ascii="FangSong_GB2312" w:hAnsi="FangSong_GB2312" w:eastAsia="FangSong_GB2312" w:cs="FangSong_GB2312"/>
        </w:rPr>
        <w:t>雏鸡（</w:t>
      </w:r>
      <w:r>
        <w:rPr/>
        <w:t>1-6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</w:rPr>
        <w:t>周龄）笼养或者平养。青年鸡（</w:t>
      </w:r>
      <w:r>
        <w:rPr/>
        <w:t>7 </w:t>
      </w:r>
      <w:r>
        <w:rPr>
          <w:rFonts w:ascii="FangSong_GB2312" w:hAnsi="FangSong_GB2312" w:eastAsia="FangSong_GB2312" w:cs="FangSong_GB2312"/>
          <w:spacing w:val="-2"/>
        </w:rPr>
        <w:t>周龄</w:t>
      </w:r>
      <w:r>
        <w:rPr>
          <w:spacing w:val="-2"/>
        </w:rPr>
        <w:t>-</w:t>
      </w:r>
      <w:r>
        <w:rPr>
          <w:rFonts w:ascii="FangSong_GB2312" w:hAnsi="FangSong_GB2312" w:eastAsia="FangSong_GB2312" w:cs="FangSong_GB2312"/>
          <w:spacing w:val="-2"/>
        </w:rPr>
        <w:t>开产前）和产蛋鸡（产蛋</w:t>
      </w:r>
      <w:r>
        <w:rPr>
          <w:spacing w:val="-2"/>
        </w:rPr>
        <w:t>-</w:t>
      </w:r>
      <w:r>
        <w:rPr>
          <w:rFonts w:ascii="FangSong_GB2312" w:hAnsi="FangSong_GB2312" w:eastAsia="FangSong_GB2312" w:cs="FangSong_GB2312"/>
          <w:spacing w:val="-2"/>
        </w:rPr>
        <w:t>淘汰）放养或者笼养。</w:t>
      </w:r>
    </w:p>
    <w:p>
      <w:pPr>
        <w:pStyle w:val="BodyText"/>
        <w:ind w:left="639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饲养密度。</w:t>
      </w:r>
    </w:p>
    <w:p>
      <w:pPr>
        <w:pStyle w:val="BodyText"/>
        <w:ind w:right="8"/>
        <w:spacing w:before="163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</w:t>
      </w:r>
      <w:r>
        <w:rPr>
          <w:spacing w:val="-1"/>
        </w:rPr>
        <w:t>1-8 </w:t>
      </w:r>
      <w:r>
        <w:rPr>
          <w:rFonts w:ascii="FangSong_GB2312" w:hAnsi="FangSong_GB2312" w:eastAsia="FangSong_GB2312" w:cs="FangSong_GB2312"/>
          <w:spacing w:val="-1"/>
        </w:rPr>
        <w:t>周龄前。采用室内集中保温饲养，</w:t>
      </w:r>
      <w:r>
        <w:rPr>
          <w:spacing w:val="-1"/>
        </w:rPr>
        <w:t>12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35 </w:t>
      </w:r>
      <w:r>
        <w:rPr>
          <w:rFonts w:ascii="FangSong_GB2312" w:hAnsi="FangSong_GB2312" w:eastAsia="FangSong_GB2312" w:cs="FangSong_GB2312"/>
          <w:spacing w:val="-1"/>
        </w:rPr>
        <w:t>只</w:t>
      </w:r>
      <w:r>
        <w:rPr>
          <w:spacing w:val="-1"/>
        </w:rPr>
        <w:t>/m</w:t>
      </w:r>
      <w:r>
        <w:rPr>
          <w:sz w:val="21"/>
          <w:szCs w:val="21"/>
          <w:spacing w:val="-1"/>
          <w:position w:val="10"/>
        </w:rPr>
        <w:t>2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3" w:right="18" w:firstLine="617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）</w:t>
      </w:r>
      <w:r>
        <w:rPr>
          <w:spacing w:val="-4"/>
        </w:rPr>
        <w:t>8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周龄后。笼养控制在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只</w:t>
      </w:r>
      <w:r>
        <w:rPr>
          <w:spacing w:val="-4"/>
        </w:rPr>
        <w:t>/m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，山林环境放养控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制在每亩饲养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7"/>
        </w:rPr>
        <w:t>30 </w:t>
      </w:r>
      <w:r>
        <w:rPr>
          <w:rFonts w:ascii="FangSong_GB2312" w:hAnsi="FangSong_GB2312" w:eastAsia="FangSong_GB2312" w:cs="FangSong_GB2312"/>
          <w:spacing w:val="-7"/>
        </w:rPr>
        <w:t>只。</w:t>
      </w:r>
    </w:p>
    <w:p>
      <w:pPr>
        <w:pStyle w:val="BodyText"/>
        <w:ind w:left="47" w:firstLine="594"/>
        <w:spacing w:before="164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4.  </w:t>
      </w:r>
      <w:r>
        <w:rPr>
          <w:rFonts w:ascii="FangSong_GB2312" w:hAnsi="FangSong_GB2312" w:eastAsia="FangSong_GB2312" w:cs="FangSong_GB2312"/>
          <w:b/>
          <w:bCs/>
          <w:spacing w:val="-7"/>
        </w:rPr>
        <w:t>出栏。</w:t>
      </w:r>
      <w:r>
        <w:rPr>
          <w:rFonts w:ascii="FangSong_GB2312" w:hAnsi="FangSong_GB2312" w:eastAsia="FangSong_GB2312" w:cs="FangSong_GB2312"/>
          <w:spacing w:val="-7"/>
        </w:rPr>
        <w:t>公鸡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90   </w:t>
      </w:r>
      <w:r>
        <w:rPr>
          <w:rFonts w:ascii="FangSong_GB2312" w:hAnsi="FangSong_GB2312" w:eastAsia="FangSong_GB2312" w:cs="FangSong_GB2312"/>
          <w:spacing w:val="-7"/>
        </w:rPr>
        <w:t>日龄以上，体重≥</w:t>
      </w:r>
      <w:r>
        <w:rPr>
          <w:spacing w:val="-7"/>
        </w:rPr>
        <w:t>1.4kg</w:t>
      </w:r>
      <w:r>
        <w:rPr>
          <w:rFonts w:ascii="FangSong_GB2312" w:hAnsi="FangSong_GB2312" w:eastAsia="FangSong_GB2312" w:cs="FangSong_GB2312"/>
          <w:spacing w:val="-7"/>
        </w:rPr>
        <w:t>，母鸡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7"/>
        </w:rPr>
        <w:t>300  </w:t>
      </w:r>
      <w:r>
        <w:rPr>
          <w:rFonts w:ascii="FangSong_GB2312" w:hAnsi="FangSong_GB2312" w:eastAsia="FangSong_GB2312" w:cs="FangSong_GB2312"/>
          <w:spacing w:val="-7"/>
        </w:rPr>
        <w:t>日龄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以上，母鸡体重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3"/>
        </w:rPr>
        <w:t>1.2kg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ind w:left="634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（五）屠宰加工</w:t>
      </w:r>
    </w:p>
    <w:p>
      <w:pPr>
        <w:pStyle w:val="BodyText"/>
        <w:ind w:left="655"/>
        <w:spacing w:before="188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鸡源。</w:t>
      </w:r>
      <w:r>
        <w:rPr>
          <w:rFonts w:ascii="FangSong_GB2312" w:hAnsi="FangSong_GB2312" w:eastAsia="FangSong_GB2312" w:cs="FangSong_GB2312"/>
          <w:spacing w:val="-3"/>
        </w:rPr>
        <w:t>来自产地范围内符合出栏标准的健康鸡只。</w:t>
      </w:r>
    </w:p>
    <w:p>
      <w:pPr>
        <w:pStyle w:val="BodyText"/>
        <w:ind w:left="26" w:right="1" w:firstLine="615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 </w:t>
      </w:r>
      <w:r>
        <w:rPr>
          <w:rFonts w:ascii="FangSong_GB2312" w:hAnsi="FangSong_GB2312" w:eastAsia="FangSong_GB2312" w:cs="FangSong_GB2312"/>
          <w:b/>
          <w:bCs/>
          <w:spacing w:val="-2"/>
        </w:rPr>
        <w:t>加工流程。</w:t>
      </w:r>
      <w:r>
        <w:rPr>
          <w:rFonts w:ascii="FangSong_GB2312" w:hAnsi="FangSong_GB2312" w:eastAsia="FangSong_GB2312" w:cs="FangSong_GB2312"/>
          <w:spacing w:val="-2"/>
        </w:rPr>
        <w:t>产地检疫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→屠宰场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→</w:t>
      </w:r>
      <w:r>
        <w:rPr>
          <w:rFonts w:ascii="FangSong_GB2312" w:hAnsi="FangSong_GB2312" w:eastAsia="FangSong_GB2312" w:cs="FangSong_GB231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静养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  </w:t>
      </w:r>
      <w:r>
        <w:rPr>
          <w:rFonts w:ascii="FangSong_GB2312" w:hAnsi="FangSong_GB2312" w:eastAsia="FangSong_GB2312" w:cs="FangSong_GB2312"/>
          <w:spacing w:val="-2"/>
        </w:rPr>
        <w:t>小</w:t>
      </w:r>
      <w:r>
        <w:rPr>
          <w:rFonts w:ascii="FangSong_GB2312" w:hAnsi="FangSong_GB2312" w:eastAsia="FangSong_GB2312" w:cs="FangSong_GB2312"/>
          <w:spacing w:val="-3"/>
        </w:rPr>
        <w:t>时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申报屠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宰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→屠宰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→清洗胴体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→杀菌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→沥干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→包装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→速冻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→冷冻。</w:t>
      </w:r>
    </w:p>
    <w:p>
      <w:pPr>
        <w:pStyle w:val="BodyText"/>
        <w:ind w:left="639"/>
        <w:spacing w:before="187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3. </w:t>
      </w:r>
      <w:r>
        <w:rPr>
          <w:rFonts w:ascii="FangSong_GB2312" w:hAnsi="FangSong_GB2312" w:eastAsia="FangSong_GB2312" w:cs="FangSong_GB2312"/>
          <w:b/>
          <w:bCs/>
          <w:spacing w:val="-8"/>
        </w:rPr>
        <w:t>储存。</w:t>
      </w:r>
    </w:p>
    <w:p>
      <w:pPr>
        <w:pStyle w:val="BodyText"/>
        <w:ind w:right="12"/>
        <w:spacing w:before="159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）时间要求。从屠宰到包装入冷库的流程，时间不超过</w:t>
      </w:r>
    </w:p>
    <w:p>
      <w:pPr>
        <w:pStyle w:val="BodyText"/>
        <w:ind w:left="4"/>
        <w:spacing w:before="164" w:line="230" w:lineRule="auto"/>
        <w:rPr>
          <w:rFonts w:ascii="FangSong_GB2312" w:hAnsi="FangSong_GB2312" w:eastAsia="FangSong_GB2312" w:cs="FangSong_GB2312"/>
        </w:rPr>
      </w:pPr>
      <w:r>
        <w:rPr>
          <w:spacing w:val="-14"/>
        </w:rPr>
        <w:t>3 </w:t>
      </w:r>
      <w:r>
        <w:rPr>
          <w:rFonts w:ascii="FangSong_GB2312" w:hAnsi="FangSong_GB2312" w:eastAsia="FangSong_GB2312" w:cs="FangSong_GB2312"/>
          <w:spacing w:val="-14"/>
        </w:rPr>
        <w:t>小时。</w:t>
      </w:r>
    </w:p>
    <w:p>
      <w:pPr>
        <w:pStyle w:val="BodyText"/>
        <w:ind w:left="631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（</w:t>
      </w:r>
      <w:r>
        <w:rPr>
          <w:spacing w:val="-7"/>
        </w:rPr>
        <w:t>2</w:t>
      </w:r>
      <w:r>
        <w:rPr>
          <w:rFonts w:ascii="FangSong_GB2312" w:hAnsi="FangSong_GB2312" w:eastAsia="FangSong_GB2312" w:cs="FangSong_GB2312"/>
          <w:spacing w:val="-7"/>
        </w:rPr>
        <w:t>）速冻。温度</w:t>
      </w:r>
      <w:r>
        <w:rPr>
          <w:spacing w:val="-7"/>
        </w:rPr>
        <w:t>-35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-40℃</w:t>
      </w:r>
      <w:r>
        <w:rPr>
          <w:rFonts w:ascii="FangSong_GB2312" w:hAnsi="FangSong_GB2312" w:eastAsia="FangSong_GB2312" w:cs="FangSong_GB2312"/>
          <w:spacing w:val="-7"/>
        </w:rPr>
        <w:t>,</w:t>
      </w:r>
      <w:r>
        <w:rPr>
          <w:rFonts w:ascii="FangSong_GB2312" w:hAnsi="FangSong_GB2312" w:eastAsia="FangSong_GB2312" w:cs="FangSong_GB2312"/>
          <w:spacing w:val="11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时间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6-8 </w:t>
      </w:r>
      <w:r>
        <w:rPr>
          <w:rFonts w:ascii="FangSong_GB2312" w:hAnsi="FangSong_GB2312" w:eastAsia="FangSong_GB2312" w:cs="FangSong_GB2312"/>
          <w:spacing w:val="-7"/>
        </w:rPr>
        <w:t>小时。</w:t>
      </w:r>
    </w:p>
    <w:p>
      <w:pPr>
        <w:spacing w:line="229" w:lineRule="auto"/>
        <w:sectPr>
          <w:footerReference w:type="default" r:id="rId190"/>
          <w:pgSz w:w="11908" w:h="16839"/>
          <w:pgMar w:top="1431" w:right="1472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）冷冻。温度</w:t>
      </w:r>
      <w:r>
        <w:rPr/>
        <w:t>-18℃</w:t>
      </w:r>
      <w:r>
        <w:rPr>
          <w:rFonts w:ascii="FangSong_GB2312" w:hAnsi="FangSong_GB2312" w:eastAsia="FangSong_GB2312" w:cs="FangSong_GB2312"/>
        </w:rPr>
        <w:t>,冷冻期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</w:rPr>
        <w:t>≤</w:t>
      </w:r>
      <w:r>
        <w:rPr/>
        <w:t>1 </w:t>
      </w:r>
      <w:r>
        <w:rPr>
          <w:rFonts w:ascii="FangSong_GB2312" w:hAnsi="FangSong_GB2312" w:eastAsia="FangSong_GB2312" w:cs="FangSong_GB2312"/>
        </w:rPr>
        <w:t>年。</w:t>
      </w:r>
    </w:p>
    <w:p>
      <w:pPr>
        <w:ind w:left="631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3" w:firstLine="649"/>
        <w:spacing w:before="179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黄山黑鸡体型偏小，头部短圆。喙呈</w:t>
      </w:r>
      <w:r>
        <w:rPr>
          <w:rFonts w:ascii="FangSong_GB2312" w:hAnsi="FangSong_GB2312" w:eastAsia="FangSong_GB2312" w:cs="FangSong_GB2312"/>
          <w:spacing w:val="2"/>
        </w:rPr>
        <w:t>黑色或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者青色。单冠，冠齿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</w:t>
      </w:r>
      <w:r>
        <w:rPr>
          <w:spacing w:val="3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个。冠、肉垂和耳叶均呈红色，虹彩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呈橙黄色，皮肤呈白色。胫呈黑色或青色，少数有黑色胫羽。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颈羽黑色或麻黄色，鞍羽、背羽、肩羽、翼</w:t>
      </w:r>
      <w:r>
        <w:rPr>
          <w:rFonts w:ascii="FangSong_GB2312" w:hAnsi="FangSong_GB2312" w:eastAsia="FangSong_GB2312" w:cs="FangSong_GB2312"/>
          <w:spacing w:val="6"/>
        </w:rPr>
        <w:t>羽、胸羽、腹羽和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尾羽均为黑色。</w:t>
      </w:r>
    </w:p>
    <w:p>
      <w:pPr>
        <w:pStyle w:val="BodyText"/>
        <w:ind w:left="3" w:right="23" w:firstLine="635"/>
        <w:spacing w:before="185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不饱和脂肪酸（以脂肪计）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1"/>
        </w:rPr>
        <w:t>58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</w:t>
      </w:r>
      <w:r>
        <w:rPr/>
        <w:t>2g/100g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谷氨酸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2.0</w:t>
      </w:r>
      <w:r>
        <w:rPr>
          <w:rFonts w:ascii="FangSong_GB2312" w:hAnsi="FangSong_GB2312" w:eastAsia="FangSong_GB2312" w:cs="FangSong_GB2312"/>
        </w:rPr>
        <w:t>～</w:t>
      </w:r>
      <w:r>
        <w:rPr/>
        <w:t>4.0g/100g</w:t>
      </w:r>
      <w:r>
        <w:rPr>
          <w:rFonts w:ascii="FangSong_GB2312" w:hAnsi="FangSong_GB2312" w:eastAsia="FangSong_GB2312" w:cs="FangSong_GB2312"/>
        </w:rPr>
        <w:t>，天门冬氨酸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1.5</w:t>
      </w:r>
      <w:r>
        <w:rPr>
          <w:rFonts w:ascii="FangSong_GB2312" w:hAnsi="FangSong_GB2312" w:eastAsia="FangSong_GB2312" w:cs="FangSong_GB2312"/>
        </w:rPr>
        <w:t>～</w:t>
      </w:r>
      <w:r>
        <w:rPr>
          <w:spacing w:val="-1"/>
        </w:rPr>
        <w:t>2.5g/100g</w:t>
      </w:r>
      <w:r>
        <w:rPr>
          <w:rFonts w:ascii="FangSong_GB2312" w:hAnsi="FangSong_GB2312" w:eastAsia="FangSong_GB2312" w:cs="FangSong_GB2312"/>
          <w:spacing w:val="-1"/>
        </w:rPr>
        <w:t>，肌间脂肪</w:t>
      </w:r>
    </w:p>
    <w:p>
      <w:pPr>
        <w:pStyle w:val="BodyText"/>
        <w:spacing w:before="245" w:line="182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3.0g/100g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8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0" w:firstLine="63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黄山黑鸡产地范围内的生产者，可向安徽省黄山市黟县知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的申请，经安徽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省知识产权局审核，报国家知识产权局核准后予以公告。黄山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黑鸡产品的检测机构由安徽省知识产权局在符合资质要求的检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测机构中选定。</w:t>
      </w:r>
    </w:p>
    <w:p>
      <w:pPr>
        <w:spacing w:line="323" w:lineRule="auto"/>
        <w:sectPr>
          <w:footerReference w:type="default" r:id="rId191"/>
          <w:pgSz w:w="11908" w:h="16839"/>
          <w:pgMar w:top="1431" w:right="1476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63. 秋浦花鳜地理标志产品保护要求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秋浦花鳜。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池州市贵池区水产技术服务站。</w:t>
      </w:r>
    </w:p>
    <w:p>
      <w:pPr>
        <w:ind w:left="64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firstLine="64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安徽省池州市贵池区涓桥、梅龙、墩上、马衙、江口、唐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田、牛头山、秋江、乌沙、殷汇、里山、杏花</w:t>
      </w:r>
      <w:r>
        <w:rPr>
          <w:rFonts w:ascii="FangSong_GB2312" w:hAnsi="FangSong_GB2312" w:eastAsia="FangSong_GB2312" w:cs="FangSong_GB2312"/>
          <w:spacing w:val="4"/>
        </w:rPr>
        <w:t>村、池阳、秋浦、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清风、梅街、梅村、牌楼、棠溪等共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19</w:t>
      </w:r>
      <w:r>
        <w:rPr>
          <w:spacing w:val="4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个镇（街）现辖行政区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域。地理坐标：东经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6"/>
        </w:rPr>
        <w:t>117°06</w:t>
      </w:r>
      <w:r>
        <w:rPr>
          <w:spacing w:val="-58"/>
        </w:rPr>
        <w:t xml:space="preserve"> </w:t>
      </w:r>
      <w:r>
        <w:rPr>
          <w:spacing w:val="-6"/>
        </w:rPr>
        <w:t>′06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7"/>
        </w:rPr>
        <w:t>117°50</w:t>
      </w:r>
      <w:r>
        <w:rPr>
          <w:spacing w:val="-58"/>
        </w:rPr>
        <w:t xml:space="preserve"> </w:t>
      </w:r>
      <w:r>
        <w:rPr>
          <w:spacing w:val="-7"/>
        </w:rPr>
        <w:t>′05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7"/>
        </w:rPr>
        <w:t>30°15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4"/>
        </w:rPr>
        <w:t xml:space="preserve"> </w:t>
      </w:r>
      <w:r>
        <w:rPr>
          <w:spacing w:val="-7"/>
        </w:rPr>
        <w:t>15</w:t>
      </w:r>
      <w:r>
        <w:rPr>
          <w:spacing w:val="-54"/>
        </w:rPr>
        <w:t xml:space="preserve"> </w:t>
      </w:r>
      <w:r>
        <w:rPr>
          <w:spacing w:val="-7"/>
        </w:rPr>
        <w:t>″ </w:t>
      </w:r>
      <w:r>
        <w:rPr>
          <w:rFonts w:ascii="FangSong_GB2312" w:hAnsi="FangSong_GB2312" w:eastAsia="FangSong_GB2312" w:cs="FangSong_GB2312"/>
          <w:spacing w:val="-7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6"/>
        </w:rPr>
        <w:t>30°48</w:t>
      </w:r>
      <w:r>
        <w:rPr>
          <w:spacing w:val="-58"/>
        </w:rPr>
        <w:t xml:space="preserve"> </w:t>
      </w:r>
      <w:r>
        <w:rPr>
          <w:spacing w:val="-6"/>
        </w:rPr>
        <w:t>′08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9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2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39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秋浦花鳜（翘嘴鳜）。</w:t>
      </w:r>
    </w:p>
    <w:p>
      <w:pPr>
        <w:ind w:left="632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（二）养殖环境</w:t>
      </w:r>
    </w:p>
    <w:p>
      <w:pPr>
        <w:ind w:right="261" w:firstLine="661"/>
        <w:spacing w:before="189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生态环境较好，无工业污染，河水自净能力强，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固体悬浮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颗粒少。</w:t>
      </w:r>
    </w:p>
    <w:p>
      <w:pPr>
        <w:ind w:left="632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（三）养殖管理</w:t>
      </w:r>
    </w:p>
    <w:p>
      <w:pPr>
        <w:spacing w:line="214" w:lineRule="auto"/>
        <w:sectPr>
          <w:footerReference w:type="default" r:id="rId192"/>
          <w:pgSz w:w="11908" w:h="16839"/>
          <w:pgMar w:top="1431" w:right="1213" w:bottom="1735" w:left="1598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" w:firstLine="656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本选育和人工繁殖。</w:t>
      </w:r>
      <w:r>
        <w:rPr>
          <w:rFonts w:ascii="FangSong_GB2312" w:hAnsi="FangSong_GB2312" w:eastAsia="FangSong_GB2312" w:cs="FangSong_GB2312"/>
          <w:spacing w:val="3"/>
        </w:rPr>
        <w:t>体质健壮、无病无</w:t>
      </w:r>
      <w:r>
        <w:rPr>
          <w:rFonts w:ascii="FangSong_GB2312" w:hAnsi="FangSong_GB2312" w:eastAsia="FangSong_GB2312" w:cs="FangSong_GB2312"/>
          <w:spacing w:val="2"/>
        </w:rPr>
        <w:t>伤、性状良好的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健壮个体可作为人工繁殖用的亲本。人工催产季节为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 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-8  </w:t>
      </w:r>
      <w:r>
        <w:rPr>
          <w:rFonts w:ascii="FangSong_GB2312" w:hAnsi="FangSong_GB2312" w:eastAsia="FangSong_GB2312" w:cs="FangSong_GB2312"/>
          <w:spacing w:val="-4"/>
        </w:rPr>
        <w:t>月。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注射药物有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9"/>
        </w:rPr>
        <w:t>HCG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、</w:t>
      </w:r>
      <w:r>
        <w:rPr>
          <w:spacing w:val="-9"/>
        </w:rPr>
        <w:t>LRH-A </w:t>
      </w:r>
      <w:r>
        <w:rPr>
          <w:rFonts w:ascii="FangSong_GB2312" w:hAnsi="FangSong_GB2312" w:eastAsia="FangSong_GB2312" w:cs="FangSong_GB2312"/>
          <w:spacing w:val="-9"/>
        </w:rPr>
        <w:t>和鱼脑垂体，雌雄比例为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9"/>
        </w:rPr>
        <w:t>1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∶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9"/>
        </w:rPr>
        <w:t>1.5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pStyle w:val="BodyText"/>
        <w:ind w:left="13" w:right="251" w:firstLine="631"/>
        <w:spacing w:before="16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 </w:t>
      </w:r>
      <w:r>
        <w:rPr>
          <w:rFonts w:ascii="FangSong_GB2312" w:hAnsi="FangSong_GB2312" w:eastAsia="FangSong_GB2312" w:cs="FangSong_GB2312"/>
          <w:b/>
          <w:bCs/>
          <w:spacing w:val="-6"/>
        </w:rPr>
        <w:t>大规格苗种培育。</w:t>
      </w:r>
      <w:r>
        <w:rPr>
          <w:rFonts w:ascii="FangSong_GB2312" w:hAnsi="FangSong_GB2312" w:eastAsia="FangSong_GB2312" w:cs="FangSong_GB2312"/>
          <w:spacing w:val="-6"/>
        </w:rPr>
        <w:t>每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6"/>
        </w:rPr>
        <w:t>667m</w:t>
      </w:r>
      <w:r>
        <w:rPr>
          <w:sz w:val="21"/>
          <w:szCs w:val="21"/>
          <w:spacing w:val="-6"/>
          <w:position w:val="10"/>
        </w:rPr>
        <w:t>2 </w:t>
      </w:r>
      <w:r>
        <w:rPr>
          <w:rFonts w:ascii="FangSong_GB2312" w:hAnsi="FangSong_GB2312" w:eastAsia="FangSong_GB2312" w:cs="FangSong_GB2312"/>
          <w:spacing w:val="-6"/>
        </w:rPr>
        <w:t>池塘投放规格为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1.5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2cm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鳜鱼夏花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8"/>
        </w:rPr>
        <w:t>3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5 </w:t>
      </w:r>
      <w:r>
        <w:rPr>
          <w:rFonts w:ascii="FangSong_GB2312" w:hAnsi="FangSong_GB2312" w:eastAsia="FangSong_GB2312" w:cs="FangSong_GB2312"/>
          <w:spacing w:val="-8"/>
        </w:rPr>
        <w:t>万尾。</w:t>
      </w:r>
    </w:p>
    <w:p>
      <w:pPr>
        <w:pStyle w:val="BodyText"/>
        <w:ind w:left="15" w:firstLine="628"/>
        <w:spacing w:before="16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成鱼养殖。</w:t>
      </w:r>
      <w:r>
        <w:rPr>
          <w:rFonts w:ascii="FangSong_GB2312" w:hAnsi="FangSong_GB2312" w:eastAsia="FangSong_GB2312" w:cs="FangSong_GB2312"/>
          <w:spacing w:val="-5"/>
        </w:rPr>
        <w:t>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667m</w:t>
      </w:r>
      <w:r>
        <w:rPr>
          <w:sz w:val="21"/>
          <w:szCs w:val="21"/>
          <w:spacing w:val="-5"/>
          <w:position w:val="10"/>
        </w:rPr>
        <w:t>2</w:t>
      </w:r>
      <w:r>
        <w:rPr>
          <w:sz w:val="21"/>
          <w:szCs w:val="21"/>
          <w:spacing w:val="3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池塘投放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3.3cm  </w:t>
      </w:r>
      <w:r>
        <w:rPr>
          <w:rFonts w:ascii="FangSong_GB2312" w:hAnsi="FangSong_GB2312" w:eastAsia="FangSong_GB2312" w:cs="FangSong_GB2312"/>
          <w:spacing w:val="-5"/>
        </w:rPr>
        <w:t>以上的鳜鱼大规格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苗种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2000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尾。饵料鱼宜选择鲮鱼、鲢鱼、鳙鱼和鲫鱼等。</w:t>
      </w:r>
    </w:p>
    <w:p>
      <w:pPr>
        <w:ind w:left="638"/>
        <w:spacing w:before="164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（四）收获</w:t>
      </w:r>
    </w:p>
    <w:p>
      <w:pPr>
        <w:ind w:left="656"/>
        <w:spacing w:before="17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捕捞主要用旋网、刺网、干塘等方式进行。</w:t>
      </w:r>
    </w:p>
    <w:p>
      <w:pPr>
        <w:ind w:left="638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firstLine="659"/>
        <w:spacing w:before="180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体色较深，体前侧黑宽</w:t>
      </w:r>
      <w:r>
        <w:rPr>
          <w:rFonts w:ascii="FangSong_GB2312" w:hAnsi="FangSong_GB2312" w:eastAsia="FangSong_GB2312" w:cs="FangSong_GB2312"/>
        </w:rPr>
        <w:t>带不明显，腹小背厚。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体较高而侧扁，背部隆起，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口大，下颌明显长于上颌。体侧具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有不规则的暗棕色斑点及斑块，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自吻端穿过眼眶至背鳍前下方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有一条狭长的黑色带纹。肉洁白、细嫩而鲜美，无肌间刺。</w:t>
      </w:r>
    </w:p>
    <w:p>
      <w:pPr>
        <w:pStyle w:val="BodyText"/>
        <w:ind w:left="1" w:right="254" w:firstLine="644"/>
        <w:spacing w:before="8" w:line="319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2"/>
        </w:rPr>
        <w:t>可食部分含蛋白质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2"/>
        </w:rPr>
        <w:t>15.5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19.3g/100</w:t>
      </w:r>
      <w:r>
        <w:rPr>
          <w:spacing w:val="1"/>
        </w:rPr>
        <w:t>g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，脂肪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6"/>
        </w:rPr>
        <w:t>0.4</w:t>
      </w:r>
      <w:r>
        <w:rPr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3.9g/100g </w:t>
      </w:r>
      <w:r>
        <w:rPr>
          <w:rFonts w:ascii="FangSong_GB2312" w:hAnsi="FangSong_GB2312" w:eastAsia="FangSong_GB2312" w:cs="FangSong_GB2312"/>
          <w:spacing w:val="6"/>
        </w:rPr>
        <w:t>，天门冬氨酸</w:t>
      </w:r>
      <w:r>
        <w:rPr>
          <w:rFonts w:ascii="FangSong_GB2312" w:hAnsi="FangSong_GB2312" w:eastAsia="FangSong_GB2312" w:cs="FangSong_GB2312"/>
          <w:spacing w:val="72"/>
        </w:rPr>
        <w:t xml:space="preserve"> </w:t>
      </w:r>
      <w:r>
        <w:rPr>
          <w:spacing w:val="6"/>
        </w:rPr>
        <w:t>1.</w:t>
      </w:r>
      <w:r>
        <w:rPr>
          <w:spacing w:val="5"/>
        </w:rPr>
        <w:t>8</w:t>
      </w:r>
      <w:r>
        <w:rPr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2.1g/100g </w:t>
      </w:r>
      <w:r>
        <w:rPr>
          <w:rFonts w:ascii="FangSong_GB2312" w:hAnsi="FangSong_GB2312" w:eastAsia="FangSong_GB2312" w:cs="FangSong_GB2312"/>
          <w:spacing w:val="5"/>
        </w:rPr>
        <w:t>，谷氨酸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2.5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2.8g/100g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4" w:right="258" w:firstLine="608"/>
        <w:spacing w:before="23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1" w:right="255" w:firstLine="634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秋浦花鳜产地范围内的生产者，可向安徽省池州市贵池区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</w:p>
    <w:p>
      <w:pPr>
        <w:spacing w:line="323" w:lineRule="auto"/>
        <w:sectPr>
          <w:footerReference w:type="default" r:id="rId193"/>
          <w:pgSz w:w="11908" w:h="16839"/>
          <w:pgMar w:top="1431" w:right="1218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1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徽省知识产权局审核，报国家知识产权局核准后予以公告。秋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浦花鳜的检测机构由安徽省知识产权局在符合资质要求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3" w:lineRule="auto"/>
        <w:sectPr>
          <w:footerReference w:type="default" r:id="rId194"/>
          <w:pgSz w:w="11908" w:h="16839"/>
          <w:pgMar w:top="1431" w:right="1477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22"/>
        <w:spacing w:before="164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64. 杨柳荸荠地理标志产品保护要求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ind w:left="65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杨柳荸荠。</w:t>
      </w:r>
    </w:p>
    <w:p>
      <w:pPr>
        <w:ind w:left="654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庐江县白湖镇农业技术推广服务站。</w:t>
      </w:r>
    </w:p>
    <w:p>
      <w:pPr>
        <w:ind w:left="655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7"/>
        <w:spacing w:before="179" w:line="32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安徽省合肥市庐江县白湖镇行政区域内的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19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个村（社区</w:t>
      </w:r>
      <w:r>
        <w:rPr>
          <w:rFonts w:ascii="FangSong_GB2312" w:hAnsi="FangSong_GB2312" w:eastAsia="FangSong_GB2312" w:cs="FangSong_GB2312"/>
          <w:spacing w:val="-36"/>
        </w:rPr>
        <w:t>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包括杨柳村、西城村、国安村、杭头村、青帘村、吴渡村、梅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山村、白湖村、顺港村、胡榜村、六岗村、邓湖村、泉</w:t>
      </w:r>
      <w:r>
        <w:rPr>
          <w:rFonts w:ascii="FangSong_GB2312" w:hAnsi="FangSong_GB2312" w:eastAsia="FangSong_GB2312" w:cs="FangSong_GB2312"/>
          <w:spacing w:val="6"/>
        </w:rPr>
        <w:t>水村、</w:t>
      </w:r>
    </w:p>
    <w:p>
      <w:pPr>
        <w:pStyle w:val="BodyText"/>
        <w:ind w:left="7" w:right="322" w:firstLine="30"/>
        <w:spacing w:before="16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陶冲村、毛咀村、孙咀村、白湖社区、金湾社区、裴岗社区。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地理坐标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：东经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>
          <w:spacing w:val="-3"/>
        </w:rPr>
        <w:t>117°20</w:t>
      </w:r>
      <w:r>
        <w:rPr>
          <w:spacing w:val="-58"/>
        </w:rPr>
        <w:t xml:space="preserve"> </w:t>
      </w:r>
      <w:r>
        <w:rPr>
          <w:spacing w:val="-3"/>
        </w:rPr>
        <w:t>′</w:t>
      </w:r>
      <w:r>
        <w:rPr>
          <w:spacing w:val="-44"/>
        </w:rPr>
        <w:t xml:space="preserve"> </w:t>
      </w:r>
      <w:r>
        <w:rPr>
          <w:spacing w:val="-3"/>
        </w:rPr>
        <w:t>13</w:t>
      </w:r>
      <w:r>
        <w:rPr>
          <w:spacing w:val="-54"/>
        </w:rPr>
        <w:t xml:space="preserve"> </w:t>
      </w:r>
      <w:r>
        <w:rPr>
          <w:spacing w:val="-3"/>
        </w:rPr>
        <w:t>″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spacing w:val="-3"/>
        </w:rPr>
        <w:t>117°33</w:t>
      </w:r>
      <w:r>
        <w:rPr>
          <w:spacing w:val="-58"/>
        </w:rPr>
        <w:t xml:space="preserve"> </w:t>
      </w:r>
      <w:r>
        <w:rPr>
          <w:spacing w:val="-3"/>
        </w:rPr>
        <w:t>′23</w:t>
      </w:r>
      <w:r>
        <w:rPr>
          <w:spacing w:val="-54"/>
        </w:rPr>
        <w:t xml:space="preserve"> </w:t>
      </w:r>
      <w:r>
        <w:rPr>
          <w:spacing w:val="-3"/>
        </w:rPr>
        <w:t>″ 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3"/>
        </w:rPr>
        <w:t>31°09</w:t>
      </w:r>
      <w:r>
        <w:rPr>
          <w:spacing w:val="-58"/>
        </w:rPr>
        <w:t xml:space="preserve"> </w:t>
      </w:r>
      <w:r>
        <w:rPr>
          <w:spacing w:val="-3"/>
        </w:rPr>
        <w:t>′38</w:t>
      </w:r>
      <w:r>
        <w:rPr>
          <w:spacing w:val="-54"/>
        </w:rPr>
        <w:t xml:space="preserve"> </w:t>
      </w:r>
      <w:r>
        <w:rPr>
          <w:spacing w:val="-3"/>
        </w:rPr>
        <w:t>″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31°18</w:t>
      </w:r>
      <w:r>
        <w:rPr>
          <w:spacing w:val="-53"/>
        </w:rPr>
        <w:t xml:space="preserve"> </w:t>
      </w:r>
      <w:r>
        <w:rPr>
          <w:spacing w:val="-10"/>
        </w:rPr>
        <w:t>′</w:t>
      </w:r>
      <w:r>
        <w:rPr>
          <w:spacing w:val="-43"/>
        </w:rPr>
        <w:t xml:space="preserve"> </w:t>
      </w:r>
      <w:r>
        <w:rPr>
          <w:spacing w:val="-10"/>
        </w:rPr>
        <w:t>18</w:t>
      </w:r>
      <w:r>
        <w:rPr>
          <w:spacing w:val="-55"/>
        </w:rPr>
        <w:t xml:space="preserve"> </w:t>
      </w:r>
      <w:r>
        <w:rPr>
          <w:spacing w:val="-10"/>
        </w:rPr>
        <w:t>″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6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4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46"/>
        <w:spacing w:before="177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地方品种。</w:t>
      </w:r>
    </w:p>
    <w:p>
      <w:pPr>
        <w:ind w:left="640"/>
        <w:spacing w:before="18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12" w:right="246" w:firstLine="644"/>
        <w:spacing w:before="18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海拔高度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10m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，土壤类型为砂质壤土或腐殖质壤土，地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势平坦，耕作层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18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，有机质含量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</w:t>
      </w:r>
      <w:r>
        <w:rPr>
          <w:spacing w:val="-6"/>
        </w:rPr>
        <w:t>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，土壤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6"/>
        </w:rPr>
        <w:t>pH</w:t>
      </w:r>
      <w:r>
        <w:rPr>
          <w:spacing w:val="3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4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spacing w:line="214" w:lineRule="auto"/>
        <w:sectPr>
          <w:footerReference w:type="default" r:id="rId195"/>
          <w:pgSz w:w="11908" w:h="16839"/>
          <w:pgMar w:top="1431" w:right="1225" w:bottom="1735" w:left="159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45" w:firstLine="651"/>
        <w:spacing w:before="104" w:line="27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育秧管理。</w:t>
      </w:r>
      <w:r>
        <w:rPr>
          <w:spacing w:val="-4"/>
        </w:rPr>
        <w:t>4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月育苗，精选种球，去顶芽，清</w:t>
      </w:r>
      <w:r>
        <w:rPr>
          <w:rFonts w:ascii="FangSong_GB2312" w:hAnsi="FangSong_GB2312" w:eastAsia="FangSong_GB2312" w:cs="FangSong_GB2312"/>
          <w:spacing w:val="-5"/>
        </w:rPr>
        <w:t>水浸泡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1-2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昼夜后催芽，芽长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3"/>
        </w:rPr>
        <w:t>3cm </w:t>
      </w:r>
      <w:r>
        <w:rPr>
          <w:rFonts w:ascii="FangSong_GB2312" w:hAnsi="FangSong_GB2312" w:eastAsia="FangSong_GB2312" w:cs="FangSong_GB2312"/>
          <w:spacing w:val="-3"/>
        </w:rPr>
        <w:t>后育苗播种。</w:t>
      </w:r>
    </w:p>
    <w:p>
      <w:pPr>
        <w:pStyle w:val="BodyText"/>
        <w:ind w:left="8" w:right="244" w:firstLine="637"/>
        <w:spacing w:before="165" w:line="28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定植。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每亩栽植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600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900  </w:t>
      </w:r>
      <w:r>
        <w:rPr>
          <w:rFonts w:ascii="FangSong_GB2312" w:hAnsi="FangSong_GB2312" w:eastAsia="FangSong_GB2312" w:cs="FangSong_GB2312"/>
          <w:spacing w:val="7"/>
        </w:rPr>
        <w:t>穴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，每穴一株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</w:t>
      </w:r>
      <w:r>
        <w:rPr>
          <w:rFonts w:ascii="FangSong_GB2312" w:hAnsi="FangSong_GB2312" w:eastAsia="FangSong_GB2312" w:cs="FangSong_GB2312"/>
          <w:spacing w:val="6"/>
        </w:rPr>
        <w:t>栽植深度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11" w:firstLine="631"/>
        <w:spacing w:before="13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施肥。</w:t>
      </w:r>
      <w:r>
        <w:rPr>
          <w:rFonts w:ascii="FangSong_GB2312" w:hAnsi="FangSong_GB2312" w:eastAsia="FangSong_GB2312" w:cs="FangSong_GB2312"/>
          <w:spacing w:val="1"/>
        </w:rPr>
        <w:t>以有机肥作基肥为主，追肥原则上前期重施氮肥，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后期增施磷钾肥。</w:t>
      </w:r>
    </w:p>
    <w:p>
      <w:pPr>
        <w:pStyle w:val="BodyText"/>
        <w:ind w:right="250" w:firstLine="646"/>
        <w:spacing w:before="188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推行采取轮作换茬、合理密植、拔除病残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体和种球消毒等物理措施，优先选用生物防治和高效低毒低风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险农药。</w:t>
      </w:r>
    </w:p>
    <w:p>
      <w:pPr>
        <w:ind w:left="638"/>
        <w:spacing w:before="18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（四）采收贮藏</w:t>
      </w:r>
    </w:p>
    <w:p>
      <w:pPr>
        <w:pStyle w:val="BodyText"/>
        <w:ind w:left="659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采收。</w:t>
      </w:r>
      <w:r>
        <w:rPr>
          <w:rFonts w:ascii="FangSong_GB2312" w:hAnsi="FangSong_GB2312" w:eastAsia="FangSong_GB2312" w:cs="FangSong_GB2312"/>
          <w:spacing w:val="-3"/>
        </w:rPr>
        <w:t>地上部分枯死后即可采收，人工采</w:t>
      </w:r>
      <w:r>
        <w:rPr>
          <w:rFonts w:ascii="FangSong_GB2312" w:hAnsi="FangSong_GB2312" w:eastAsia="FangSong_GB2312" w:cs="FangSong_GB2312"/>
          <w:spacing w:val="-4"/>
        </w:rPr>
        <w:t>收。</w:t>
      </w:r>
    </w:p>
    <w:p>
      <w:pPr>
        <w:pStyle w:val="BodyText"/>
        <w:ind w:left="15" w:right="318" w:firstLine="630"/>
        <w:spacing w:before="164" w:line="27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贮藏。</w:t>
      </w:r>
      <w:r>
        <w:rPr>
          <w:rFonts w:ascii="FangSong_GB2312" w:hAnsi="FangSong_GB2312" w:eastAsia="FangSong_GB2312" w:cs="FangSong_GB2312"/>
          <w:spacing w:val="1"/>
        </w:rPr>
        <w:t>通风干燥、防雨防晒、温度变化小的地方贮藏，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贮藏不宜超过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5"/>
        </w:rPr>
        <w:t>7 </w:t>
      </w:r>
      <w:r>
        <w:rPr>
          <w:rFonts w:ascii="FangSong_GB2312" w:hAnsi="FangSong_GB2312" w:eastAsia="FangSong_GB2312" w:cs="FangSong_GB2312"/>
          <w:spacing w:val="-5"/>
        </w:rPr>
        <w:t>天，也可采用冷库贮藏。</w:t>
      </w:r>
    </w:p>
    <w:p>
      <w:pPr>
        <w:ind w:left="638"/>
        <w:spacing w:before="15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right="243" w:firstLine="659"/>
        <w:spacing w:before="18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1.  </w:t>
      </w:r>
      <w:r>
        <w:rPr>
          <w:rFonts w:ascii="FangSong_GB2312" w:hAnsi="FangSong_GB2312" w:eastAsia="FangSong_GB2312" w:cs="FangSong_GB2312"/>
          <w:b/>
          <w:bCs/>
          <w:spacing w:val="9"/>
        </w:rPr>
        <w:t>感官特色。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球茎扁圆球形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，纵径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9"/>
        </w:rPr>
        <w:t>1.5</w:t>
      </w:r>
      <w:r>
        <w:rPr/>
        <w:t>cm</w:t>
      </w:r>
      <w:r>
        <w:rPr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9"/>
        </w:rPr>
        <w:t>左右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，横径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3"/>
        </w:rPr>
        <w:t>4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5</w:t>
      </w:r>
      <w:r>
        <w:rPr/>
        <w:t>cm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，脐平，具短鸟嘴状顶芽及侧芽，表皮红褐色，光滑有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光泽，单个重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" w:right="246" w:firstLine="644"/>
        <w:spacing w:before="193" w:line="286" w:lineRule="auto"/>
        <w:rPr/>
      </w:pPr>
      <w:r>
        <w:rPr>
          <w:b/>
          <w:bCs/>
          <w:spacing w:val="-3"/>
        </w:rPr>
        <w:t>2.</w:t>
      </w:r>
      <w:r>
        <w:rPr>
          <w:b/>
          <w:bCs/>
          <w:spacing w:val="4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可溶性糖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4.20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5.50</w:t>
      </w:r>
      <w:r>
        <w:rPr>
          <w:spacing w:val="-4"/>
        </w:rPr>
        <w:t>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，膳食纤维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1.50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2.20g/100g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，脂肪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0.10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0.15g/100g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，淀粉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4"/>
        </w:rPr>
        <w:t>3.70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4.50g/100g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物质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1"/>
        </w:rPr>
        <w:t>13.0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15.5g/100g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，蛋白质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1"/>
        </w:rPr>
        <w:t>1.50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1.90g/100g</w:t>
      </w:r>
      <w:r>
        <w:rPr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，维生素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C</w:t>
      </w:r>
    </w:p>
    <w:p>
      <w:pPr>
        <w:pStyle w:val="BodyText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4.5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5.2mg/100g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，磷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2"/>
        </w:rPr>
        <w:t>44.0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50.0mg/100g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213" w:lineRule="auto"/>
        <w:sectPr>
          <w:footerReference w:type="default" r:id="rId196"/>
          <w:pgSz w:w="11908" w:h="16839"/>
          <w:pgMar w:top="1431" w:right="1226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" w:right="2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0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杨柳荸荠产地范围内的生产者，可向安徽省合肥市庐江县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徽省知识产权局审核，报国家知识产权局核准后予以公告。杨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柳荸荠的检测机构由安徽省知识产权局在符合资质要求的检测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197"/>
          <w:pgSz w:w="11908" w:h="16839"/>
          <w:pgMar w:top="1431" w:right="147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65. 桐城小花地理标志产品保护要求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桐城小花。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桐城市茶叶发展中心。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6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桐城市大关镇、吕亭镇、黄甲镇、唐湾镇、青草镇和龙眠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街道办事处、文昌街道办事处，共五个镇、两个街道办事</w:t>
      </w:r>
      <w:r>
        <w:rPr>
          <w:rFonts w:ascii="FangSong_GB2312" w:hAnsi="FangSong_GB2312" w:eastAsia="FangSong_GB2312" w:cs="FangSong_GB2312"/>
          <w:spacing w:val="6"/>
        </w:rPr>
        <w:t>处的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山区村。地理坐标：东经</w:t>
      </w:r>
      <w:r>
        <w:rPr>
          <w:rFonts w:ascii="FangSong_GB2312" w:hAnsi="FangSong_GB2312" w:eastAsia="FangSong_GB2312" w:cs="FangSong_GB2312"/>
          <w:spacing w:val="74"/>
        </w:rPr>
        <w:t xml:space="preserve"> </w:t>
      </w:r>
      <w:r>
        <w:rPr>
          <w:spacing w:val="5"/>
        </w:rPr>
        <w:t>116°40,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spacing w:val="5"/>
        </w:rPr>
        <w:t>117°09, </w:t>
      </w:r>
      <w:r>
        <w:rPr>
          <w:rFonts w:ascii="FangSong_GB2312" w:hAnsi="FangSong_GB2312" w:eastAsia="FangSong_GB2312" w:cs="FangSong_GB2312"/>
          <w:spacing w:val="5"/>
        </w:rPr>
        <w:t>，北纬</w:t>
      </w:r>
      <w:r>
        <w:rPr>
          <w:rFonts w:ascii="FangSong_GB2312" w:hAnsi="FangSong_GB2312" w:eastAsia="FangSong_GB2312" w:cs="FangSong_GB2312"/>
          <w:spacing w:val="86"/>
        </w:rPr>
        <w:t xml:space="preserve"> </w:t>
      </w:r>
      <w:r>
        <w:rPr>
          <w:spacing w:val="5"/>
        </w:rPr>
        <w:t>30°39,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31°16,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3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15" w:firstLine="669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当地龙眠群体种中选繁的良种或大别山区近缘地域选繁的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无性系良种，如舒茶早、山坡绿等。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firstLine="679"/>
        <w:spacing w:before="18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山区土壤疏松、透气性好、有机质丰富、适宜茶树生长的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壤土或砂壤土地，</w:t>
      </w:r>
      <w:r>
        <w:rPr/>
        <w:t>pH</w:t>
      </w:r>
      <w:r>
        <w:rPr>
          <w:spacing w:val="6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值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4.5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6.5</w:t>
      </w:r>
      <w:r>
        <w:rPr>
          <w:rFonts w:ascii="FangSong_GB2312" w:hAnsi="FangSong_GB2312" w:eastAsia="FangSong_GB2312" w:cs="FangSong_GB2312"/>
          <w:spacing w:val="5"/>
        </w:rPr>
        <w:t>，山地坡</w:t>
      </w:r>
      <w:r>
        <w:rPr>
          <w:rFonts w:ascii="FangSong_GB2312" w:hAnsi="FangSong_GB2312" w:eastAsia="FangSong_GB2312" w:cs="FangSong_GB2312"/>
          <w:spacing w:val="4"/>
        </w:rPr>
        <w:t>度小于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25°</w:t>
      </w:r>
      <w:r>
        <w:rPr>
          <w:rFonts w:ascii="FangSong_GB2312" w:hAnsi="FangSong_GB2312" w:eastAsia="FangSong_GB2312" w:cs="FangSong_GB2312"/>
          <w:spacing w:val="4"/>
        </w:rPr>
        <w:t>,有效土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层深度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60cm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ind w:left="636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4" w:lineRule="auto"/>
        <w:sectPr>
          <w:footerReference w:type="default" r:id="rId198"/>
          <w:pgSz w:w="11908" w:h="16839"/>
          <w:pgMar w:top="1431" w:right="1484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320" w:firstLine="656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3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栽培。</w:t>
      </w:r>
      <w:r>
        <w:rPr>
          <w:spacing w:val="-2"/>
        </w:rPr>
        <w:t>10 </w:t>
      </w:r>
      <w:r>
        <w:rPr>
          <w:rFonts w:ascii="FangSong_GB2312" w:hAnsi="FangSong_GB2312" w:eastAsia="FangSong_GB2312" w:cs="FangSong_GB2312"/>
          <w:spacing w:val="-2"/>
        </w:rPr>
        <w:t>月中下旬至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11 </w:t>
      </w:r>
      <w:r>
        <w:rPr>
          <w:rFonts w:ascii="FangSong_GB2312" w:hAnsi="FangSong_GB2312" w:eastAsia="FangSong_GB2312" w:cs="FangSong_GB2312"/>
          <w:spacing w:val="-2"/>
        </w:rPr>
        <w:t>月中旬或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月中下旬至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月上旬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移栽茶苗，单条或双条栽，采取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浅沟栽植法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，按每丛大苗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2</w:t>
      </w:r>
      <w:r>
        <w:rPr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株、小苗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株进行定植。</w:t>
      </w:r>
    </w:p>
    <w:p>
      <w:pPr>
        <w:pStyle w:val="BodyText"/>
        <w:ind w:left="10" w:right="2" w:firstLine="633"/>
        <w:spacing w:before="166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耕锄。</w:t>
      </w:r>
      <w:r>
        <w:rPr>
          <w:rFonts w:ascii="FangSong_GB2312" w:hAnsi="FangSong_GB2312" w:eastAsia="FangSong_GB2312" w:cs="FangSong_GB2312"/>
          <w:spacing w:val="-5"/>
        </w:rPr>
        <w:t>一年耕锄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</w:t>
      </w:r>
      <w:r>
        <w:rPr>
          <w:spacing w:val="2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次，春茶前（</w:t>
      </w:r>
      <w:r>
        <w:rPr>
          <w:spacing w:val="-5"/>
        </w:rPr>
        <w:t>2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月下旬至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5"/>
        </w:rPr>
        <w:t>3</w:t>
      </w:r>
      <w:r>
        <w:rPr>
          <w:spacing w:val="2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月上中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3"/>
        </w:rPr>
        <w:t>旬）浅耕、春茶后中耕、夏季浅锄或拔草、秋茶后（</w:t>
      </w:r>
      <w:r>
        <w:rPr>
          <w:spacing w:val="-3"/>
        </w:rPr>
        <w:t>9</w:t>
      </w:r>
      <w:r>
        <w:rPr>
          <w:spacing w:val="9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-10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深翻。浅、中耕深度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15cm</w:t>
      </w:r>
      <w:r>
        <w:rPr>
          <w:rFonts w:ascii="FangSong_GB2312" w:hAnsi="FangSong_GB2312" w:eastAsia="FangSong_GB2312" w:cs="FangSong_GB2312"/>
          <w:spacing w:val="-3"/>
        </w:rPr>
        <w:t>，深耕深度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25cm </w:t>
      </w:r>
      <w:r>
        <w:rPr>
          <w:rFonts w:ascii="FangSong_GB2312" w:hAnsi="FangSong_GB2312" w:eastAsia="FangSong_GB2312" w:cs="FangSong_GB2312"/>
          <w:spacing w:val="-3"/>
        </w:rPr>
        <w:t>左右。</w:t>
      </w:r>
    </w:p>
    <w:p>
      <w:pPr>
        <w:pStyle w:val="BodyText"/>
        <w:ind w:left="640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施肥。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以有机肥、农家肥为主，茶园全年氮肥总用量控</w:t>
      </w:r>
    </w:p>
    <w:p>
      <w:pPr>
        <w:pStyle w:val="BodyText"/>
        <w:ind w:left="7" w:firstLine="7"/>
        <w:spacing w:before="161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2"/>
        </w:rPr>
        <w:t>制在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-12"/>
        </w:rPr>
        <w:t>13kg</w:t>
      </w:r>
      <w:r>
        <w:rPr>
          <w:rFonts w:ascii="FangSong_GB2312" w:hAnsi="FangSong_GB2312" w:eastAsia="FangSong_GB2312" w:cs="FangSong_GB2312"/>
          <w:spacing w:val="-12"/>
        </w:rPr>
        <w:t>（纯氮）</w:t>
      </w:r>
      <w:r>
        <w:rPr>
          <w:spacing w:val="-12"/>
        </w:rPr>
        <w:t>/</w:t>
      </w:r>
      <w:r>
        <w:rPr>
          <w:rFonts w:ascii="FangSong_GB2312" w:hAnsi="FangSong_GB2312" w:eastAsia="FangSong_GB2312" w:cs="FangSong_GB2312"/>
          <w:spacing w:val="-12"/>
        </w:rPr>
        <w:t>亩，全年一基一追，基追比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7  </w:t>
      </w:r>
      <w:r>
        <w:rPr>
          <w:rFonts w:ascii="FangSong_GB2312" w:hAnsi="FangSong_GB2312" w:eastAsia="FangSong_GB2312" w:cs="FangSong_GB2312"/>
          <w:spacing w:val="-12"/>
        </w:rPr>
        <w:t>∶</w:t>
      </w:r>
      <w:r>
        <w:rPr>
          <w:spacing w:val="-12"/>
        </w:rPr>
        <w:t>3</w:t>
      </w:r>
      <w:r>
        <w:rPr>
          <w:rFonts w:ascii="FangSong_GB2312" w:hAnsi="FangSong_GB2312" w:eastAsia="FangSong_GB2312" w:cs="FangSong_GB2312"/>
          <w:spacing w:val="-12"/>
        </w:rPr>
        <w:t>，氮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∶磷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钾比例为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7"/>
        </w:rPr>
        <w:t>3</w:t>
      </w:r>
      <w:r>
        <w:rPr>
          <w:rFonts w:ascii="FangSong_GB2312" w:hAnsi="FangSong_GB2312" w:eastAsia="FangSong_GB2312" w:cs="FangSong_GB2312"/>
          <w:spacing w:val="-17"/>
        </w:rPr>
        <w:t>～</w:t>
      </w:r>
      <w:r>
        <w:rPr>
          <w:spacing w:val="-17"/>
        </w:rPr>
        <w:t>4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∶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7"/>
        </w:rPr>
        <w:t>1</w:t>
      </w:r>
      <w:r>
        <w:rPr>
          <w:spacing w:val="5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17"/>
        </w:rPr>
        <w:t>1</w:t>
      </w:r>
      <w:r>
        <w:rPr>
          <w:rFonts w:ascii="FangSong_GB2312" w:hAnsi="FangSong_GB2312" w:eastAsia="FangSong_GB2312" w:cs="FangSong_GB2312"/>
          <w:spacing w:val="-17"/>
        </w:rPr>
        <w:t>，幼龄茶园适当增加磷钾肥比例。</w:t>
      </w:r>
    </w:p>
    <w:p>
      <w:pPr>
        <w:pStyle w:val="BodyText"/>
        <w:ind w:left="30" w:right="326" w:firstLine="613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采摘。</w:t>
      </w:r>
      <w:r>
        <w:rPr>
          <w:spacing w:val="-2"/>
        </w:rPr>
        <w:t>3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月下旬至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  </w:t>
      </w:r>
      <w:r>
        <w:rPr>
          <w:rFonts w:ascii="FangSong_GB2312" w:hAnsi="FangSong_GB2312" w:eastAsia="FangSong_GB2312" w:cs="FangSong_GB2312"/>
          <w:spacing w:val="-2"/>
        </w:rPr>
        <w:t>月初开采，采摘一芽一叶、一芽二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叶，叶质柔软，匀净鲜活。</w:t>
      </w:r>
    </w:p>
    <w:p>
      <w:pPr>
        <w:ind w:left="636"/>
        <w:spacing w:before="188" w:line="223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（四）加工工艺流程</w:t>
      </w:r>
    </w:p>
    <w:p>
      <w:pPr>
        <w:ind w:left="647"/>
        <w:spacing w:before="175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摊放</w:t>
      </w:r>
      <w:r>
        <w:rPr>
          <w:rFonts w:ascii="FangSong_GB2312" w:hAnsi="FangSong_GB2312" w:eastAsia="FangSong_GB2312" w:cs="FangSong_GB2312"/>
          <w:sz w:val="32"/>
          <w:szCs w:val="3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→理条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→毛火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→摊凉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→足火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→包装。</w:t>
      </w:r>
    </w:p>
    <w:p>
      <w:pPr>
        <w:ind w:left="636"/>
        <w:spacing w:before="187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（五）加工要点</w:t>
      </w:r>
    </w:p>
    <w:p>
      <w:pPr>
        <w:pStyle w:val="BodyText"/>
        <w:ind w:left="12" w:right="319" w:firstLine="644"/>
        <w:spacing w:before="17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摊放。</w:t>
      </w:r>
      <w:r>
        <w:rPr>
          <w:rFonts w:ascii="FangSong_GB2312" w:hAnsi="FangSong_GB2312" w:eastAsia="FangSong_GB2312" w:cs="FangSong_GB2312"/>
          <w:spacing w:val="-6"/>
        </w:rPr>
        <w:t>厚度不超过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6"/>
        </w:rPr>
        <w:t>10cm</w:t>
      </w:r>
      <w:r>
        <w:rPr>
          <w:rFonts w:ascii="FangSong_GB2312" w:hAnsi="FangSong_GB2312" w:eastAsia="FangSong_GB2312" w:cs="FangSong_GB2312"/>
          <w:spacing w:val="-6"/>
        </w:rPr>
        <w:t>，时间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 </w:t>
      </w:r>
      <w:r>
        <w:rPr>
          <w:rFonts w:ascii="FangSong_GB2312" w:hAnsi="FangSong_GB2312" w:eastAsia="FangSong_GB2312" w:cs="FangSong_GB2312"/>
          <w:spacing w:val="-6"/>
        </w:rPr>
        <w:t>小时左右，叶温不宜超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过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5"/>
        </w:rPr>
        <w:t>25℃</w:t>
      </w:r>
      <w:r>
        <w:rPr>
          <w:rFonts w:ascii="FangSong_GB2312" w:hAnsi="FangSong_GB2312" w:eastAsia="FangSong_GB2312" w:cs="FangSong_GB2312"/>
          <w:spacing w:val="5"/>
        </w:rPr>
        <w:t>,叶质微软，青香透出，含水量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5"/>
        </w:rPr>
        <w:t>70%</w:t>
      </w:r>
      <w:r>
        <w:rPr>
          <w:rFonts w:ascii="FangSong_GB2312" w:hAnsi="FangSong_GB2312" w:eastAsia="FangSong_GB2312" w:cs="FangSong_GB2312"/>
          <w:spacing w:val="5"/>
        </w:rPr>
        <w:t>。</w:t>
      </w:r>
    </w:p>
    <w:p>
      <w:pPr>
        <w:pStyle w:val="BodyText"/>
        <w:ind w:right="322" w:firstLine="643"/>
        <w:spacing w:before="163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8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杀青。</w:t>
      </w:r>
      <w:r>
        <w:rPr>
          <w:rFonts w:ascii="FangSong_GB2312" w:hAnsi="FangSong_GB2312" w:eastAsia="FangSong_GB2312" w:cs="FangSong_GB2312"/>
          <w:spacing w:val="3"/>
        </w:rPr>
        <w:t>高温杀青，进叶端温度为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300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320℃</w:t>
      </w:r>
      <w:r>
        <w:rPr>
          <w:rFonts w:ascii="FangSong_GB2312" w:hAnsi="FangSong_GB2312" w:eastAsia="FangSong_GB2312" w:cs="FangSong_GB2312"/>
          <w:spacing w:val="3"/>
        </w:rPr>
        <w:t>,使杀青叶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迅速升高到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80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85℃</w:t>
      </w:r>
      <w:r>
        <w:rPr>
          <w:rFonts w:ascii="FangSong_GB2312" w:hAnsi="FangSong_GB2312" w:eastAsia="FangSong_GB2312" w:cs="FangSong_GB2312"/>
          <w:spacing w:val="3"/>
        </w:rPr>
        <w:t>,并维持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1-2</w:t>
      </w:r>
      <w:r>
        <w:rPr>
          <w:spacing w:val="6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分钟，至叶质柔软、叶色暗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绿、青气消失、清香显露、嫩梗折不断、叶边有毛刺、手握有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刺手感，含水量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6"/>
        </w:rPr>
        <w:t>58%</w:t>
      </w:r>
      <w:r>
        <w:rPr>
          <w:rFonts w:ascii="FangSong_GB2312" w:hAnsi="FangSong_GB2312" w:eastAsia="FangSong_GB2312" w:cs="FangSong_GB2312"/>
          <w:spacing w:val="-6"/>
        </w:rPr>
        <w:t>左右。</w:t>
      </w:r>
    </w:p>
    <w:p>
      <w:pPr>
        <w:spacing w:line="300" w:lineRule="auto"/>
        <w:sectPr>
          <w:footerReference w:type="default" r:id="rId199"/>
          <w:pgSz w:w="11908" w:h="16839"/>
          <w:pgMar w:top="1431" w:right="115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5" w:right="253" w:firstLine="622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理条。</w:t>
      </w:r>
      <w:r>
        <w:rPr>
          <w:rFonts w:ascii="FangSong_GB2312" w:hAnsi="FangSong_GB2312" w:eastAsia="FangSong_GB2312" w:cs="FangSong_GB2312"/>
          <w:spacing w:val="-4"/>
        </w:rPr>
        <w:t>理条时，槽内温度达到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4"/>
        </w:rPr>
        <w:t>90℃</w:t>
      </w:r>
      <w:r>
        <w:rPr>
          <w:rFonts w:ascii="FangSong_GB2312" w:hAnsi="FangSong_GB2312" w:eastAsia="FangSong_GB2312" w:cs="FangSong_GB2312"/>
          <w:spacing w:val="-4"/>
        </w:rPr>
        <w:t>（距槽底部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1cm</w:t>
      </w:r>
      <w:r>
        <w:rPr>
          <w:rFonts w:ascii="FangSong_GB2312" w:hAnsi="FangSong_GB2312" w:eastAsia="FangSong_GB2312" w:cs="FangSong_GB2312"/>
          <w:spacing w:val="9"/>
        </w:rPr>
        <w:t>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手离槽面约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5cm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高处有热烫感。理条时间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3-5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分钟，以色泽翠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绿，条形收紧自然为宜，含水量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5"/>
        </w:rPr>
        <w:t>37%</w:t>
      </w:r>
      <w:r>
        <w:rPr>
          <w:rFonts w:ascii="FangSong_GB2312" w:hAnsi="FangSong_GB2312" w:eastAsia="FangSong_GB2312" w:cs="FangSong_GB2312"/>
          <w:spacing w:val="-5"/>
        </w:rPr>
        <w:t>左右。</w:t>
      </w:r>
    </w:p>
    <w:p>
      <w:pPr>
        <w:pStyle w:val="BodyText"/>
        <w:ind w:left="5" w:right="256" w:firstLine="634"/>
        <w:spacing w:before="159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4.  </w:t>
      </w:r>
      <w:r>
        <w:rPr>
          <w:rFonts w:ascii="FangSong_GB2312" w:hAnsi="FangSong_GB2312" w:eastAsia="FangSong_GB2312" w:cs="FangSong_GB2312"/>
          <w:b/>
          <w:bCs/>
          <w:spacing w:val="2"/>
        </w:rPr>
        <w:t>毛火。</w:t>
      </w:r>
      <w:r>
        <w:rPr>
          <w:rFonts w:ascii="FangSong_GB2312" w:hAnsi="FangSong_GB2312" w:eastAsia="FangSong_GB2312" w:cs="FangSong_GB2312"/>
          <w:spacing w:val="2"/>
        </w:rPr>
        <w:t>烘干温度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2"/>
        </w:rPr>
        <w:t>115℃</w:t>
      </w:r>
      <w:r>
        <w:rPr>
          <w:rFonts w:ascii="FangSong_GB2312" w:hAnsi="FangSong_GB2312" w:eastAsia="FangSong_GB2312" w:cs="FangSong_GB2312"/>
          <w:spacing w:val="2"/>
        </w:rPr>
        <w:t>左右，高温</w:t>
      </w:r>
      <w:r>
        <w:rPr>
          <w:rFonts w:ascii="FangSong_GB2312" w:hAnsi="FangSong_GB2312" w:eastAsia="FangSong_GB2312" w:cs="FangSong_GB2312"/>
          <w:spacing w:val="1"/>
        </w:rPr>
        <w:t>、薄摊、快烘，摊叶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厚度以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1.5cm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为宜，时间约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6-7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分钟，茶叶七成干时（即手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抓茶叶有刺手感、手捏茶梗不断时）下机冷</w:t>
      </w:r>
      <w:r>
        <w:rPr>
          <w:rFonts w:ascii="FangSong_GB2312" w:hAnsi="FangSong_GB2312" w:eastAsia="FangSong_GB2312" w:cs="FangSong_GB2312"/>
          <w:spacing w:val="-3"/>
        </w:rPr>
        <w:t>却摊凉。</w:t>
      </w:r>
    </w:p>
    <w:p>
      <w:pPr>
        <w:pStyle w:val="BodyText"/>
        <w:ind w:left="26" w:right="252" w:firstLine="616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5.</w:t>
      </w:r>
      <w:r>
        <w:rPr>
          <w:b/>
          <w:bCs/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摊凉。</w:t>
      </w:r>
      <w:r>
        <w:rPr>
          <w:rFonts w:ascii="FangSong_GB2312" w:hAnsi="FangSong_GB2312" w:eastAsia="FangSong_GB2312" w:cs="FangSong_GB2312"/>
          <w:spacing w:val="-1"/>
        </w:rPr>
        <w:t>散热摊凉（梗内水分向叶片扩散</w:t>
      </w:r>
      <w:r>
        <w:rPr>
          <w:rFonts w:ascii="FangSong_GB2312" w:hAnsi="FangSong_GB2312" w:eastAsia="FangSong_GB2312" w:cs="FangSong_GB2312"/>
          <w:spacing w:val="-9"/>
        </w:rPr>
        <w:t>），</w:t>
      </w:r>
      <w:r>
        <w:rPr>
          <w:rFonts w:ascii="FangSong_GB2312" w:hAnsi="FangSong_GB2312" w:eastAsia="FangSong_GB2312" w:cs="FangSong_GB2312"/>
          <w:spacing w:val="-1"/>
        </w:rPr>
        <w:t>时间约为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"/>
        </w:rPr>
        <w:t>9</w:t>
      </w:r>
      <w:r>
        <w:rPr>
          <w:spacing w:val="-2"/>
        </w:rPr>
        <w:t>0-</w:t>
      </w:r>
      <w:r>
        <w:rPr/>
        <w:t xml:space="preserve"> </w:t>
      </w:r>
      <w:r>
        <w:rPr>
          <w:spacing w:val="-8"/>
        </w:rPr>
        <w:t>120 </w:t>
      </w:r>
      <w:r>
        <w:rPr>
          <w:rFonts w:ascii="FangSong_GB2312" w:hAnsi="FangSong_GB2312" w:eastAsia="FangSong_GB2312" w:cs="FangSong_GB2312"/>
          <w:spacing w:val="-8"/>
        </w:rPr>
        <w:t>分钟。</w:t>
      </w:r>
    </w:p>
    <w:p>
      <w:pPr>
        <w:pStyle w:val="BodyText"/>
        <w:ind w:left="18" w:right="13" w:firstLine="624"/>
        <w:spacing w:before="16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6.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足火。</w:t>
      </w:r>
      <w:r>
        <w:rPr>
          <w:rFonts w:ascii="FangSong_GB2312" w:hAnsi="FangSong_GB2312" w:eastAsia="FangSong_GB2312" w:cs="FangSong_GB2312"/>
          <w:spacing w:val="1"/>
        </w:rPr>
        <w:t>茶叶摊凉后，进行足火烘干，低温、厚摊、慢烘，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温度为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3"/>
        </w:rPr>
        <w:t>70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80℃</w:t>
      </w:r>
      <w:r>
        <w:rPr>
          <w:rFonts w:ascii="FangSong_GB2312" w:hAnsi="FangSong_GB2312" w:eastAsia="FangSong_GB2312" w:cs="FangSong_GB2312"/>
          <w:spacing w:val="3"/>
        </w:rPr>
        <w:t>,厚度为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3"/>
        </w:rPr>
        <w:t>3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，适度为茶叶手捻</w:t>
      </w:r>
      <w:r>
        <w:rPr>
          <w:rFonts w:ascii="FangSong_GB2312" w:hAnsi="FangSong_GB2312" w:eastAsia="FangSong_GB2312" w:cs="FangSong_GB2312"/>
          <w:spacing w:val="2"/>
        </w:rPr>
        <w:t>成末。</w:t>
      </w:r>
    </w:p>
    <w:p>
      <w:pPr>
        <w:pStyle w:val="BodyText"/>
        <w:ind w:left="642"/>
        <w:spacing w:before="161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7.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包装。</w:t>
      </w:r>
      <w:r>
        <w:rPr>
          <w:rFonts w:ascii="FangSong_GB2312" w:hAnsi="FangSong_GB2312" w:eastAsia="FangSong_GB2312" w:cs="FangSong_GB2312"/>
          <w:spacing w:val="4"/>
        </w:rPr>
        <w:t>茶叶冷却后，在干燥、卫生的环境下选用干燥、</w:t>
      </w:r>
    </w:p>
    <w:p>
      <w:pPr>
        <w:spacing w:before="166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清洁、符合食品卫生标准的容器包装，包装牢固、密封、防潮。</w:t>
      </w:r>
    </w:p>
    <w:p>
      <w:pPr>
        <w:ind w:left="632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18" w:right="18" w:firstLine="634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桐城小花成品茶外形舒展、色泽翠绿</w:t>
      </w:r>
      <w:r>
        <w:rPr>
          <w:rFonts w:ascii="FangSong_GB2312" w:hAnsi="FangSong_GB2312" w:eastAsia="FangSong_GB2312" w:cs="FangSong_GB2312"/>
          <w:spacing w:val="2"/>
        </w:rPr>
        <w:t>、形似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兰花；汤色嫩绿明亮；香气清鲜持久有兰花香；滋味鲜醇回甘；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叶底嫩匀绿明。其独特的品质特征是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色翠汤清、兰香甜</w:t>
      </w:r>
      <w:r>
        <w:rPr>
          <w:rFonts w:ascii="FangSong_GB2312" w:hAnsi="FangSong_GB2312" w:eastAsia="FangSong_GB2312" w:cs="FangSong_GB2312"/>
          <w:spacing w:val="-2"/>
        </w:rPr>
        <w:t>韵</w:t>
      </w:r>
      <w:r>
        <w:rPr>
          <w:spacing w:val="-2"/>
        </w:rPr>
        <w:t>”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right="326" w:firstLine="639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75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水分≤</w:t>
      </w:r>
      <w:r>
        <w:rPr>
          <w:spacing w:val="-4"/>
        </w:rPr>
        <w:t>6.5%</w:t>
      </w:r>
      <w:r>
        <w:rPr>
          <w:rFonts w:ascii="FangSong_GB2312" w:hAnsi="FangSong_GB2312" w:eastAsia="FangSong_GB2312" w:cs="FangSong_GB2312"/>
          <w:spacing w:val="-4"/>
        </w:rPr>
        <w:t>，总灰分≤</w:t>
      </w:r>
      <w:r>
        <w:rPr>
          <w:spacing w:val="-4"/>
        </w:rPr>
        <w:t>6.5%</w:t>
      </w:r>
      <w:r>
        <w:rPr>
          <w:rFonts w:ascii="FangSong_GB2312" w:hAnsi="FangSong_GB2312" w:eastAsia="FangSong_GB2312" w:cs="FangSong_GB2312"/>
          <w:spacing w:val="-4"/>
        </w:rPr>
        <w:t>，碎</w:t>
      </w:r>
      <w:r>
        <w:rPr>
          <w:rFonts w:ascii="FangSong_GB2312" w:hAnsi="FangSong_GB2312" w:eastAsia="FangSong_GB2312" w:cs="FangSong_GB2312"/>
          <w:spacing w:val="-5"/>
        </w:rPr>
        <w:t>末茶≤</w:t>
      </w:r>
      <w:r>
        <w:rPr>
          <w:spacing w:val="-5"/>
        </w:rPr>
        <w:t>4%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水浸出物≥</w:t>
      </w:r>
      <w:r>
        <w:rPr>
          <w:spacing w:val="-7"/>
        </w:rPr>
        <w:t>37%</w:t>
      </w:r>
      <w:r>
        <w:rPr>
          <w:rFonts w:ascii="FangSong_GB2312" w:hAnsi="FangSong_GB2312" w:eastAsia="FangSong_GB2312" w:cs="FangSong_GB2312"/>
          <w:spacing w:val="-7"/>
        </w:rPr>
        <w:t>，粗纤维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14%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8" w:right="257" w:firstLine="608"/>
        <w:spacing w:before="16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200"/>
          <w:pgSz w:w="11908" w:h="16839"/>
          <w:pgMar w:top="1431" w:right="1219" w:bottom="1735" w:left="1598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3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桐城小花产地范围内的生产者，可向安徽省安庆市桐城市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城小花的检测机构由安徽省知识产权局在符合资质要求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01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2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66. 霍山黄芽地理标志产品保护要求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9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霍山黄芽。</w:t>
      </w:r>
    </w:p>
    <w:p>
      <w:pPr>
        <w:ind w:left="657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安徽省六安市霍山县人民政府。</w:t>
      </w:r>
    </w:p>
    <w:p>
      <w:pPr>
        <w:ind w:left="65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60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安徽省霍山县现辖行政区域。</w:t>
      </w:r>
    </w:p>
    <w:p>
      <w:pPr>
        <w:ind w:left="671"/>
        <w:spacing w:before="18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4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59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霍山金鸡种。</w:t>
      </w:r>
    </w:p>
    <w:p>
      <w:pPr>
        <w:ind w:left="644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right="254" w:firstLine="648"/>
        <w:spacing w:before="182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保护范围内海拔高度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spacing w:val="-2"/>
        </w:rPr>
        <w:t>300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700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米，栽培土壤为粗骨性黄棕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壤，土层厚度大于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70cm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</w:rPr>
        <w:t>，土质肥沃，有机质含量大于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2.0%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值在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4.5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6.0 </w:t>
      </w:r>
      <w:r>
        <w:rPr>
          <w:rFonts w:ascii="FangSong_GB2312" w:hAnsi="FangSong_GB2312" w:eastAsia="FangSong_GB2312" w:cs="FangSong_GB2312"/>
          <w:spacing w:val="-5"/>
        </w:rPr>
        <w:t>之间。</w:t>
      </w:r>
    </w:p>
    <w:p>
      <w:pPr>
        <w:ind w:left="644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15" w:firstLine="649"/>
        <w:spacing w:before="18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9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种植。</w:t>
      </w:r>
      <w:r>
        <w:rPr>
          <w:rFonts w:ascii="FangSong_GB2312" w:hAnsi="FangSong_GB2312" w:eastAsia="FangSong_GB2312" w:cs="FangSong_GB2312"/>
          <w:spacing w:val="3"/>
        </w:rPr>
        <w:t>分有性繁殖和无性繁殖。有性繁殖：每年霜降前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后采收当地茶园里已成熟的茶籽，</w:t>
      </w:r>
      <w:r>
        <w:rPr>
          <w:spacing w:val="-4"/>
        </w:rPr>
        <w:t>12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月份或次年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  </w:t>
      </w:r>
      <w:r>
        <w:rPr>
          <w:rFonts w:ascii="FangSong_GB2312" w:hAnsi="FangSong_GB2312" w:eastAsia="FangSong_GB2312" w:cs="FangSong_GB2312"/>
          <w:spacing w:val="-4"/>
        </w:rPr>
        <w:t>月份用水浸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5-7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天，除去轻飘、颗粒小的茶籽，</w:t>
      </w:r>
      <w:r>
        <w:rPr>
          <w:rFonts w:ascii="FangSong_GB2312" w:hAnsi="FangSong_GB2312" w:eastAsia="FangSong_GB2312" w:cs="FangSong_GB2312"/>
          <w:spacing w:val="-5"/>
        </w:rPr>
        <w:t>每穴播下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</w:t>
      </w:r>
      <w:r>
        <w:rPr>
          <w:spacing w:val="3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粒饱满茶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籽。无性繁殖：每年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月份，选用当地茶园性状优良的茶树枝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条，利用短穗扦插技术集中育苗，次年</w:t>
      </w:r>
      <w:r>
        <w:rPr>
          <w:rFonts w:ascii="FangSong_GB2312" w:hAnsi="FangSong_GB2312" w:eastAsia="FangSong_GB2312" w:cs="FangSong_GB2312"/>
          <w:spacing w:val="37"/>
        </w:rPr>
        <w:t xml:space="preserve"> </w:t>
      </w:r>
      <w:r>
        <w:rPr>
          <w:spacing w:val="-5"/>
        </w:rPr>
        <w:t>10 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-11</w:t>
      </w:r>
      <w:r>
        <w:rPr>
          <w:spacing w:val="-6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月，大田移栽。</w:t>
      </w:r>
    </w:p>
    <w:p>
      <w:pPr>
        <w:spacing w:line="323" w:lineRule="auto"/>
        <w:sectPr>
          <w:footerReference w:type="default" r:id="rId202"/>
          <w:pgSz w:w="11908" w:h="16839"/>
          <w:pgMar w:top="1431" w:right="1218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firstLine="638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种植规格。</w:t>
      </w:r>
      <w:r>
        <w:rPr>
          <w:rFonts w:ascii="FangSong_GB2312" w:hAnsi="FangSong_GB2312" w:eastAsia="FangSong_GB2312" w:cs="FangSong_GB2312"/>
          <w:spacing w:val="1"/>
        </w:rPr>
        <w:t>种植分两种方式，一是丛式，二是单行条式。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丛式茶园每丛茶苗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株，每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（亩）</w:t>
      </w:r>
      <w:r>
        <w:rPr>
          <w:rFonts w:ascii="FangSong_GB2312" w:hAnsi="FangSong_GB2312" w:eastAsia="FangSong_GB2312" w:cs="FangSong_GB2312"/>
          <w:spacing w:val="-3"/>
        </w:rPr>
        <w:t>不大于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3"/>
        </w:rPr>
        <w:t>600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丛。单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行条式每穴茶苗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 </w:t>
      </w:r>
      <w:r>
        <w:rPr>
          <w:rFonts w:ascii="FangSong_GB2312" w:hAnsi="FangSong_GB2312" w:eastAsia="FangSong_GB2312" w:cs="FangSong_GB2312"/>
          <w:spacing w:val="-4"/>
        </w:rPr>
        <w:t>株，每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</w:t>
      </w:r>
      <w:r>
        <w:rPr>
          <w:rFonts w:ascii="FangSong_GB2312" w:hAnsi="FangSong_GB2312" w:eastAsia="FangSong_GB2312" w:cs="FangSong_GB2312"/>
          <w:spacing w:val="-4"/>
        </w:rPr>
        <w:t>（亩）</w:t>
      </w:r>
      <w:r>
        <w:rPr>
          <w:rFonts w:ascii="FangSong_GB2312" w:hAnsi="FangSong_GB2312" w:eastAsia="FangSong_GB2312" w:cs="FangSong_GB2312"/>
          <w:spacing w:val="-5"/>
        </w:rPr>
        <w:t>小于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5"/>
        </w:rPr>
        <w:t>2000 </w:t>
      </w:r>
      <w:r>
        <w:rPr>
          <w:rFonts w:ascii="FangSong_GB2312" w:hAnsi="FangSong_GB2312" w:eastAsia="FangSong_GB2312" w:cs="FangSong_GB2312"/>
          <w:spacing w:val="-5"/>
        </w:rPr>
        <w:t>株。</w:t>
      </w:r>
    </w:p>
    <w:p>
      <w:pPr>
        <w:pStyle w:val="BodyText"/>
        <w:ind w:right="251" w:firstLine="639"/>
        <w:spacing w:before="159" w:line="30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茶园管理。</w:t>
      </w:r>
      <w:r>
        <w:rPr>
          <w:rFonts w:ascii="FangSong_GB2312" w:hAnsi="FangSong_GB2312" w:eastAsia="FangSong_GB2312" w:cs="FangSong_GB2312"/>
          <w:spacing w:val="-3"/>
        </w:rPr>
        <w:t>茶园施肥以有机肥为主。成年茶园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9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-10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份施用基肥，可施农家肥（包括厩肥、猪栏粪、土杂肥等）或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经过堆沤的菜籽饼，结合秋季深耕施用。追肥结合春季中耕锄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草进行，可施腐熟稀释人粪尿或菜籽饼液。茶树病虫害防治，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按照国家无公害茶叶生产技术要求，主要采取农业措施、人工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捕杀害虫和生物药剂防治病虫害。幼年茶树通过定型修剪，培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养丰产树型。</w:t>
      </w:r>
    </w:p>
    <w:p>
      <w:pPr>
        <w:ind w:left="634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3" w:right="251" w:firstLine="646"/>
        <w:spacing w:before="177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霍山黄芽鲜叶细嫩，开采期在清明前后，采摘期一个月，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采摘标准为一芽一叶至二叶初展。采摘要求</w:t>
      </w:r>
      <w:r>
        <w:rPr>
          <w:spacing w:val="3"/>
        </w:rPr>
        <w:t>“</w:t>
      </w:r>
      <w:r>
        <w:rPr>
          <w:rFonts w:ascii="FangSong_GB2312" w:hAnsi="FangSong_GB2312" w:eastAsia="FangSong_GB2312" w:cs="FangSong_GB2312"/>
          <w:spacing w:val="3"/>
        </w:rPr>
        <w:t>三个一致</w:t>
      </w:r>
      <w:r>
        <w:rPr>
          <w:spacing w:val="3"/>
        </w:rPr>
        <w:t>”</w:t>
      </w:r>
      <w:r>
        <w:rPr>
          <w:rFonts w:ascii="FangSong_GB2312" w:hAnsi="FangSong_GB2312" w:eastAsia="FangSong_GB2312" w:cs="FangSong_GB2312"/>
          <w:spacing w:val="3"/>
        </w:rPr>
        <w:t>和</w:t>
      </w:r>
      <w:r>
        <w:rPr>
          <w:spacing w:val="3"/>
        </w:rPr>
        <w:t>“</w:t>
      </w:r>
      <w:r>
        <w:rPr>
          <w:rFonts w:ascii="FangSong_GB2312" w:hAnsi="FangSong_GB2312" w:eastAsia="FangSong_GB2312" w:cs="FangSong_GB2312"/>
          <w:spacing w:val="3"/>
        </w:rPr>
        <w:t>四不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</w:rPr>
        <w:t>采</w:t>
      </w:r>
      <w:r>
        <w:rPr/>
        <w:t>”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</w:rPr>
        <w:t>，即形状、大小、色泽一致，开口芽不采，虫伤芽不采、霜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冻芽不采、紫色芽不采。鲜叶采回后除去老叶、</w:t>
      </w:r>
      <w:r>
        <w:rPr>
          <w:rFonts w:ascii="FangSong_GB2312" w:hAnsi="FangSong_GB2312" w:eastAsia="FangSong_GB2312" w:cs="FangSong_GB2312"/>
          <w:spacing w:val="6"/>
        </w:rPr>
        <w:t>茶梗、杂质和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不符合标准的鲜叶。鲜叶采回后薄摊于团簸，晴天无露水时，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摊放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2"/>
        </w:rPr>
        <w:t>2-3 </w:t>
      </w:r>
      <w:r>
        <w:rPr>
          <w:rFonts w:ascii="FangSong_GB2312" w:hAnsi="FangSong_GB2312" w:eastAsia="FangSong_GB2312" w:cs="FangSong_GB2312"/>
          <w:spacing w:val="-2"/>
        </w:rPr>
        <w:t>小时，阴雨天摊放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2"/>
        </w:rPr>
        <w:t>4-5 </w:t>
      </w:r>
      <w:r>
        <w:rPr>
          <w:rFonts w:ascii="FangSong_GB2312" w:hAnsi="FangSong_GB2312" w:eastAsia="FangSong_GB2312" w:cs="FangSong_GB2312"/>
          <w:spacing w:val="-2"/>
        </w:rPr>
        <w:t>小时。鲜叶上午采，下午制，下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午采，晚上制，不制过夜茶。</w:t>
      </w:r>
    </w:p>
    <w:p>
      <w:pPr>
        <w:ind w:left="634"/>
        <w:spacing w:before="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ind w:left="11" w:right="253" w:firstLine="641"/>
        <w:spacing w:before="165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制作工艺：鲜叶采摘</w:t>
      </w:r>
      <w:r>
        <w:rPr>
          <w:rFonts w:ascii="FangSong_GB2312" w:hAnsi="FangSong_GB2312" w:eastAsia="FangSong_GB2312" w:cs="FangSong_GB2312"/>
          <w:sz w:val="32"/>
          <w:szCs w:val="3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杀青（做形）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毛火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摊放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→足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火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→拣剔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→复火。</w:t>
      </w:r>
    </w:p>
    <w:p>
      <w:pPr>
        <w:ind w:left="634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spacing w:line="217" w:lineRule="auto"/>
        <w:sectPr>
          <w:footerReference w:type="default" r:id="rId203"/>
          <w:pgSz w:w="11908" w:h="16839"/>
          <w:pgMar w:top="1431" w:right="1219" w:bottom="1735" w:left="159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3" w:firstLine="640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依其品质分为特一级、特二级、一级和二级。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外形挺直微展，色泽黄绿披毫，香气清香持久，汤色黄绿明亮，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滋味浓厚鲜醇回甘，叶底微黄明亮。</w:t>
      </w:r>
    </w:p>
    <w:p>
      <w:pPr>
        <w:pStyle w:val="BodyText"/>
        <w:ind w:left="3" w:right="248" w:firstLine="637"/>
        <w:spacing w:before="186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水分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≤</w:t>
      </w:r>
      <w:r>
        <w:rPr>
          <w:rFonts w:ascii="FangSong_GB2312" w:hAnsi="FangSong_GB2312" w:eastAsia="FangSong_GB2312" w:cs="FangSong_GB2312"/>
          <w:spacing w:val="-127"/>
        </w:rPr>
        <w:t xml:space="preserve"> </w:t>
      </w:r>
      <w:r>
        <w:rPr>
          <w:spacing w:val="-3"/>
        </w:rPr>
        <w:t>6.5%</w:t>
      </w:r>
      <w:r>
        <w:rPr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，碎末茶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≤</w:t>
      </w:r>
      <w:r>
        <w:rPr>
          <w:spacing w:val="-3"/>
        </w:rPr>
        <w:t>4.0%</w:t>
      </w:r>
      <w:r>
        <w:rPr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，水浸出</w:t>
      </w:r>
      <w:r>
        <w:rPr>
          <w:rFonts w:ascii="FangSong_GB2312" w:hAnsi="FangSong_GB2312" w:eastAsia="FangSong_GB2312" w:cs="FangSong_GB2312"/>
          <w:spacing w:val="-4"/>
        </w:rPr>
        <w:t>物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5"/>
        </w:rPr>
        <w:t>38%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，粗纤维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≤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5"/>
        </w:rPr>
        <w:t>14%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，总灰分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≤</w:t>
      </w:r>
      <w:r>
        <w:rPr>
          <w:spacing w:val="-15"/>
        </w:rPr>
        <w:t>6.5%</w:t>
      </w:r>
      <w:r>
        <w:rPr>
          <w:rFonts w:ascii="FangSong_GB2312" w:hAnsi="FangSong_GB2312" w:eastAsia="FangSong_GB2312" w:cs="FangSong_GB2312"/>
          <w:spacing w:val="-15"/>
        </w:rPr>
        <w:t>。</w:t>
      </w:r>
    </w:p>
    <w:p>
      <w:pPr>
        <w:pStyle w:val="BodyText"/>
        <w:ind w:left="30" w:right="253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0" w:firstLine="648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霍山黄芽产地范围内的生产者，可向安徽省六安市霍山县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徽省知识产权局审核，报国家知识产权局核准后予以公告。霍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山黄芽的检测机构由安徽省知识产权局在符合资质要求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04"/>
          <w:pgSz w:w="11908" w:h="16839"/>
          <w:pgMar w:top="1431" w:right="1223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4"/>
        </w:rPr>
        <w:t>67.</w:t>
      </w:r>
      <w:r>
        <w:rPr>
          <w:rFonts w:ascii="FZXiaoBiaoSong-B05S" w:hAnsi="FZXiaoBiaoSong-B05S" w:eastAsia="FZXiaoBiaoSong-B05S" w:cs="FZXiaoBiaoSong-B05S"/>
          <w:sz w:val="44"/>
          <w:szCs w:val="44"/>
          <w:spacing w:val="61"/>
        </w:rPr>
        <w:t xml:space="preserve"> </w:t>
      </w:r>
      <w:r>
        <w:rPr>
          <w:rFonts w:ascii="FZXiaoBiaoSong-B05S" w:hAnsi="FZXiaoBiaoSong-B05S" w:eastAsia="FZXiaoBiaoSong-B05S" w:cs="FZXiaoBiaoSong-B05S"/>
          <w:sz w:val="44"/>
          <w:szCs w:val="44"/>
          <w:spacing w:val="-4"/>
        </w:rPr>
        <w:t>白莲坡贡米地理标志产品保护要求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8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白莲坡贡米。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安徽省蚌埠市怀远县人民政府。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43" w:right="5" w:firstLine="603"/>
        <w:spacing w:before="178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安徽省怀远县找郢乡、荆芡乡、兰桥乡共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</w:rPr>
        <w:t>个乡现辖行政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7"/>
        </w:rPr>
        <w:t>区域。</w:t>
      </w:r>
    </w:p>
    <w:p>
      <w:pPr>
        <w:ind w:left="658"/>
        <w:spacing w:before="1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55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皖稻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6"/>
        </w:rPr>
        <w:t>68</w:t>
      </w:r>
      <w:r>
        <w:rPr>
          <w:rFonts w:ascii="FangSong_GB2312" w:hAnsi="FangSong_GB2312" w:eastAsia="FangSong_GB2312" w:cs="FangSong_GB2312"/>
          <w:spacing w:val="-6"/>
        </w:rPr>
        <w:t>、武育粳系列、皖垦糯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6"/>
        </w:rPr>
        <w:t>1 </w:t>
      </w:r>
      <w:r>
        <w:rPr>
          <w:rFonts w:ascii="FangSong_GB2312" w:hAnsi="FangSong_GB2312" w:eastAsia="FangSong_GB2312" w:cs="FangSong_GB2312"/>
          <w:spacing w:val="-6"/>
        </w:rPr>
        <w:t>号系列等粳糯米品种。</w:t>
      </w:r>
    </w:p>
    <w:p>
      <w:pPr>
        <w:ind w:left="630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39"/>
        <w:spacing w:before="18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产地范围内土壤类型为黄白土田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，土层厚度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spacing w:val="6"/>
        </w:rPr>
        <w:t>20</w:t>
      </w:r>
      <w:r>
        <w:rPr/>
        <w:t>cm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/>
        <w:t>pH </w:t>
      </w:r>
      <w:r>
        <w:rPr>
          <w:rFonts w:ascii="FangSong_GB2312" w:hAnsi="FangSong_GB2312" w:eastAsia="FangSong_GB2312" w:cs="FangSong_GB2312"/>
          <w:spacing w:val="-9"/>
        </w:rPr>
        <w:t>值为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9"/>
        </w:rPr>
        <w:t>6.5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7.5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，有机质含量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9"/>
        </w:rPr>
        <w:t>1.2%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30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1"/>
        <w:spacing w:before="188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1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育秧。</w:t>
      </w:r>
    </w:p>
    <w:p>
      <w:pPr>
        <w:pStyle w:val="BodyText"/>
        <w:ind w:left="627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）育秧方法：肥床旱育。</w:t>
      </w:r>
    </w:p>
    <w:p>
      <w:pPr>
        <w:pStyle w:val="BodyText"/>
        <w:ind w:left="627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）播种期：</w:t>
      </w:r>
      <w:r>
        <w:rPr>
          <w:spacing w:val="-4"/>
        </w:rPr>
        <w:t>5 </w:t>
      </w:r>
      <w:r>
        <w:rPr>
          <w:rFonts w:ascii="FangSong_GB2312" w:hAnsi="FangSong_GB2312" w:eastAsia="FangSong_GB2312" w:cs="FangSong_GB2312"/>
          <w:spacing w:val="-4"/>
        </w:rPr>
        <w:t>月上中旬。</w:t>
      </w:r>
    </w:p>
    <w:p>
      <w:pPr>
        <w:pStyle w:val="BodyText"/>
        <w:ind w:left="627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）用种量：大田用种量每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1"/>
        </w:rPr>
        <w:t>667m</w:t>
      </w:r>
      <w:r>
        <w:rPr>
          <w:sz w:val="21"/>
          <w:szCs w:val="21"/>
          <w:spacing w:val="-1"/>
          <w:position w:val="10"/>
        </w:rPr>
        <w:t>2</w:t>
      </w:r>
      <w:r>
        <w:rPr>
          <w:rFonts w:ascii="FangSong_GB2312" w:hAnsi="FangSong_GB2312" w:eastAsia="FangSong_GB2312" w:cs="FangSong_GB2312"/>
          <w:spacing w:val="-1"/>
        </w:rPr>
        <w:t>（亩）</w:t>
      </w:r>
      <w:r>
        <w:rPr>
          <w:spacing w:val="-1"/>
        </w:rPr>
        <w:t>7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spacing w:line="213" w:lineRule="auto"/>
        <w:sectPr>
          <w:footerReference w:type="default" r:id="rId205"/>
          <w:pgSz w:w="11908" w:h="16839"/>
          <w:pgMar w:top="1431" w:right="1470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firstLine="629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  </w:t>
      </w:r>
      <w:r>
        <w:rPr>
          <w:rFonts w:ascii="FangSong_GB2312" w:hAnsi="FangSong_GB2312" w:eastAsia="FangSong_GB2312" w:cs="FangSong_GB2312"/>
          <w:b/>
          <w:bCs/>
        </w:rPr>
        <w:t>移栽。</w:t>
      </w:r>
      <w:r>
        <w:rPr>
          <w:rFonts w:ascii="FangSong_GB2312" w:hAnsi="FangSong_GB2312" w:eastAsia="FangSong_GB2312" w:cs="FangSong_GB2312"/>
        </w:rPr>
        <w:t>时间为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  </w:t>
      </w:r>
      <w:r>
        <w:rPr>
          <w:rFonts w:ascii="FangSong_GB2312" w:hAnsi="FangSong_GB2312" w:eastAsia="FangSong_GB2312" w:cs="FangSong_GB2312"/>
        </w:rPr>
        <w:t>月中旬，栽植密度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667m</w:t>
      </w:r>
      <w:r>
        <w:rPr>
          <w:sz w:val="21"/>
          <w:szCs w:val="21"/>
          <w:position w:val="10"/>
        </w:rPr>
        <w:t>2</w:t>
      </w:r>
      <w:r>
        <w:rPr>
          <w:rFonts w:ascii="FangSong_GB2312" w:hAnsi="FangSong_GB2312" w:eastAsia="FangSong_GB2312" w:cs="FangSong_GB2312"/>
        </w:rPr>
        <w:t>（</w:t>
      </w:r>
      <w:r>
        <w:rPr>
          <w:rFonts w:ascii="FangSong_GB2312" w:hAnsi="FangSong_GB2312" w:eastAsia="FangSong_GB2312" w:cs="FangSong_GB2312"/>
          <w:spacing w:val="-1"/>
        </w:rPr>
        <w:t>亩）</w:t>
      </w:r>
      <w:r>
        <w:rPr>
          <w:spacing w:val="-1"/>
        </w:rPr>
        <w:t>1.6  </w:t>
      </w:r>
      <w:r>
        <w:rPr>
          <w:rFonts w:ascii="FangSong_GB2312" w:hAnsi="FangSong_GB2312" w:eastAsia="FangSong_GB2312" w:cs="FangSong_GB2312"/>
          <w:spacing w:val="-1"/>
        </w:rPr>
        <w:t>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穴～</w:t>
      </w:r>
      <w:r>
        <w:rPr>
          <w:spacing w:val="-6"/>
        </w:rPr>
        <w:t>1.8 </w:t>
      </w:r>
      <w:r>
        <w:rPr>
          <w:rFonts w:ascii="FangSong_GB2312" w:hAnsi="FangSong_GB2312" w:eastAsia="FangSong_GB2312" w:cs="FangSong_GB2312"/>
          <w:spacing w:val="-6"/>
        </w:rPr>
        <w:t>万穴，穴栽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6"/>
        </w:rPr>
        <w:t>2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株。</w:t>
      </w:r>
    </w:p>
    <w:p>
      <w:pPr>
        <w:pStyle w:val="BodyText"/>
        <w:ind w:left="9" w:firstLine="624"/>
        <w:spacing w:before="16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（亩）施腐熟有机肥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150</w:t>
      </w:r>
      <w:r>
        <w:rPr>
          <w:spacing w:val="-3"/>
        </w:rPr>
        <w:t>0kg</w:t>
      </w:r>
      <w:r>
        <w:rPr>
          <w:rFonts w:ascii="FangSong_GB2312" w:hAnsi="FangSong_GB2312" w:eastAsia="FangSong_GB2312" w:cs="FangSong_GB2312"/>
          <w:spacing w:val="-3"/>
        </w:rPr>
        <w:t>；施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化肥纯氮（</w:t>
      </w:r>
      <w:r>
        <w:rPr>
          <w:spacing w:val="3"/>
        </w:rPr>
        <w:t>N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spacing w:val="3"/>
        </w:rPr>
        <w:t>18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20</w:t>
      </w:r>
      <w:r>
        <w:rPr/>
        <w:t>kg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，磷（</w:t>
      </w:r>
      <w:r>
        <w:rPr>
          <w:spacing w:val="3"/>
        </w:rPr>
        <w:t>P</w:t>
      </w:r>
      <w:r>
        <w:rPr>
          <w:sz w:val="21"/>
          <w:szCs w:val="21"/>
          <w:spacing w:val="3"/>
          <w:position w:val="-1"/>
        </w:rPr>
        <w:t>2</w:t>
      </w:r>
      <w:r>
        <w:rPr>
          <w:spacing w:val="3"/>
        </w:rPr>
        <w:t>O</w:t>
      </w:r>
      <w:r>
        <w:rPr>
          <w:sz w:val="21"/>
          <w:szCs w:val="21"/>
          <w:spacing w:val="3"/>
          <w:position w:val="-1"/>
        </w:rPr>
        <w:t>5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spacing w:val="3"/>
        </w:rPr>
        <w:t>5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6</w:t>
      </w:r>
      <w:r>
        <w:rPr/>
        <w:t>kg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，钾（</w:t>
      </w:r>
      <w:r>
        <w:rPr>
          <w:spacing w:val="2"/>
        </w:rPr>
        <w:t>K</w:t>
      </w:r>
      <w:r>
        <w:rPr>
          <w:sz w:val="21"/>
          <w:szCs w:val="21"/>
          <w:spacing w:val="2"/>
          <w:position w:val="-1"/>
        </w:rPr>
        <w:t>2</w:t>
      </w:r>
      <w:r>
        <w:rPr>
          <w:spacing w:val="2"/>
        </w:rPr>
        <w:t>O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8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10kg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12" w:right="7" w:firstLine="624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ind w:left="629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" w:right="1" w:firstLine="655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收获时间为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月中旬。谷粒充分黄熟后及时收获，分品种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单收单脱，脱粒扬净后晒干贮存。</w:t>
      </w:r>
    </w:p>
    <w:p>
      <w:pPr>
        <w:ind w:left="629"/>
        <w:spacing w:before="32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ind w:left="16" w:right="1" w:firstLine="629"/>
        <w:spacing w:before="165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工艺流程为：稻谷</w:t>
      </w:r>
      <w:r>
        <w:rPr>
          <w:rFonts w:ascii="FangSong_GB2312" w:hAnsi="FangSong_GB2312" w:eastAsia="FangSong_GB2312" w:cs="FangSong_GB2312"/>
          <w:sz w:val="32"/>
          <w:szCs w:val="3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筛选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去石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→磁选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砻谷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谷糙分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离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→碾米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→精选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→色选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→包装。</w:t>
      </w:r>
    </w:p>
    <w:p>
      <w:pPr>
        <w:ind w:left="629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650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626"/>
        <w:spacing w:before="160" w:line="23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）米粒椭圆形，半透明或透明，色泽青白有光泽。</w:t>
      </w:r>
    </w:p>
    <w:p>
      <w:pPr>
        <w:pStyle w:val="BodyText"/>
        <w:ind w:left="8" w:firstLine="617"/>
        <w:spacing w:before="161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）蒸煮时应有特有的米香味，饭粒表面有油光；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口感绵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软略粘、微甜、略有韧性，冷却后仍能保持良好口感。</w:t>
      </w:r>
    </w:p>
    <w:p>
      <w:pPr>
        <w:pStyle w:val="BodyText"/>
        <w:ind w:right="1" w:firstLine="637"/>
        <w:spacing w:before="189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粳米：直链淀粉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2"/>
        </w:rPr>
        <w:t>15.0%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20.0%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，胶稠度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65mm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，蛋白质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8"/>
        </w:rPr>
        <w:t xml:space="preserve"> </w:t>
      </w:r>
      <w:r>
        <w:rPr>
          <w:spacing w:val="-5"/>
        </w:rPr>
        <w:t>5%</w:t>
      </w:r>
      <w:r>
        <w:rPr>
          <w:rFonts w:ascii="FangSong_GB2312" w:hAnsi="FangSong_GB2312" w:eastAsia="FangSong_GB2312" w:cs="FangSong_GB2312"/>
          <w:spacing w:val="-5"/>
        </w:rPr>
        <w:t>；粳糯米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2.0%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，胶稠度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75mm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，蛋白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质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≥</w:t>
      </w:r>
      <w:r>
        <w:rPr>
          <w:spacing w:val="-19"/>
        </w:rPr>
        <w:t>5%</w:t>
      </w:r>
      <w:r>
        <w:rPr>
          <w:rFonts w:ascii="FangSong_GB2312" w:hAnsi="FangSong_GB2312" w:eastAsia="FangSong_GB2312" w:cs="FangSong_GB2312"/>
          <w:spacing w:val="-19"/>
        </w:rPr>
        <w:t>。</w:t>
      </w:r>
    </w:p>
    <w:p>
      <w:pPr>
        <w:spacing w:line="322" w:lineRule="auto"/>
        <w:sectPr>
          <w:footerReference w:type="default" r:id="rId206"/>
          <w:pgSz w:w="11908" w:h="16839"/>
          <w:pgMar w:top="1431" w:right="1471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right="2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88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白莲坡贡米产地范围内的生产者，可向安徽省蚌埠市怀远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安徽省知识产权局审核，报国家知识产权局核准后予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白莲坡贡米的检测机构由安徽省知识产权局在符合资质要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207"/>
          <w:pgSz w:w="11908" w:h="16839"/>
          <w:pgMar w:top="1431" w:right="147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68. 黄石溪毛峰地理标志产品保护要求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黄石溪毛峰。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青阳县农业技术推广中心。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安徽省青阳县陵阳镇黄石溪村、南阳村、清泉村、所村村、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兰溪村、梅山村；朱备镇将军村、东桥村的沿九华山脉</w:t>
      </w:r>
      <w:r>
        <w:rPr>
          <w:rFonts w:ascii="FangSong_GB2312" w:hAnsi="FangSong_GB2312" w:eastAsia="FangSong_GB2312" w:cs="FangSong_GB2312"/>
          <w:spacing w:val="6"/>
        </w:rPr>
        <w:t>的局部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地区。核心区包括黄石溪村一、二、三、四村民组；清</w:t>
      </w:r>
      <w:r>
        <w:rPr>
          <w:rFonts w:ascii="FangSong_GB2312" w:hAnsi="FangSong_GB2312" w:eastAsia="FangSong_GB2312" w:cs="FangSong_GB2312"/>
          <w:spacing w:val="6"/>
        </w:rPr>
        <w:t>泉村丰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悠村民组、长圩村民组；兰溪村岔泉村民组、建德村民</w:t>
      </w:r>
      <w:r>
        <w:rPr>
          <w:rFonts w:ascii="FangSong_GB2312" w:hAnsi="FangSong_GB2312" w:eastAsia="FangSong_GB2312" w:cs="FangSong_GB2312"/>
          <w:spacing w:val="6"/>
        </w:rPr>
        <w:t>组、排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8"/>
        </w:rPr>
        <w:t>上村民组共计十个村民组行政区域内。地理坐标：东经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spacing w:val="-5"/>
        </w:rPr>
        <w:t>117°47</w:t>
      </w:r>
      <w:r>
        <w:rPr>
          <w:spacing w:val="-58"/>
        </w:rPr>
        <w:t xml:space="preserve"> </w:t>
      </w:r>
      <w:r>
        <w:rPr>
          <w:spacing w:val="-5"/>
        </w:rPr>
        <w:t>′25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117°52</w:t>
      </w:r>
      <w:r>
        <w:rPr>
          <w:spacing w:val="-58"/>
        </w:rPr>
        <w:t xml:space="preserve"> </w:t>
      </w:r>
      <w:r>
        <w:rPr>
          <w:spacing w:val="-5"/>
        </w:rPr>
        <w:t>′9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，北纬：</w:t>
      </w:r>
      <w:r>
        <w:rPr>
          <w:spacing w:val="-6"/>
        </w:rPr>
        <w:t>30°20</w:t>
      </w:r>
      <w:r>
        <w:rPr>
          <w:spacing w:val="-58"/>
        </w:rPr>
        <w:t xml:space="preserve"> </w:t>
      </w:r>
      <w:r>
        <w:rPr>
          <w:spacing w:val="-6"/>
        </w:rPr>
        <w:t>′36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30°32</w:t>
      </w:r>
      <w:r>
        <w:rPr>
          <w:spacing w:val="-58"/>
        </w:rPr>
        <w:t xml:space="preserve"> </w:t>
      </w:r>
      <w:r>
        <w:rPr>
          <w:spacing w:val="-6"/>
        </w:rPr>
        <w:t>′21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9"/>
        <w:spacing w:before="177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黄石天云种。</w:t>
      </w:r>
    </w:p>
    <w:p>
      <w:pPr>
        <w:ind w:left="63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280" w:firstLine="643"/>
        <w:spacing w:before="182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海拔高度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400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800m</w:t>
      </w:r>
      <w:r>
        <w:rPr>
          <w:rFonts w:ascii="FangSong_GB2312" w:hAnsi="FangSong_GB2312" w:eastAsia="FangSong_GB2312" w:cs="FangSong_GB2312"/>
          <w:spacing w:val="2"/>
        </w:rPr>
        <w:t>，土壤类型为酸性山地黄红壤、酸性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黄棕壤和山地草甸土，有机质含量≥</w:t>
      </w:r>
      <w:r>
        <w:rPr>
          <w:spacing w:val="-1"/>
        </w:rPr>
        <w:t>2.5%</w:t>
      </w:r>
      <w:r>
        <w:rPr>
          <w:rFonts w:ascii="FangSong_GB2312" w:hAnsi="FangSong_GB2312" w:eastAsia="FangSong_GB2312" w:cs="FangSong_GB2312"/>
          <w:spacing w:val="-1"/>
        </w:rPr>
        <w:t>，土层厚度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60cm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土壤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5.00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5.6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3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208"/>
          <w:pgSz w:w="11908" w:h="16839"/>
          <w:pgMar w:top="1431" w:right="1221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61" w:firstLine="650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土壤管理。</w:t>
      </w:r>
      <w:r>
        <w:rPr>
          <w:rFonts w:ascii="FangSong_GB2312" w:hAnsi="FangSong_GB2312" w:eastAsia="FangSong_GB2312" w:cs="FangSong_GB2312"/>
          <w:spacing w:val="-6"/>
        </w:rPr>
        <w:t>栽种前，提前</w:t>
      </w:r>
      <w:r>
        <w:rPr>
          <w:rFonts w:ascii="FangSong_GB2312" w:hAnsi="FangSong_GB2312" w:eastAsia="FangSong_GB2312" w:cs="FangSong_GB2312"/>
          <w:spacing w:val="38"/>
        </w:rPr>
        <w:t xml:space="preserve"> </w:t>
      </w:r>
      <w:r>
        <w:rPr>
          <w:spacing w:val="-6"/>
        </w:rPr>
        <w:t>1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个月分层施入施入农家肥、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饼肥、磷肥，</w:t>
      </w:r>
      <w:r>
        <w:rPr>
          <w:rFonts w:ascii="FangSong_GB2312" w:hAnsi="FangSong_GB2312" w:eastAsia="FangSong_GB2312" w:cs="FangSong_GB2312"/>
          <w:spacing w:val="95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覆盖细土，覆土厚度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2"/>
        </w:rPr>
        <w:t>25</w:t>
      </w:r>
      <w:r>
        <w:rPr>
          <w:rFonts w:ascii="FangSong_GB2312" w:hAnsi="FangSong_GB2312" w:eastAsia="FangSong_GB2312" w:cs="FangSong_GB2312"/>
          <w:spacing w:val="-12"/>
        </w:rPr>
        <w:t>～</w:t>
      </w:r>
      <w:r>
        <w:rPr>
          <w:spacing w:val="-12"/>
        </w:rPr>
        <w:t>30cm</w:t>
      </w:r>
      <w:r>
        <w:rPr>
          <w:rFonts w:ascii="FangSong_GB2312" w:hAnsi="FangSong_GB2312" w:eastAsia="FangSong_GB2312" w:cs="FangSong_GB2312"/>
          <w:spacing w:val="-12"/>
        </w:rPr>
        <w:t>。</w:t>
      </w:r>
    </w:p>
    <w:p>
      <w:pPr>
        <w:pStyle w:val="BodyText"/>
        <w:ind w:left="3" w:right="65" w:firstLine="633"/>
        <w:spacing w:before="163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种植密度。</w:t>
      </w:r>
      <w:r>
        <w:rPr>
          <w:rFonts w:ascii="FangSong_GB2312" w:hAnsi="FangSong_GB2312" w:eastAsia="FangSong_GB2312" w:cs="FangSong_GB2312"/>
          <w:spacing w:val="-5"/>
        </w:rPr>
        <w:t>行距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150cm</w:t>
      </w:r>
      <w:r>
        <w:rPr>
          <w:rFonts w:ascii="FangSong_GB2312" w:hAnsi="FangSong_GB2312" w:eastAsia="FangSong_GB2312" w:cs="FangSong_GB2312"/>
          <w:spacing w:val="-5"/>
        </w:rPr>
        <w:t>，从丛距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30cm</w:t>
      </w:r>
      <w:r>
        <w:rPr>
          <w:rFonts w:ascii="FangSong_GB2312" w:hAnsi="FangSong_GB2312" w:eastAsia="FangSong_GB2312" w:cs="FangSong_GB2312"/>
          <w:spacing w:val="-5"/>
        </w:rPr>
        <w:t>，小行距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-6"/>
        </w:rPr>
        <w:t>0cm</w:t>
      </w:r>
      <w:r>
        <w:rPr>
          <w:rFonts w:ascii="FangSong_GB2312" w:hAnsi="FangSong_GB2312" w:eastAsia="FangSong_GB2312" w:cs="FangSong_GB2312"/>
          <w:spacing w:val="-6"/>
        </w:rPr>
        <w:t>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种植沟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50cm </w:t>
      </w:r>
      <w:r>
        <w:rPr>
          <w:rFonts w:ascii="FangSong_GB2312" w:hAnsi="FangSong_GB2312" w:eastAsia="FangSong_GB2312" w:cs="FangSong_GB2312"/>
          <w:spacing w:val="-6"/>
        </w:rPr>
        <w:t>×</w:t>
      </w:r>
      <w:r>
        <w:rPr>
          <w:spacing w:val="-6"/>
        </w:rPr>
        <w:t>50cm</w:t>
      </w:r>
      <w:r>
        <w:rPr>
          <w:rFonts w:ascii="FangSong_GB2312" w:hAnsi="FangSong_GB2312" w:eastAsia="FangSong_GB2312" w:cs="FangSong_GB2312"/>
          <w:spacing w:val="-6"/>
        </w:rPr>
        <w:t>，新栽茶苗离基肥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10cm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6" w:right="4" w:firstLine="598"/>
        <w:spacing w:before="16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整型修剪。</w:t>
      </w:r>
      <w:r>
        <w:rPr>
          <w:rFonts w:ascii="FangSong_GB2312" w:hAnsi="FangSong_GB2312" w:eastAsia="FangSong_GB2312" w:cs="FangSong_GB2312"/>
          <w:spacing w:val="4"/>
        </w:rPr>
        <w:t>采用定型修剪、轻修剪、深</w:t>
      </w:r>
      <w:r>
        <w:rPr>
          <w:rFonts w:ascii="FangSong_GB2312" w:hAnsi="FangSong_GB2312" w:eastAsia="FangSong_GB2312" w:cs="FangSong_GB2312"/>
          <w:spacing w:val="3"/>
        </w:rPr>
        <w:t>修剪、重修剪和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台刈，培养良好树冠和复壮树势。</w:t>
      </w:r>
    </w:p>
    <w:p>
      <w:pPr>
        <w:pStyle w:val="BodyText"/>
        <w:ind w:left="17" w:right="7" w:firstLine="619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采取农业防治、物理防治、生物防治、化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学防治等防治方式。</w:t>
      </w:r>
    </w:p>
    <w:p>
      <w:pPr>
        <w:ind w:left="629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40"/>
        <w:spacing w:before="181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分级人工采摘。</w:t>
      </w:r>
    </w:p>
    <w:p>
      <w:pPr>
        <w:ind w:left="629"/>
        <w:spacing w:before="18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pStyle w:val="BodyText"/>
        <w:ind w:left="2" w:firstLine="648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3"/>
        </w:rPr>
        <w:t>1.  </w:t>
      </w:r>
      <w:r>
        <w:rPr>
          <w:rFonts w:ascii="FangSong_GB2312" w:hAnsi="FangSong_GB2312" w:eastAsia="FangSong_GB2312" w:cs="FangSong_GB2312"/>
          <w:b/>
          <w:bCs/>
          <w:spacing w:val="13"/>
        </w:rPr>
        <w:t>手工黄石溪毛峰加工工艺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3"/>
        </w:rPr>
        <w:t>。</w:t>
      </w:r>
      <w:r>
        <w:rPr>
          <w:rFonts w:ascii="FangSong_GB2312" w:hAnsi="FangSong_GB2312" w:eastAsia="FangSong_GB2312" w:cs="FangSong_GB2312"/>
          <w:spacing w:val="13"/>
        </w:rPr>
        <w:t>杀青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→</w:t>
      </w:r>
      <w:r>
        <w:rPr>
          <w:rFonts w:ascii="FangSong_GB2312" w:hAnsi="FangSong_GB2312" w:eastAsia="FangSong_GB2312" w:cs="FangSong_GB2312"/>
          <w:spacing w:val="-110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摊凉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→</w:t>
      </w:r>
      <w:r>
        <w:rPr>
          <w:rFonts w:ascii="FangSong_GB2312" w:hAnsi="FangSong_GB2312" w:eastAsia="FangSong_GB2312" w:cs="FangSong_GB2312"/>
          <w:spacing w:val="-115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做形（理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3"/>
        </w:rPr>
        <w:t>条）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23"/>
        </w:rPr>
        <w:t>→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rFonts w:ascii="FangSong_GB2312" w:hAnsi="FangSong_GB2312" w:eastAsia="FangSong_GB2312" w:cs="FangSong_GB2312"/>
          <w:spacing w:val="-23"/>
        </w:rPr>
        <w:t>回潮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3"/>
        </w:rPr>
        <w:t>→烘干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3"/>
        </w:rPr>
        <w:t>→包装。</w:t>
      </w:r>
    </w:p>
    <w:p>
      <w:pPr>
        <w:pStyle w:val="BodyText"/>
        <w:ind w:right="3" w:firstLine="637"/>
        <w:spacing w:before="186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机制黄石溪毛峰加工工艺。</w:t>
      </w:r>
      <w:r>
        <w:rPr>
          <w:rFonts w:ascii="FangSong_GB2312" w:hAnsi="FangSong_GB2312" w:eastAsia="FangSong_GB2312" w:cs="FangSong_GB2312"/>
          <w:spacing w:val="-7"/>
        </w:rPr>
        <w:t>杀青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→清风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→摊凉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→揉捻</w:t>
      </w:r>
      <w:r>
        <w:rPr>
          <w:rFonts w:ascii="FangSong_GB2312" w:hAnsi="FangSong_GB2312" w:eastAsia="FangSong_GB2312" w:cs="FangSong_GB231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解块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→毛火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→摊凉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→足火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→冷却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→拣剔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→装箱。</w:t>
      </w:r>
    </w:p>
    <w:p>
      <w:pPr>
        <w:ind w:left="629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650"/>
        <w:spacing w:before="181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3" w:right="39" w:firstLine="622"/>
        <w:spacing w:before="161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）黄石溪毛峰（手工茶</w:t>
      </w:r>
      <w:r>
        <w:rPr>
          <w:rFonts w:ascii="FangSong_GB2312" w:hAnsi="FangSong_GB2312" w:eastAsia="FangSong_GB2312" w:cs="FangSong_GB2312"/>
          <w:spacing w:val="16"/>
        </w:rPr>
        <w:t>）：</w:t>
      </w:r>
      <w:r>
        <w:rPr>
          <w:rFonts w:ascii="FangSong_GB2312" w:hAnsi="FangSong_GB2312" w:eastAsia="FangSong_GB2312" w:cs="FangSong_GB2312"/>
          <w:spacing w:val="-1"/>
        </w:rPr>
        <w:t>外形条索较紧，绿显毫；汤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色嫩绿明亮；香气嫩香清甜；滋味鲜爽回甘；叶底绿匀亮。</w:t>
      </w:r>
    </w:p>
    <w:p>
      <w:pPr>
        <w:pStyle w:val="BodyText"/>
        <w:ind w:left="12" w:right="10" w:firstLine="613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）黄石溪毛峰（机制茶</w:t>
      </w:r>
      <w:r>
        <w:rPr>
          <w:rFonts w:ascii="FangSong_GB2312" w:hAnsi="FangSong_GB2312" w:eastAsia="FangSong_GB2312" w:cs="FangSong_GB2312"/>
          <w:spacing w:val="18"/>
        </w:rPr>
        <w:t>）：</w:t>
      </w:r>
      <w:r>
        <w:rPr>
          <w:rFonts w:ascii="FangSong_GB2312" w:hAnsi="FangSong_GB2312" w:eastAsia="FangSong_GB2312" w:cs="FangSong_GB2312"/>
        </w:rPr>
        <w:t>外形扁直舒展，翠绿鲜活；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汤色绿亮；香气清香带花香；滋味鲜醇回甘；叶底软绿亮。典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型品质特征：扁直舒展形，清鲜甘甜味。</w:t>
      </w:r>
    </w:p>
    <w:p>
      <w:pPr>
        <w:spacing w:line="287" w:lineRule="auto"/>
        <w:sectPr>
          <w:footerReference w:type="default" r:id="rId209"/>
          <w:pgSz w:w="11908" w:h="16839"/>
          <w:pgMar w:top="1431" w:right="1472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0"/>
        <w:spacing w:before="104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水分≤</w:t>
      </w:r>
      <w:r>
        <w:rPr>
          <w:spacing w:val="-2"/>
        </w:rPr>
        <w:t>7.0%</w:t>
      </w:r>
      <w:r>
        <w:rPr>
          <w:rFonts w:ascii="FangSong_GB2312" w:hAnsi="FangSong_GB2312" w:eastAsia="FangSong_GB2312" w:cs="FangSong_GB2312"/>
          <w:spacing w:val="-2"/>
        </w:rPr>
        <w:t>，总灰分≤</w:t>
      </w:r>
      <w:r>
        <w:rPr>
          <w:spacing w:val="-2"/>
        </w:rPr>
        <w:t>6.5%</w:t>
      </w:r>
      <w:r>
        <w:rPr>
          <w:rFonts w:ascii="FangSong_GB2312" w:hAnsi="FangSong_GB2312" w:eastAsia="FangSong_GB2312" w:cs="FangSong_GB2312"/>
          <w:spacing w:val="-2"/>
        </w:rPr>
        <w:t>，碎末茶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≤</w:t>
      </w:r>
      <w:r>
        <w:rPr>
          <w:spacing w:val="-2"/>
        </w:rPr>
        <w:t>6</w:t>
      </w:r>
      <w:r>
        <w:rPr>
          <w:spacing w:val="-3"/>
        </w:rPr>
        <w:t>.0%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1"/>
        </w:rPr>
        <w:t>（备注：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1"/>
        </w:rPr>
        <w:t>16  </w:t>
      </w:r>
      <w:r>
        <w:rPr>
          <w:rFonts w:ascii="FangSong_GB2312" w:hAnsi="FangSong_GB2312" w:eastAsia="FangSong_GB2312" w:cs="FangSong_GB2312"/>
          <w:spacing w:val="1"/>
        </w:rPr>
        <w:t>孔以下为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1"/>
        </w:rPr>
        <w:t>1%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  <w:spacing w:val="1"/>
        </w:rPr>
        <w:t>水浸出物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≥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spacing w:val="1"/>
        </w:rPr>
        <w:t>37.0%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</w:rPr>
        <w:t>粗纤维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rFonts w:ascii="FangSong_GB2312" w:hAnsi="FangSong_GB2312" w:eastAsia="FangSong_GB2312" w:cs="FangSong_GB2312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14.0%</w:t>
      </w:r>
      <w:r>
        <w:rPr>
          <w:rFonts w:ascii="FangSong_GB2312" w:hAnsi="FangSong_GB2312" w:eastAsia="FangSong_GB2312" w:cs="FangSong_GB2312"/>
        </w:rPr>
        <w:t>。</w:t>
      </w:r>
    </w:p>
    <w:p>
      <w:pPr>
        <w:pStyle w:val="BodyText"/>
        <w:ind w:left="39" w:right="24" w:firstLine="608"/>
        <w:spacing w:before="13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2" w:right="24" w:firstLine="647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黄石溪毛峰产地范围内的生产者，可向安徽省池州市知识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公告。黄石溪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毛峰的检测机构由安徽省知识产权局在符合资质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210"/>
          <w:pgSz w:w="11908" w:h="16839"/>
          <w:pgMar w:top="1431" w:right="1452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5"/>
        <w:spacing w:before="163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69. 泾县兰香茶地理标志产品保护要求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泾县兰香茶。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9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泾县茶业协会。</w:t>
      </w:r>
    </w:p>
    <w:p>
      <w:pPr>
        <w:ind w:left="648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安徽省宣城市的泾县，蔡村镇的爱民村、宋村、小康村、</w:t>
      </w:r>
    </w:p>
    <w:p>
      <w:pPr>
        <w:ind w:left="16" w:right="269" w:firstLine="2"/>
        <w:spacing w:before="190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月亮湾村；汀溪乡的大南坑村、红星村、红岭村、高山村、漕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溪村、苏红村、桃岭村、郭冲村、上漕村；榔桥镇的西阳村、</w:t>
      </w:r>
    </w:p>
    <w:p>
      <w:pPr>
        <w:ind w:firstLine="10"/>
        <w:spacing w:before="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黄田村、涌溪村、球桂村、乌溪村、马渡村；茂林镇的濂长村、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山水村、铜山村、高湖村、南容村、塘里村、溪里凤村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、溪口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村、潘村、凤村；桃花潭镇的龙潭村、查济村、连虹村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、析荻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村；泾川镇的古坝村、秦峰村、潘石村；琴溪镇的琴溪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村、乐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琴村；黄村镇的平垣村、九峰村；</w:t>
      </w:r>
      <w:r>
        <w:rPr>
          <w:rFonts w:ascii="FangSong_GB2312" w:hAnsi="FangSong_GB2312" w:eastAsia="FangSong_GB2312" w:cs="FangSong_GB2312"/>
          <w:sz w:val="32"/>
          <w:szCs w:val="3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昌桥乡的新桥村、汪店村、</w:t>
      </w:r>
    </w:p>
    <w:p>
      <w:pPr>
        <w:pStyle w:val="BodyText"/>
        <w:ind w:right="324"/>
        <w:spacing w:before="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柏山村、袁店村、中桥村、田坊村等共</w:t>
      </w:r>
      <w:r>
        <w:rPr>
          <w:rFonts w:ascii="FangSong_GB2312" w:hAnsi="FangSong_GB2312" w:eastAsia="FangSong_GB2312" w:cs="FangSong_GB2312"/>
          <w:spacing w:val="-22"/>
        </w:rPr>
        <w:t xml:space="preserve"> </w:t>
      </w:r>
      <w:r>
        <w:rPr>
          <w:spacing w:val="-4"/>
        </w:rPr>
        <w:t>9 </w:t>
      </w:r>
      <w:r>
        <w:rPr>
          <w:rFonts w:ascii="FangSong_GB2312" w:hAnsi="FangSong_GB2312" w:eastAsia="FangSong_GB2312" w:cs="FangSong_GB2312"/>
          <w:spacing w:val="-4"/>
        </w:rPr>
        <w:t>个乡镇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4"/>
        </w:rPr>
        <w:t>46 </w:t>
      </w:r>
      <w:r>
        <w:rPr>
          <w:rFonts w:ascii="FangSong_GB2312" w:hAnsi="FangSong_GB2312" w:eastAsia="FangSong_GB2312" w:cs="FangSong_GB2312"/>
          <w:spacing w:val="-4"/>
        </w:rPr>
        <w:t>个行政村。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地理坐标：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东经</w:t>
      </w:r>
      <w:r>
        <w:rPr>
          <w:rFonts w:ascii="FangSong_GB2312" w:hAnsi="FangSong_GB2312" w:eastAsia="FangSong_GB2312" w:cs="FangSong_GB2312"/>
          <w:spacing w:val="74"/>
        </w:rPr>
        <w:t xml:space="preserve"> </w:t>
      </w:r>
      <w:r>
        <w:rPr>
          <w:spacing w:val="-4"/>
        </w:rPr>
        <w:t>117°58</w:t>
      </w:r>
      <w:r>
        <w:rPr>
          <w:spacing w:val="-58"/>
        </w:rPr>
        <w:t xml:space="preserve"> </w:t>
      </w:r>
      <w:r>
        <w:rPr>
          <w:spacing w:val="-4"/>
        </w:rPr>
        <w:t>′56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spacing w:val="-4"/>
        </w:rPr>
        <w:t>118°40</w:t>
      </w:r>
      <w:r>
        <w:rPr>
          <w:spacing w:val="-58"/>
        </w:rPr>
        <w:t xml:space="preserve"> </w:t>
      </w:r>
      <w:r>
        <w:rPr>
          <w:spacing w:val="-4"/>
        </w:rPr>
        <w:t>′57</w:t>
      </w:r>
      <w:r>
        <w:rPr>
          <w:spacing w:val="-54"/>
        </w:rPr>
        <w:t xml:space="preserve"> </w:t>
      </w:r>
      <w:r>
        <w:rPr>
          <w:spacing w:val="-4"/>
        </w:rPr>
        <w:t>″ 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4"/>
        </w:rPr>
        <w:t>30°23</w:t>
      </w:r>
      <w:r>
        <w:rPr>
          <w:spacing w:val="-58"/>
        </w:rPr>
        <w:t xml:space="preserve"> </w:t>
      </w:r>
      <w:r>
        <w:rPr>
          <w:spacing w:val="-4"/>
        </w:rPr>
        <w:t>′59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30°51</w:t>
      </w:r>
      <w:r>
        <w:rPr>
          <w:spacing w:val="-56"/>
        </w:rPr>
        <w:t xml:space="preserve"> </w:t>
      </w:r>
      <w:r>
        <w:rPr>
          <w:spacing w:val="-6"/>
        </w:rPr>
        <w:t>′05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spacing w:line="220" w:lineRule="auto"/>
        <w:sectPr>
          <w:footerReference w:type="default" r:id="rId211"/>
          <w:pgSz w:w="11908" w:h="16839"/>
          <w:pgMar w:top="1431" w:right="1213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3" w:right="253" w:firstLine="679"/>
        <w:spacing w:before="10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当地早芽种、中柳叶种等地方群体良种茶树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兰香一号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优良品系，以及其他适制泾县兰香茶的优良品种。</w:t>
      </w:r>
    </w:p>
    <w:p>
      <w:pPr>
        <w:ind w:left="644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37" w:firstLine="656"/>
        <w:spacing w:before="182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土壤多为黄棕壤、暗黄棕壤、黄壤和黄红壤，肥沃疏松，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3"/>
        </w:rPr>
        <w:t>5.0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6.0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44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40" w:right="257" w:firstLine="624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肥培管理。</w:t>
      </w:r>
      <w:r>
        <w:rPr>
          <w:rFonts w:ascii="FangSong_GB2312" w:hAnsi="FangSong_GB2312" w:eastAsia="FangSong_GB2312" w:cs="FangSong_GB2312"/>
          <w:spacing w:val="3"/>
        </w:rPr>
        <w:t>秋季结合中耕松土和深耕松土增施经过腐熟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的土杂肥、饼肥、厩肥等为主的有机肥。</w:t>
      </w:r>
    </w:p>
    <w:p>
      <w:pPr>
        <w:pStyle w:val="BodyText"/>
        <w:ind w:left="9" w:firstLine="642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病虫害防治。</w:t>
      </w:r>
      <w:r>
        <w:rPr>
          <w:rFonts w:ascii="FangSong_GB2312" w:hAnsi="FangSong_GB2312" w:eastAsia="FangSong_GB2312" w:cs="FangSong_GB2312"/>
          <w:spacing w:val="-2"/>
        </w:rPr>
        <w:t>以预防为主，每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公顷挂一盏灭虫灯，再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根据害虫种类，选用绿色食品许可使用的高效低毒无残留</w:t>
      </w:r>
      <w:r>
        <w:rPr>
          <w:rFonts w:ascii="FangSong_GB2312" w:hAnsi="FangSong_GB2312" w:eastAsia="FangSong_GB2312" w:cs="FangSong_GB2312"/>
          <w:spacing w:val="6"/>
        </w:rPr>
        <w:t>农药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或者鱼藤酮、苦参碱等经济高效农药，秋季采用石硫合剂封园。</w:t>
      </w:r>
    </w:p>
    <w:p>
      <w:pPr>
        <w:ind w:left="644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pStyle w:val="BodyText"/>
        <w:ind w:left="10" w:right="258" w:firstLine="654"/>
        <w:spacing w:before="183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75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采收要求。</w:t>
      </w:r>
      <w:r>
        <w:rPr>
          <w:spacing w:val="3"/>
        </w:rPr>
        <w:t>3  </w:t>
      </w:r>
      <w:r>
        <w:rPr>
          <w:rFonts w:ascii="FangSong_GB2312" w:hAnsi="FangSong_GB2312" w:eastAsia="FangSong_GB2312" w:cs="FangSong_GB2312"/>
          <w:spacing w:val="3"/>
        </w:rPr>
        <w:t>月下旬至谷雨期间开采，采用提手采，采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摘标准为一芽一叶初展。</w:t>
      </w:r>
    </w:p>
    <w:p>
      <w:pPr>
        <w:pStyle w:val="BodyText"/>
        <w:ind w:left="13" w:right="258" w:firstLine="638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 </w:t>
      </w:r>
      <w:r>
        <w:rPr>
          <w:rFonts w:ascii="FangSong_GB2312" w:hAnsi="FangSong_GB2312" w:eastAsia="FangSong_GB2312" w:cs="FangSong_GB2312"/>
          <w:b/>
          <w:bCs/>
          <w:spacing w:val="-4"/>
        </w:rPr>
        <w:t>加工流程。</w:t>
      </w:r>
      <w:r>
        <w:rPr>
          <w:rFonts w:ascii="FangSong_GB2312" w:hAnsi="FangSong_GB2312" w:eastAsia="FangSong_GB2312" w:cs="FangSong_GB2312"/>
          <w:spacing w:val="-4"/>
        </w:rPr>
        <w:t>鲜叶摊放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杀青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→做形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→初烘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摊凉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</w:t>
      </w:r>
      <w:r>
        <w:rPr>
          <w:rFonts w:ascii="FangSong_GB2312" w:hAnsi="FangSong_GB2312" w:eastAsia="FangSong_GB2312" w:cs="FangSong_GB2312"/>
          <w:spacing w:val="-11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烘</w:t>
      </w:r>
      <w:r>
        <w:rPr>
          <w:rFonts w:ascii="FangSong_GB2312" w:hAnsi="FangSong_GB2312" w:eastAsia="FangSong_GB2312" w:cs="FangSong_GB2312"/>
          <w:spacing w:val="-101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→包装。</w:t>
      </w:r>
    </w:p>
    <w:p>
      <w:pPr>
        <w:ind w:left="644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3" w:right="257" w:firstLine="651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外形呈绣剪形、平直舒展；色泽：干</w:t>
      </w:r>
      <w:r>
        <w:rPr>
          <w:rFonts w:ascii="FangSong_GB2312" w:hAnsi="FangSong_GB2312" w:eastAsia="FangSong_GB2312" w:cs="FangSong_GB2312"/>
          <w:spacing w:val="2"/>
        </w:rPr>
        <w:t>看颜色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嫩绿、匀润显毫；湿看汤色嫩绿、清澈鲜亮、叶底嫩绿鲜明、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肥壮匀整；香味：嫩香馥郁、持久；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口感：鲜爽醇厚、回甘。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其典型品质特征：绣剪形，兰花香。</w:t>
      </w:r>
    </w:p>
    <w:p>
      <w:pPr>
        <w:spacing w:line="322" w:lineRule="auto"/>
        <w:sectPr>
          <w:footerReference w:type="default" r:id="rId212"/>
          <w:pgSz w:w="11908" w:h="16839"/>
          <w:pgMar w:top="1431" w:right="1219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" w:firstLine="637"/>
        <w:spacing w:before="10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6"/>
        </w:rPr>
        <w:t>水分≤</w:t>
      </w:r>
      <w:r>
        <w:rPr>
          <w:spacing w:val="6"/>
        </w:rPr>
        <w:t>7.0%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总灰分≤</w:t>
      </w:r>
      <w:r>
        <w:rPr>
          <w:spacing w:val="6"/>
        </w:rPr>
        <w:t>6.5%</w:t>
      </w:r>
      <w:r>
        <w:rPr>
          <w:rFonts w:ascii="FangSong_GB2312" w:hAnsi="FangSong_GB2312" w:eastAsia="FangSong_GB2312" w:cs="FangSong_GB2312"/>
          <w:spacing w:val="6"/>
        </w:rPr>
        <w:t>，水浸出物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35%</w:t>
      </w:r>
      <w:r>
        <w:rPr>
          <w:rFonts w:ascii="FangSong_GB2312" w:hAnsi="FangSong_GB2312" w:eastAsia="FangSong_GB2312" w:cs="FangSong_GB2312"/>
          <w:spacing w:val="-3"/>
        </w:rPr>
        <w:t>，碎末茶≤</w:t>
      </w:r>
      <w:r>
        <w:rPr>
          <w:spacing w:val="-3"/>
        </w:rPr>
        <w:t>6.0%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28" w:right="4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" w:firstLine="658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泾县兰香茶产地范围内的生产者，可向安徽省宣城市泾县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县兰香茶的检测机构由安徽省知识产权局在符合资质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测机构中选定。</w:t>
      </w:r>
    </w:p>
    <w:p>
      <w:pPr>
        <w:spacing w:line="323" w:lineRule="auto"/>
        <w:sectPr>
          <w:footerReference w:type="default" r:id="rId213"/>
          <w:pgSz w:w="11908" w:h="16839"/>
          <w:pgMar w:top="1431" w:right="1472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8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70. 明光甜叶菊地理标志产品保护要求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明光甜叶菊。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明光市农业技术推广中心。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56" w:firstLine="64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安徽省明光市区域的三界镇、张八岭镇、管店镇、明南街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道、明西街道、明光街道、明东街道、桥头镇、</w:t>
      </w:r>
      <w:r>
        <w:rPr>
          <w:rFonts w:ascii="FangSong_GB2312" w:hAnsi="FangSong_GB2312" w:eastAsia="FangSong_GB2312" w:cs="FangSong_GB2312"/>
          <w:spacing w:val="6"/>
        </w:rPr>
        <w:t>古沛镇、潘村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镇、泊岗乡、柳巷镇、女山湖镇、苏巷镇、石坝镇、涧溪镇、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41"/>
        </w:rPr>
        <w:t>自来桥镇，共计</w:t>
      </w:r>
      <w:r>
        <w:rPr>
          <w:rFonts w:ascii="FangSong_GB2312" w:hAnsi="FangSong_GB2312" w:eastAsia="FangSong_GB2312" w:cs="FangSong_GB2312"/>
          <w:spacing w:val="93"/>
        </w:rPr>
        <w:t xml:space="preserve"> </w:t>
      </w:r>
      <w:r>
        <w:rPr>
          <w:spacing w:val="41"/>
        </w:rPr>
        <w:t>17  </w:t>
      </w:r>
      <w:r>
        <w:rPr>
          <w:rFonts w:ascii="FangSong_GB2312" w:hAnsi="FangSong_GB2312" w:eastAsia="FangSong_GB2312" w:cs="FangSong_GB2312"/>
          <w:spacing w:val="41"/>
        </w:rPr>
        <w:t>个乡镇（街道）。</w:t>
      </w:r>
      <w:r>
        <w:rPr>
          <w:rFonts w:ascii="FangSong_GB2312" w:hAnsi="FangSong_GB2312" w:eastAsia="FangSong_GB2312" w:cs="FangSong_GB2312"/>
          <w:spacing w:val="40"/>
        </w:rPr>
        <w:t>地理坐标：东经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117°49</w:t>
      </w:r>
      <w:r>
        <w:rPr>
          <w:spacing w:val="-58"/>
        </w:rPr>
        <w:t xml:space="preserve"> </w:t>
      </w:r>
      <w:r>
        <w:rPr>
          <w:spacing w:val="-4"/>
        </w:rPr>
        <w:t>′38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118°25</w:t>
      </w:r>
      <w:r>
        <w:rPr>
          <w:spacing w:val="-58"/>
        </w:rPr>
        <w:t xml:space="preserve"> </w:t>
      </w:r>
      <w:r>
        <w:rPr>
          <w:spacing w:val="-4"/>
        </w:rPr>
        <w:t>′42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，北</w:t>
      </w:r>
      <w:r>
        <w:rPr>
          <w:rFonts w:ascii="FangSong_GB2312" w:hAnsi="FangSong_GB2312" w:eastAsia="FangSong_GB2312" w:cs="FangSong_GB2312"/>
          <w:spacing w:val="-5"/>
        </w:rPr>
        <w:t>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32°26</w:t>
      </w:r>
      <w:r>
        <w:rPr>
          <w:spacing w:val="-57"/>
        </w:rPr>
        <w:t xml:space="preserve"> </w:t>
      </w:r>
      <w:r>
        <w:rPr>
          <w:spacing w:val="-5"/>
        </w:rPr>
        <w:t>′55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33°13</w:t>
      </w:r>
      <w:r>
        <w:rPr>
          <w:spacing w:val="-58"/>
        </w:rPr>
        <w:t xml:space="preserve"> </w:t>
      </w:r>
      <w:r>
        <w:rPr>
          <w:spacing w:val="-5"/>
        </w:rPr>
        <w:t>′06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3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谱星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8"/>
        </w:rPr>
        <w:t>1 </w:t>
      </w:r>
      <w:r>
        <w:rPr>
          <w:rFonts w:ascii="FangSong_GB2312" w:hAnsi="FangSong_GB2312" w:eastAsia="FangSong_GB2312" w:cs="FangSong_GB2312"/>
          <w:spacing w:val="-8"/>
        </w:rPr>
        <w:t>号、谱星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8"/>
        </w:rPr>
        <w:t>3 </w:t>
      </w:r>
      <w:r>
        <w:rPr>
          <w:rFonts w:ascii="FangSong_GB2312" w:hAnsi="FangSong_GB2312" w:eastAsia="FangSong_GB2312" w:cs="FangSong_GB2312"/>
          <w:spacing w:val="-8"/>
        </w:rPr>
        <w:t>号、惠众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 </w:t>
      </w:r>
      <w:r>
        <w:rPr>
          <w:rFonts w:ascii="FangSong_GB2312" w:hAnsi="FangSong_GB2312" w:eastAsia="FangSong_GB2312" w:cs="FangSong_GB2312"/>
          <w:spacing w:val="-8"/>
        </w:rPr>
        <w:t>号等和部分实</w:t>
      </w:r>
      <w:r>
        <w:rPr>
          <w:rFonts w:ascii="FangSong_GB2312" w:hAnsi="FangSong_GB2312" w:eastAsia="FangSong_GB2312" w:cs="FangSong_GB2312"/>
          <w:spacing w:val="-9"/>
        </w:rPr>
        <w:t>验示范品种。</w:t>
      </w:r>
    </w:p>
    <w:p>
      <w:pPr>
        <w:ind w:left="630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1" w:right="266" w:firstLine="635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地势高、稍有坡度、向阳易灌溉排水地块，土层深厚、土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质疏松肥沃的壤土，沙质壤土和轻黏土，中性偏酸性土壤。</w:t>
      </w:r>
    </w:p>
    <w:p>
      <w:pPr>
        <w:ind w:left="630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spacing w:before="188" w:line="231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整地作畦。</w:t>
      </w:r>
      <w:r>
        <w:rPr>
          <w:rFonts w:ascii="FangSong_GB2312" w:hAnsi="FangSong_GB2312" w:eastAsia="FangSong_GB2312" w:cs="FangSong_GB2312"/>
          <w:spacing w:val="-4"/>
        </w:rPr>
        <w:t>耕深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25cm</w:t>
      </w:r>
      <w:r>
        <w:rPr>
          <w:rFonts w:ascii="FangSong_GB2312" w:hAnsi="FangSong_GB2312" w:eastAsia="FangSong_GB2312" w:cs="FangSong_GB2312"/>
          <w:spacing w:val="-4"/>
        </w:rPr>
        <w:t>，起垄双行栽培，垄宽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45cm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spacing w:line="231" w:lineRule="auto"/>
        <w:sectPr>
          <w:footerReference w:type="default" r:id="rId214"/>
          <w:pgSz w:w="11908" w:h="16839"/>
          <w:pgMar w:top="1431" w:right="1217" w:bottom="1735" w:left="1600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6" w:right="226" w:firstLine="617"/>
        <w:spacing w:before="104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2.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扦插繁殖育苗。</w:t>
      </w:r>
      <w:r>
        <w:rPr>
          <w:rFonts w:ascii="FangSong_GB2312" w:hAnsi="FangSong_GB2312" w:eastAsia="FangSong_GB2312" w:cs="FangSong_GB2312"/>
          <w:spacing w:val="-9"/>
        </w:rPr>
        <w:t>整理苗床，宽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9"/>
        </w:rPr>
        <w:t>1.2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1.5m</w:t>
      </w:r>
      <w:r>
        <w:rPr>
          <w:rFonts w:ascii="FangSong_GB2312" w:hAnsi="FangSong_GB2312" w:eastAsia="FangSong_GB2312" w:cs="FangSong_GB2312"/>
          <w:spacing w:val="-9"/>
        </w:rPr>
        <w:t>，床面铺厚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9"/>
        </w:rPr>
        <w:t>1.5cm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8"/>
        </w:rPr>
        <w:t>较细的细砂。</w:t>
      </w:r>
      <w:r>
        <w:rPr>
          <w:spacing w:val="-8"/>
        </w:rPr>
        <w:t>9 </w:t>
      </w:r>
      <w:r>
        <w:rPr>
          <w:rFonts w:ascii="FangSong_GB2312" w:hAnsi="FangSong_GB2312" w:eastAsia="FangSong_GB2312" w:cs="FangSong_GB2312"/>
          <w:spacing w:val="-8"/>
        </w:rPr>
        <w:t>月</w:t>
      </w:r>
      <w:r>
        <w:rPr>
          <w:spacing w:val="-8"/>
        </w:rPr>
        <w:t>-10 </w:t>
      </w:r>
      <w:r>
        <w:rPr>
          <w:rFonts w:ascii="FangSong_GB2312" w:hAnsi="FangSong_GB2312" w:eastAsia="FangSong_GB2312" w:cs="FangSong_GB2312"/>
          <w:spacing w:val="-8"/>
        </w:rPr>
        <w:t>月，扦插过冬苗。翌年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8"/>
        </w:rPr>
        <w:t>2 </w:t>
      </w:r>
      <w:r>
        <w:rPr>
          <w:rFonts w:ascii="FangSong_GB2312" w:hAnsi="FangSong_GB2312" w:eastAsia="FangSong_GB2312" w:cs="FangSong_GB2312"/>
          <w:spacing w:val="-8"/>
        </w:rPr>
        <w:t>月</w:t>
      </w:r>
      <w:r>
        <w:rPr>
          <w:spacing w:val="-8"/>
        </w:rPr>
        <w:t>-5 </w:t>
      </w:r>
      <w:r>
        <w:rPr>
          <w:rFonts w:ascii="FangSong_GB2312" w:hAnsi="FangSong_GB2312" w:eastAsia="FangSong_GB2312" w:cs="FangSong_GB2312"/>
          <w:spacing w:val="-8"/>
        </w:rPr>
        <w:t>月育苗为春繁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苗。密度约为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3cm</w:t>
      </w:r>
      <w:r>
        <w:rPr>
          <w:rFonts w:ascii="FangSong_GB2312" w:hAnsi="FangSong_GB2312" w:eastAsia="FangSong_GB2312" w:cs="FangSong_GB2312"/>
          <w:spacing w:val="-4"/>
        </w:rPr>
        <w:t>×</w:t>
      </w:r>
      <w:r>
        <w:rPr>
          <w:spacing w:val="-4"/>
        </w:rPr>
        <w:t>3cm</w:t>
      </w:r>
      <w:r>
        <w:rPr>
          <w:rFonts w:ascii="FangSong_GB2312" w:hAnsi="FangSong_GB2312" w:eastAsia="FangSong_GB2312" w:cs="FangSong_GB2312"/>
          <w:spacing w:val="-4"/>
        </w:rPr>
        <w:t>，扦插后应立即喷水，生根以后，即可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通风炼苗。</w:t>
      </w:r>
    </w:p>
    <w:p>
      <w:pPr>
        <w:pStyle w:val="BodyText"/>
        <w:ind w:left="33" w:right="236" w:firstLine="610"/>
        <w:spacing w:before="18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适期移栽和密度。</w:t>
      </w:r>
      <w:r>
        <w:rPr>
          <w:rFonts w:ascii="FangSong_GB2312" w:hAnsi="FangSong_GB2312" w:eastAsia="FangSong_GB2312" w:cs="FangSong_GB2312"/>
          <w:spacing w:val="-4"/>
        </w:rPr>
        <w:t>冬闲田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 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</w:t>
      </w:r>
      <w:r>
        <w:rPr>
          <w:spacing w:val="21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日左右移栽，每公顷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120000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150000 </w:t>
      </w:r>
      <w:r>
        <w:rPr>
          <w:rFonts w:ascii="FangSong_GB2312" w:hAnsi="FangSong_GB2312" w:eastAsia="FangSong_GB2312" w:cs="FangSong_GB2312"/>
          <w:spacing w:val="-3"/>
        </w:rPr>
        <w:t>株。夏季栽培，每公</w:t>
      </w:r>
      <w:r>
        <w:rPr>
          <w:rFonts w:ascii="FangSong_GB2312" w:hAnsi="FangSong_GB2312" w:eastAsia="FangSong_GB2312" w:cs="FangSong_GB2312"/>
          <w:spacing w:val="-4"/>
        </w:rPr>
        <w:t>顷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180000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225000 </w:t>
      </w:r>
      <w:r>
        <w:rPr>
          <w:rFonts w:ascii="FangSong_GB2312" w:hAnsi="FangSong_GB2312" w:eastAsia="FangSong_GB2312" w:cs="FangSong_GB2312"/>
          <w:spacing w:val="-4"/>
        </w:rPr>
        <w:t>株。</w:t>
      </w:r>
    </w:p>
    <w:p>
      <w:pPr>
        <w:pStyle w:val="BodyText"/>
        <w:ind w:left="12" w:right="233" w:firstLine="634"/>
        <w:spacing w:before="164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4.</w:t>
      </w:r>
      <w:r>
        <w:rPr>
          <w:b/>
          <w:bCs/>
          <w:spacing w:val="28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-8"/>
        </w:rPr>
        <w:t>水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肥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管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理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。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基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肥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施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用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灰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杂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肥</w:t>
      </w:r>
      <w:r>
        <w:rPr>
          <w:rFonts w:ascii="FangSong_GB2312" w:hAnsi="FangSong_GB2312" w:eastAsia="FangSong_GB2312" w:cs="FangSong_GB2312"/>
          <w:spacing w:val="81"/>
        </w:rPr>
        <w:t xml:space="preserve"> </w:t>
      </w:r>
      <w:r>
        <w:rPr>
          <w:spacing w:val="-8"/>
        </w:rPr>
        <w:t>37500kg/hm</w:t>
      </w:r>
      <w:r>
        <w:rPr>
          <w:sz w:val="21"/>
          <w:szCs w:val="21"/>
          <w:spacing w:val="-8"/>
          <w:position w:val="10"/>
        </w:rPr>
        <w:t>2   </w:t>
      </w:r>
      <w:r>
        <w:rPr>
          <w:rFonts w:ascii="FangSong_GB2312" w:hAnsi="FangSong_GB2312" w:eastAsia="FangSong_GB2312" w:cs="FangSong_GB2312"/>
          <w:spacing w:val="-8"/>
        </w:rPr>
        <w:t>或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饼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1500kg/hm</w:t>
      </w:r>
      <w:r>
        <w:rPr>
          <w:sz w:val="21"/>
          <w:szCs w:val="21"/>
          <w:spacing w:val="-3"/>
          <w:position w:val="10"/>
        </w:rPr>
        <w:t>2 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spacing w:val="-3"/>
        </w:rPr>
        <w:t>45%</w:t>
      </w:r>
      <w:r>
        <w:rPr>
          <w:rFonts w:ascii="FangSong_GB2312" w:hAnsi="FangSong_GB2312" w:eastAsia="FangSong_GB2312" w:cs="FangSong_GB2312"/>
          <w:spacing w:val="-3"/>
        </w:rPr>
        <w:t>的配方肥料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375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525kg/hm</w:t>
      </w:r>
      <w:r>
        <w:rPr>
          <w:sz w:val="21"/>
          <w:szCs w:val="21"/>
          <w:spacing w:val="-3"/>
          <w:position w:val="10"/>
        </w:rPr>
        <w:t>2</w:t>
      </w:r>
      <w:r>
        <w:rPr>
          <w:rFonts w:ascii="FangSong_GB2312" w:hAnsi="FangSong_GB2312" w:eastAsia="FangSong_GB2312" w:cs="FangSong_GB2312"/>
          <w:spacing w:val="-3"/>
        </w:rPr>
        <w:t>。追肥，第</w:t>
      </w:r>
      <w:r>
        <w:rPr>
          <w:rFonts w:ascii="FangSong_GB2312" w:hAnsi="FangSong_GB2312" w:eastAsia="FangSong_GB2312" w:cs="FangSong_GB2312"/>
          <w:spacing w:val="75"/>
        </w:rPr>
        <w:t xml:space="preserve"> </w:t>
      </w:r>
      <w:r>
        <w:rPr>
          <w:spacing w:val="-3"/>
        </w:rPr>
        <w:t>1  </w:t>
      </w:r>
      <w:r>
        <w:rPr>
          <w:rFonts w:ascii="FangSong_GB2312" w:hAnsi="FangSong_GB2312" w:eastAsia="FangSong_GB2312" w:cs="FangSong_GB2312"/>
          <w:spacing w:val="-3"/>
        </w:rPr>
        <w:t>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在摘心后用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75.0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112.5kg/hm</w:t>
      </w:r>
      <w:r>
        <w:rPr>
          <w:sz w:val="21"/>
          <w:szCs w:val="21"/>
          <w:spacing w:val="-3"/>
          <w:position w:val="10"/>
        </w:rPr>
        <w:t>2</w:t>
      </w:r>
      <w:r>
        <w:rPr>
          <w:sz w:val="21"/>
          <w:szCs w:val="21"/>
          <w:spacing w:val="13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尿素进行追肥；第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4"/>
        </w:rPr>
        <w:t>2</w:t>
      </w:r>
      <w:r>
        <w:rPr>
          <w:spacing w:val="3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次在分枝旺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长期，追配方肥料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75.0</w:t>
      </w:r>
      <w:r>
        <w:rPr>
          <w:rFonts w:ascii="FangSong_GB2312" w:hAnsi="FangSong_GB2312" w:eastAsia="FangSong_GB2312" w:cs="FangSong_GB2312"/>
        </w:rPr>
        <w:t>～</w:t>
      </w:r>
      <w:r>
        <w:rPr/>
        <w:t>112.5kg/hm</w:t>
      </w:r>
      <w:r>
        <w:rPr>
          <w:sz w:val="21"/>
          <w:szCs w:val="21"/>
          <w:position w:val="10"/>
        </w:rPr>
        <w:t>2</w:t>
      </w:r>
      <w:r>
        <w:rPr>
          <w:sz w:val="21"/>
          <w:szCs w:val="21"/>
          <w:spacing w:val="-14"/>
          <w:position w:val="10"/>
        </w:rPr>
        <w:t xml:space="preserve"> </w:t>
      </w:r>
      <w:r>
        <w:rPr>
          <w:rFonts w:ascii="FangSong_GB2312" w:hAnsi="FangSong_GB2312" w:eastAsia="FangSong_GB2312" w:cs="FangSong_GB2312"/>
        </w:rPr>
        <w:t>。浇施活棵水，移植后如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遇天旱要及时浇活棵水，连浇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2-3</w:t>
      </w:r>
      <w:r>
        <w:rPr>
          <w:rFonts w:ascii="FangSong_GB2312" w:hAnsi="FangSong_GB2312" w:eastAsia="FangSong_GB2312" w:cs="FangSong_GB2312"/>
          <w:spacing w:val="-2"/>
        </w:rPr>
        <w:t>天。</w:t>
      </w:r>
    </w:p>
    <w:p>
      <w:pPr>
        <w:ind w:left="639"/>
        <w:spacing w:before="16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8" w:right="237" w:firstLine="632"/>
        <w:spacing w:before="183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分期摘老叶，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8"/>
        </w:rPr>
        <w:t>10%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20%</w:t>
      </w:r>
      <w:r>
        <w:rPr>
          <w:rFonts w:ascii="FangSong_GB2312" w:hAnsi="FangSong_GB2312" w:eastAsia="FangSong_GB2312" w:cs="FangSong_GB2312"/>
          <w:spacing w:val="8"/>
        </w:rPr>
        <w:t>植株现蕾时收获，脱叶干燥，一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次性晒干。</w:t>
      </w:r>
    </w:p>
    <w:p>
      <w:pPr>
        <w:ind w:left="639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60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firstLine="635"/>
        <w:spacing w:before="162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）植株形态：明光甜叶菊株高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90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150cm</w:t>
      </w:r>
      <w:r>
        <w:rPr>
          <w:rFonts w:ascii="FangSong_GB2312" w:hAnsi="FangSong_GB2312" w:eastAsia="FangSong_GB2312" w:cs="FangSong_GB2312"/>
          <w:spacing w:val="-1"/>
        </w:rPr>
        <w:t>，茎直立、圆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形，基部木质化，上部柔嫩，被密生短茸毛，茎粗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0.8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1.5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；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叶对生，呈近圆、椭圆或柳叶形，叶绿色，叶面粗糙，边缘有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浅锯齿，叶面被短茸毛；根梢肥大，浅根系，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由初生根和次生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根组成，根系分布深度为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40cm</w:t>
      </w:r>
      <w:r>
        <w:rPr>
          <w:rFonts w:ascii="FangSong_GB2312" w:hAnsi="FangSong_GB2312" w:eastAsia="FangSong_GB2312" w:cs="FangSong_GB2312"/>
          <w:spacing w:val="-1"/>
        </w:rPr>
        <w:t>。定植一年生苗多为单茎，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二年以上母株根茎翌年可萌发出多茎呈丛生状。</w:t>
      </w:r>
    </w:p>
    <w:p>
      <w:pPr>
        <w:spacing w:line="321" w:lineRule="auto"/>
        <w:sectPr>
          <w:footerReference w:type="default" r:id="rId215"/>
          <w:pgSz w:w="11908" w:h="16839"/>
          <w:pgMar w:top="1431" w:right="1237" w:bottom="1735" w:left="1591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9" w:firstLine="628"/>
        <w:spacing w:before="10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）干叶。干叶大多呈柳叶型，基部楔形，中上部边缘有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粗锯齿，下部全缘，两面均有绒毛，三出脉，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中央主脉明显，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有皱缩，易碎，叶色为绿至黄绿，清香，味极甜，回甘。</w:t>
      </w:r>
    </w:p>
    <w:p>
      <w:pPr>
        <w:pStyle w:val="BodyText"/>
        <w:ind w:left="49" w:right="10" w:firstLine="590"/>
        <w:spacing w:before="1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理化指标。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总糖苷含量在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7"/>
        </w:rPr>
        <w:t>10%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14%</w:t>
      </w:r>
      <w:r>
        <w:rPr>
          <w:rFonts w:ascii="FangSong_GB2312" w:hAnsi="FangSong_GB2312" w:eastAsia="FangSong_GB2312" w:cs="FangSong_GB2312"/>
          <w:spacing w:val="7"/>
        </w:rPr>
        <w:t>（干叶质量百分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比</w:t>
      </w:r>
      <w:r>
        <w:rPr>
          <w:rFonts w:ascii="FangSong_GB2312" w:hAnsi="FangSong_GB2312" w:eastAsia="FangSong_GB2312" w:cs="FangSong_GB2312"/>
          <w:spacing w:val="-10"/>
        </w:rPr>
        <w:t>），</w:t>
      </w:r>
      <w:r>
        <w:rPr>
          <w:rFonts w:ascii="FangSong_GB2312" w:hAnsi="FangSong_GB2312" w:eastAsia="FangSong_GB2312" w:cs="FangSong_GB2312"/>
          <w:spacing w:val="-4"/>
        </w:rPr>
        <w:t>其中瑞鲍迪苷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spacing w:val="-4"/>
        </w:rPr>
        <w:t>A </w:t>
      </w:r>
      <w:r>
        <w:rPr>
          <w:rFonts w:ascii="FangSong_GB2312" w:hAnsi="FangSong_GB2312" w:eastAsia="FangSong_GB2312" w:cs="FangSong_GB2312"/>
          <w:spacing w:val="-4"/>
        </w:rPr>
        <w:t>含量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28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firstLine="669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明光甜叶菊产地范围内的生产者，可向安徽省明光市知识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公告。明光甜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叶菊的检测机构由安徽省知识产权局在符合资质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216"/>
          <w:pgSz w:w="11908" w:h="16839"/>
          <w:pgMar w:top="1431" w:right="1476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71. 宁国山核桃地理标志产品保护要求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宁国山核桃。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安徽省宣城市宁国市人民政府。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178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安徽省宁国市南极乡、万家乡、甲路镇、胡乐镇、宁墩镇、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中溪镇、云梯乡、霞西镇、方塘乡、仙霞乡等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0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个乡（镇）现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辖行政区域。</w:t>
      </w:r>
    </w:p>
    <w:p>
      <w:pPr>
        <w:ind w:left="661"/>
        <w:spacing w:before="2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82"/>
        <w:spacing w:before="176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山核桃（</w:t>
      </w:r>
      <w:r>
        <w:rPr>
          <w:spacing w:val="-2"/>
        </w:rPr>
        <w:t>Caryacathayensissarg.</w:t>
      </w:r>
      <w:r>
        <w:rPr>
          <w:rFonts w:ascii="FangSong_GB2312" w:hAnsi="FangSong_GB2312" w:eastAsia="FangSong_GB2312" w:cs="FangSong_GB2312"/>
          <w:spacing w:val="-2"/>
        </w:rPr>
        <w:t>）。</w:t>
      </w:r>
    </w:p>
    <w:p>
      <w:pPr>
        <w:ind w:left="633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3" w:right="251" w:firstLine="646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原产地域保护范围内海拔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700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米的中低山，山脚的避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风区，丘陵、低山地区，坡耕地。</w:t>
      </w:r>
    </w:p>
    <w:p>
      <w:pPr>
        <w:ind w:left="633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16" w:right="256" w:firstLine="638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5"/>
        </w:rPr>
        <w:t>1.  </w:t>
      </w:r>
      <w:r>
        <w:rPr>
          <w:rFonts w:ascii="FangSong_GB2312" w:hAnsi="FangSong_GB2312" w:eastAsia="FangSong_GB2312" w:cs="FangSong_GB2312"/>
          <w:b/>
          <w:bCs/>
          <w:spacing w:val="15"/>
        </w:rPr>
        <w:t>苗木繁育。</w:t>
      </w:r>
      <w:r>
        <w:rPr>
          <w:rFonts w:ascii="FangSong_GB2312" w:hAnsi="FangSong_GB2312" w:eastAsia="FangSong_GB2312" w:cs="FangSong_GB2312"/>
          <w:spacing w:val="15"/>
        </w:rPr>
        <w:t>采取优良母树穗条或种子进行</w:t>
      </w:r>
      <w:r>
        <w:rPr>
          <w:rFonts w:ascii="FangSong_GB2312" w:hAnsi="FangSong_GB2312" w:eastAsia="FangSong_GB2312" w:cs="FangSong_GB2312"/>
          <w:spacing w:val="14"/>
        </w:rPr>
        <w:t>嫁接或有性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繁育。</w:t>
      </w:r>
    </w:p>
    <w:p>
      <w:pPr>
        <w:pStyle w:val="BodyText"/>
        <w:ind w:left="2" w:right="3" w:firstLine="638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田间管理。</w:t>
      </w:r>
      <w:r>
        <w:rPr>
          <w:rFonts w:ascii="FangSong_GB2312" w:hAnsi="FangSong_GB2312" w:eastAsia="FangSong_GB2312" w:cs="FangSong_GB2312"/>
          <w:spacing w:val="1"/>
        </w:rPr>
        <w:t>模拟原生或半原生状态，山顶保留原</w:t>
      </w:r>
      <w:r>
        <w:rPr>
          <w:rFonts w:ascii="FangSong_GB2312" w:hAnsi="FangSong_GB2312" w:eastAsia="FangSong_GB2312" w:cs="FangSong_GB2312"/>
        </w:rPr>
        <w:t>生植被，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采用带状或块状整地，定植穴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50 </w:t>
      </w:r>
      <w:r>
        <w:rPr>
          <w:rFonts w:ascii="FangSong_GB2312" w:hAnsi="FangSong_GB2312" w:eastAsia="FangSong_GB2312" w:cs="FangSong_GB2312"/>
          <w:spacing w:val="-7"/>
        </w:rPr>
        <w:t>×</w:t>
      </w:r>
      <w:r>
        <w:rPr>
          <w:spacing w:val="-7"/>
        </w:rPr>
        <w:t>50 </w:t>
      </w:r>
      <w:r>
        <w:rPr>
          <w:rFonts w:ascii="FangSong_GB2312" w:hAnsi="FangSong_GB2312" w:eastAsia="FangSong_GB2312" w:cs="FangSong_GB2312"/>
          <w:spacing w:val="-7"/>
        </w:rPr>
        <w:t>×</w:t>
      </w:r>
      <w:r>
        <w:rPr>
          <w:spacing w:val="-7"/>
        </w:rPr>
        <w:t>50cm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，春季</w:t>
      </w:r>
      <w:r>
        <w:rPr>
          <w:rFonts w:ascii="FangSong_GB2312" w:hAnsi="FangSong_GB2312" w:eastAsia="FangSong_GB2312" w:cs="FangSong_GB2312"/>
          <w:spacing w:val="-8"/>
        </w:rPr>
        <w:t>植苗造林，</w:t>
      </w:r>
    </w:p>
    <w:p>
      <w:pPr>
        <w:spacing w:line="276" w:lineRule="auto"/>
        <w:sectPr>
          <w:footerReference w:type="default" r:id="rId217"/>
          <w:pgSz w:w="11908" w:h="16839"/>
          <w:pgMar w:top="1431" w:right="1221" w:bottom="1735" w:left="159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right="257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初植密度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300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375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株</w:t>
      </w:r>
      <w:r>
        <w:rPr>
          <w:spacing w:val="4"/>
        </w:rPr>
        <w:t>/</w:t>
      </w:r>
      <w:r>
        <w:rPr>
          <w:rFonts w:ascii="FangSong_GB2312" w:hAnsi="FangSong_GB2312" w:eastAsia="FangSong_GB2312" w:cs="FangSong_GB2312"/>
          <w:spacing w:val="4"/>
        </w:rPr>
        <w:t>公顷。提倡块状混交。幼林抚</w:t>
      </w:r>
      <w:r>
        <w:rPr>
          <w:rFonts w:ascii="FangSong_GB2312" w:hAnsi="FangSong_GB2312" w:eastAsia="FangSong_GB2312" w:cs="FangSong_GB2312"/>
          <w:spacing w:val="3"/>
        </w:rPr>
        <w:t>育采取除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草松土、清理杂灌、造林补植、林地间种、施肥等措施，成林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加强土壤、肥水、花果、树体管理和加强病虫害</w:t>
      </w:r>
      <w:r>
        <w:rPr>
          <w:rFonts w:ascii="FangSong_GB2312" w:hAnsi="FangSong_GB2312" w:eastAsia="FangSong_GB2312" w:cs="FangSong_GB2312"/>
          <w:spacing w:val="6"/>
        </w:rPr>
        <w:t>预测预报及病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害防治。</w:t>
      </w:r>
    </w:p>
    <w:p>
      <w:pPr>
        <w:ind w:left="636"/>
        <w:spacing w:before="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spacing w:before="181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白露以后，山核桃外果皮变黄褐色，果实开始脱落时采收。</w:t>
      </w:r>
    </w:p>
    <w:p>
      <w:pPr>
        <w:ind w:left="636"/>
        <w:spacing w:before="188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ind w:left="19" w:right="261" w:firstLine="665"/>
        <w:spacing w:before="16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山核桃果加工工艺：采摘</w:t>
      </w:r>
      <w:r>
        <w:rPr>
          <w:rFonts w:ascii="FangSong_GB2312" w:hAnsi="FangSong_GB2312" w:eastAsia="FangSong_GB2312" w:cs="FangSong_GB2312"/>
          <w:sz w:val="32"/>
          <w:szCs w:val="3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去外果皮</w:t>
      </w:r>
      <w:r>
        <w:rPr>
          <w:rFonts w:ascii="FangSong_GB2312" w:hAnsi="FangSong_GB2312" w:eastAsia="FangSong_GB2312" w:cs="FangSong_GB2312"/>
          <w:sz w:val="32"/>
          <w:szCs w:val="3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筛选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0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晾晒或烘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干</w:t>
      </w:r>
      <w:r>
        <w:rPr>
          <w:rFonts w:ascii="FangSong_GB2312" w:hAnsi="FangSong_GB2312" w:eastAsia="FangSong_GB2312" w:cs="FangSong_GB2312"/>
          <w:sz w:val="32"/>
          <w:szCs w:val="3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→蒸煮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→配料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→炒制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→形成系列产品。</w:t>
      </w:r>
    </w:p>
    <w:p>
      <w:pPr>
        <w:ind w:left="8" w:right="260" w:firstLine="677"/>
        <w:spacing w:before="2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</w:rPr>
        <w:t>山核桃仁加工工艺：采摘</w:t>
      </w:r>
      <w:r>
        <w:rPr>
          <w:rFonts w:ascii="FangSong_GB2312" w:hAnsi="FangSong_GB2312" w:eastAsia="FangSong_GB2312" w:cs="FangSong_GB2312"/>
          <w:sz w:val="32"/>
          <w:szCs w:val="3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去外果皮</w:t>
      </w:r>
      <w:r>
        <w:rPr>
          <w:rFonts w:ascii="FangSong_GB2312" w:hAnsi="FangSong_GB2312" w:eastAsia="FangSong_GB2312" w:cs="FangSong_GB2312"/>
          <w:sz w:val="32"/>
          <w:szCs w:val="3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筛选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→破壳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</w:rPr>
        <w:t>取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仁</w:t>
      </w:r>
      <w:r>
        <w:rPr>
          <w:rFonts w:ascii="FangSong_GB2312" w:hAnsi="FangSong_GB2312" w:eastAsia="FangSong_GB2312" w:cs="FangSong_GB2312"/>
          <w:sz w:val="32"/>
          <w:szCs w:val="3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→脱涩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→配料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→分级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→检测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→包装。</w:t>
      </w:r>
    </w:p>
    <w:p>
      <w:pPr>
        <w:ind w:left="636"/>
        <w:spacing w:before="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28" w:right="259" w:firstLine="629"/>
        <w:spacing w:before="18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粒大壳薄，籽粒均匀，核仁肥厚，经传统工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艺加工后，果仁清脆可口。</w:t>
      </w:r>
    </w:p>
    <w:p>
      <w:pPr>
        <w:pStyle w:val="BodyText"/>
        <w:ind w:left="5" w:right="260" w:firstLine="639"/>
        <w:spacing w:before="187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平均出仁率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45.3%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55.2%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，其中干果千粒重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在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9"/>
        </w:rPr>
        <w:t>3500g</w:t>
      </w:r>
      <w:r>
        <w:rPr>
          <w:spacing w:val="30"/>
          <w:w w:val="101"/>
        </w:rPr>
        <w:t xml:space="preserve">  </w:t>
      </w:r>
      <w:r>
        <w:rPr>
          <w:rFonts w:ascii="FangSong_GB2312" w:hAnsi="FangSong_GB2312" w:eastAsia="FangSong_GB2312" w:cs="FangSong_GB2312"/>
          <w:spacing w:val="9"/>
        </w:rPr>
        <w:t>以上的占总量的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9"/>
        </w:rPr>
        <w:t>73.4%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；干仁含油率达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9"/>
        </w:rPr>
        <w:t>69.8%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9"/>
        </w:rPr>
        <w:t>74.01% </w:t>
      </w:r>
      <w:r>
        <w:rPr>
          <w:rFonts w:ascii="FangSong_GB2312" w:hAnsi="FangSong_GB2312" w:eastAsia="FangSong_GB2312" w:cs="FangSong_GB2312"/>
          <w:spacing w:val="9"/>
        </w:rPr>
        <w:t>。其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油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酸值低（</w:t>
      </w:r>
      <w:r>
        <w:rPr>
          <w:spacing w:val="9"/>
        </w:rPr>
        <w:t>0.437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spacing w:val="9"/>
        </w:rPr>
        <w:t>0.607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），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碘值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高（</w:t>
      </w:r>
      <w:r>
        <w:rPr>
          <w:spacing w:val="9"/>
        </w:rPr>
        <w:t>94.21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~</w:t>
      </w:r>
    </w:p>
    <w:p>
      <w:pPr>
        <w:pStyle w:val="BodyText"/>
        <w:ind w:left="30"/>
        <w:spacing w:before="163" w:line="229" w:lineRule="auto"/>
        <w:rPr>
          <w:rFonts w:ascii="FangSong_GB2312" w:hAnsi="FangSong_GB2312" w:eastAsia="FangSong_GB2312" w:cs="FangSong_GB2312"/>
        </w:rPr>
      </w:pPr>
      <w:r>
        <w:rPr/>
        <w:t>158.10</w:t>
      </w:r>
      <w:r>
        <w:rPr>
          <w:rFonts w:ascii="FangSong_GB2312" w:hAnsi="FangSong_GB2312" w:eastAsia="FangSong_GB2312" w:cs="FangSong_GB2312"/>
          <w:spacing w:val="20"/>
        </w:rPr>
        <w:t>），</w:t>
      </w:r>
      <w:r>
        <w:rPr>
          <w:rFonts w:ascii="FangSong_GB2312" w:hAnsi="FangSong_GB2312" w:eastAsia="FangSong_GB2312" w:cs="FangSong_GB2312"/>
        </w:rPr>
        <w:t>油酸、亚油酸等不饱和脂肪酸占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88.3</w:t>
      </w:r>
      <w:r>
        <w:rPr>
          <w:spacing w:val="-1"/>
        </w:rPr>
        <w:t>8%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95.78%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firstLine="3"/>
        <w:spacing w:before="165" w:line="28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果仁含有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9%</w:t>
      </w:r>
      <w:r>
        <w:rPr>
          <w:rFonts w:ascii="FangSong_GB2312" w:hAnsi="FangSong_GB2312" w:eastAsia="FangSong_GB2312" w:cs="FangSong_GB2312"/>
          <w:spacing w:val="6"/>
        </w:rPr>
        <w:t>左右的蛋白质和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6"/>
        </w:rPr>
        <w:t>17  </w:t>
      </w:r>
      <w:r>
        <w:rPr>
          <w:rFonts w:ascii="FangSong_GB2312" w:hAnsi="FangSong_GB2312" w:eastAsia="FangSong_GB2312" w:cs="FangSong_GB2312"/>
          <w:spacing w:val="6"/>
        </w:rPr>
        <w:t>种氨基酸。氨基酸总量达到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29590mg/100kg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，含有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种矿物元素，含量最多的为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K</w:t>
      </w:r>
      <w:r>
        <w:rPr>
          <w:rFonts w:ascii="FangSong_GB2312" w:hAnsi="FangSong_GB2312" w:eastAsia="FangSong_GB2312" w:cs="FangSong_GB2312"/>
          <w:spacing w:val="-4"/>
        </w:rPr>
        <w:t>（钾）、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Ca 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钙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、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M 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镁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22"/>
        </w:rPr>
        <w:t>）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22"/>
        </w:rPr>
        <w:t>，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含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量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别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达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到</w:t>
      </w:r>
      <w:r>
        <w:rPr>
          <w:rFonts w:ascii="FangSong_GB2312" w:hAnsi="FangSong_GB2312" w:eastAsia="FangSong_GB2312" w:cs="FangSong_GB2312"/>
          <w:spacing w:val="96"/>
        </w:rPr>
        <w:t xml:space="preserve"> </w:t>
      </w:r>
      <w:r>
        <w:rPr>
          <w:spacing w:val="-5"/>
        </w:rPr>
        <w:t>3991.30</w:t>
      </w:r>
      <w:r>
        <w:rPr>
          <w:spacing w:val="-6"/>
        </w:rPr>
        <w:t>mg/kg </w:t>
      </w:r>
      <w:r>
        <w:rPr>
          <w:rFonts w:ascii="FangSong_GB2312" w:hAnsi="FangSong_GB2312" w:eastAsia="FangSong_GB2312" w:cs="FangSong_GB2312"/>
          <w:spacing w:val="-6"/>
        </w:rPr>
        <w:t>，</w:t>
      </w:r>
    </w:p>
    <w:p>
      <w:pPr>
        <w:pStyle w:val="BodyText"/>
        <w:ind w:left="6"/>
        <w:spacing w:before="246" w:line="182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3760.10mg/kg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spacing w:val="-2"/>
        </w:rPr>
        <w:t>1580.70</w:t>
      </w:r>
      <w:r>
        <w:rPr>
          <w:spacing w:val="-3"/>
        </w:rPr>
        <w:t>mg/kg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182" w:lineRule="auto"/>
        <w:sectPr>
          <w:footerReference w:type="default" r:id="rId218"/>
          <w:pgSz w:w="11908" w:h="16839"/>
          <w:pgMar w:top="1431" w:right="121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right="2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3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宁国山核桃产地范围内的生产者，可向安徽省宣城市宁国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市知识产权管理部门提出使用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安徽省知识产权局审核，报国家知识产权局核准后予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宁国山核桃的检测机构由安徽省知识产权局在符合资质要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219"/>
          <w:pgSz w:w="11908" w:h="16839"/>
          <w:pgMar w:top="1431" w:right="147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8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72. 凤台淮王鱼地理标志产品保护要求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3"/>
        <w:spacing w:before="178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凤台淮王鱼。</w:t>
      </w:r>
    </w:p>
    <w:p>
      <w:pPr>
        <w:ind w:left="644"/>
        <w:spacing w:before="183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凤台县水产技术推广中心。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9"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安徽省凤台县境内的凤凰镇、刘集镇、李冲回族乡、经济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开发区、桂集镇、顾桥镇、朱马店镇、杨村镇、</w:t>
      </w:r>
      <w:r>
        <w:rPr>
          <w:rFonts w:ascii="FangSong_GB2312" w:hAnsi="FangSong_GB2312" w:eastAsia="FangSong_GB2312" w:cs="FangSong_GB2312"/>
          <w:spacing w:val="6"/>
        </w:rPr>
        <w:t>钱庙镇、尚塘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镇、岳张集镇、新集镇、古店乡、丁集镇、关店</w:t>
      </w:r>
      <w:r>
        <w:rPr>
          <w:rFonts w:ascii="FangSong_GB2312" w:hAnsi="FangSong_GB2312" w:eastAsia="FangSong_GB2312" w:cs="FangSong_GB2312"/>
          <w:spacing w:val="6"/>
        </w:rPr>
        <w:t>镇、大兴镇共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计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16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个乡（镇）</w:t>
      </w:r>
      <w:r>
        <w:rPr>
          <w:spacing w:val="-3"/>
        </w:rPr>
        <w:t>213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个行政村。地理坐标：东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116°21</w:t>
      </w:r>
      <w:r>
        <w:rPr>
          <w:spacing w:val="-58"/>
        </w:rPr>
        <w:t xml:space="preserve"> </w:t>
      </w:r>
      <w:r>
        <w:rPr>
          <w:spacing w:val="-4"/>
        </w:rPr>
        <w:t>′48</w:t>
      </w:r>
      <w:r>
        <w:rPr>
          <w:spacing w:val="-54"/>
        </w:rPr>
        <w:t xml:space="preserve"> </w:t>
      </w:r>
      <w:r>
        <w:rPr>
          <w:spacing w:val="-4"/>
        </w:rPr>
        <w:t>″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117°15</w:t>
      </w:r>
      <w:r>
        <w:rPr>
          <w:spacing w:val="-57"/>
        </w:rPr>
        <w:t xml:space="preserve"> </w:t>
      </w:r>
      <w:r>
        <w:rPr>
          <w:spacing w:val="-5"/>
        </w:rPr>
        <w:t>′59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32°33</w:t>
      </w:r>
      <w:r>
        <w:rPr>
          <w:spacing w:val="-59"/>
        </w:rPr>
        <w:t xml:space="preserve"> </w:t>
      </w:r>
      <w:r>
        <w:rPr>
          <w:spacing w:val="-5"/>
        </w:rPr>
        <w:t>′01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33°06</w:t>
      </w:r>
      <w:r>
        <w:rPr>
          <w:spacing w:val="-58"/>
        </w:rPr>
        <w:t xml:space="preserve"> </w:t>
      </w:r>
      <w:r>
        <w:rPr>
          <w:spacing w:val="-6"/>
        </w:rPr>
        <w:t>′41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3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凤台淮王鱼（淮河水系长吻</w:t>
      </w:r>
      <w:r>
        <w:rPr>
          <w:rFonts w:ascii="SimSun" w:hAnsi="SimSun" w:eastAsia="SimSun" w:cs="SimSun"/>
          <w:sz w:val="32"/>
          <w:szCs w:val="32"/>
          <w:spacing w:val="-3"/>
        </w:rPr>
        <w:t>鮠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）。</w:t>
      </w:r>
    </w:p>
    <w:p>
      <w:pPr>
        <w:ind w:left="630"/>
        <w:spacing w:before="18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left="7" w:firstLine="631"/>
        <w:spacing w:before="186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水质一般为中性至微碱性，</w:t>
      </w:r>
      <w:r>
        <w:rPr/>
        <w:t>pH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值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7.0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8.0</w:t>
      </w:r>
      <w:r>
        <w:rPr>
          <w:rFonts w:ascii="FangSong_GB2312" w:hAnsi="FangSong_GB2312" w:eastAsia="FangSong_GB2312" w:cs="FangSong_GB2312"/>
          <w:spacing w:val="2"/>
        </w:rPr>
        <w:t>、溶解</w:t>
      </w:r>
      <w:r>
        <w:rPr>
          <w:rFonts w:ascii="FangSong_GB2312" w:hAnsi="FangSong_GB2312" w:eastAsia="FangSong_GB2312" w:cs="FangSong_GB2312"/>
          <w:spacing w:val="1"/>
        </w:rPr>
        <w:t>氧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6.0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8.5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毫升</w:t>
      </w:r>
      <w:r>
        <w:rPr>
          <w:spacing w:val="-3"/>
        </w:rPr>
        <w:t>/</w:t>
      </w:r>
      <w:r>
        <w:rPr>
          <w:rFonts w:ascii="FangSong_GB2312" w:hAnsi="FangSong_GB2312" w:eastAsia="FangSong_GB2312" w:cs="FangSong_GB2312"/>
          <w:spacing w:val="-3"/>
        </w:rPr>
        <w:t>升。水质常年保持地表水国家标准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Ⅲ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类以上，底质为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泥砂质或泥质。</w:t>
      </w:r>
    </w:p>
    <w:p>
      <w:pPr>
        <w:ind w:left="630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（三）养殖方式</w:t>
      </w:r>
    </w:p>
    <w:p>
      <w:pPr>
        <w:pStyle w:val="BodyText"/>
        <w:ind w:left="651"/>
        <w:spacing w:before="188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增殖放流。</w:t>
      </w:r>
    </w:p>
    <w:p>
      <w:pPr>
        <w:spacing w:line="229" w:lineRule="auto"/>
        <w:sectPr>
          <w:footerReference w:type="default" r:id="rId220"/>
          <w:pgSz w:w="11908" w:h="16839"/>
          <w:pgMar w:top="1431" w:right="147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7" w:right="312" w:firstLine="610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（</w:t>
      </w:r>
      <w:r>
        <w:rPr>
          <w:spacing w:val="-9"/>
        </w:rPr>
        <w:t>1</w:t>
      </w:r>
      <w:r>
        <w:rPr>
          <w:rFonts w:ascii="FangSong_GB2312" w:hAnsi="FangSong_GB2312" w:eastAsia="FangSong_GB2312" w:cs="FangSong_GB2312"/>
          <w:spacing w:val="-9"/>
        </w:rPr>
        <w:t>）放流时间：每年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3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</w:t>
      </w:r>
      <w:r>
        <w:rPr>
          <w:spacing w:val="-9"/>
        </w:rPr>
        <w:t>-5 </w:t>
      </w:r>
      <w:r>
        <w:rPr>
          <w:rFonts w:ascii="FangSong_GB2312" w:hAnsi="FangSong_GB2312" w:eastAsia="FangSong_GB2312" w:cs="FangSong_GB2312"/>
          <w:spacing w:val="-9"/>
        </w:rPr>
        <w:t>月或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10</w:t>
      </w:r>
      <w:r>
        <w:rPr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</w:t>
      </w:r>
      <w:r>
        <w:rPr>
          <w:spacing w:val="-9"/>
        </w:rPr>
        <w:t>-11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月。选择晴朗、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多云或阴天进行增殖放流。最大风力五级以下。</w:t>
      </w:r>
    </w:p>
    <w:p>
      <w:pPr>
        <w:pStyle w:val="BodyText"/>
        <w:ind w:left="18" w:right="279" w:firstLine="609"/>
        <w:spacing w:before="188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）放流地点：选择邻近路边水质较好的上</w:t>
      </w:r>
      <w:r>
        <w:rPr>
          <w:rFonts w:ascii="FangSong_GB2312" w:hAnsi="FangSong_GB2312" w:eastAsia="FangSong_GB2312" w:cs="FangSong_GB2312"/>
        </w:rPr>
        <w:t>风口岸，应远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离闸口和涵道。捕捞期内不应在捕捞区放流。</w:t>
      </w:r>
    </w:p>
    <w:p>
      <w:pPr>
        <w:pStyle w:val="BodyText"/>
        <w:ind w:left="5" w:right="259" w:firstLine="623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）放流后管理：放流后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30  </w:t>
      </w:r>
      <w:r>
        <w:rPr>
          <w:rFonts w:ascii="FangSong_GB2312" w:hAnsi="FangSong_GB2312" w:eastAsia="FangSong_GB2312" w:cs="FangSong_GB2312"/>
          <w:spacing w:val="1"/>
        </w:rPr>
        <w:t>天内，水域内有关进排水口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须设置防护网。渔业行政主管部门应定期巡查增殖放流水域禁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止非法捕捞放流，确保增殖放流效果。</w:t>
      </w:r>
    </w:p>
    <w:p>
      <w:pPr>
        <w:pStyle w:val="BodyText"/>
        <w:ind w:left="639"/>
        <w:spacing w:before="186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2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池塘养殖。</w:t>
      </w:r>
    </w:p>
    <w:p>
      <w:pPr>
        <w:pStyle w:val="BodyText"/>
        <w:ind w:left="7" w:right="274" w:firstLine="620"/>
        <w:spacing w:before="165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（</w:t>
      </w:r>
      <w:r>
        <w:rPr>
          <w:spacing w:val="3"/>
        </w:rPr>
        <w:t>1</w:t>
      </w:r>
      <w:r>
        <w:rPr>
          <w:rFonts w:ascii="FangSong_GB2312" w:hAnsi="FangSong_GB2312" w:eastAsia="FangSong_GB2312" w:cs="FangSong_GB2312"/>
          <w:spacing w:val="3"/>
        </w:rPr>
        <w:t>）环境条件：每个池塘面积为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0.33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1.67</w:t>
      </w:r>
      <w:r>
        <w:rPr/>
        <w:t>hm</w:t>
      </w:r>
      <w:r>
        <w:rPr>
          <w:sz w:val="21"/>
          <w:szCs w:val="21"/>
          <w:spacing w:val="3"/>
          <w:position w:val="10"/>
        </w:rPr>
        <w:t>2 </w:t>
      </w:r>
      <w:r>
        <w:rPr>
          <w:rFonts w:ascii="FangSong_GB2312" w:hAnsi="FangSong_GB2312" w:eastAsia="FangSong_GB2312" w:cs="FangSong_GB2312"/>
          <w:spacing w:val="3"/>
        </w:rPr>
        <w:t>，池塘水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深为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3m</w:t>
      </w:r>
      <w:r>
        <w:rPr>
          <w:rFonts w:ascii="FangSong_GB2312" w:hAnsi="FangSong_GB2312" w:eastAsia="FangSong_GB2312" w:cs="FangSong_GB2312"/>
          <w:spacing w:val="-3"/>
        </w:rPr>
        <w:t>，池底淤泥厚度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20cm</w:t>
      </w:r>
      <w:r>
        <w:rPr>
          <w:rFonts w:ascii="FangSong_GB2312" w:hAnsi="FangSong_GB2312" w:eastAsia="FangSong_GB2312" w:cs="FangSong_GB2312"/>
          <w:spacing w:val="-3"/>
        </w:rPr>
        <w:t>，水量充足，排灌方便。</w:t>
      </w:r>
    </w:p>
    <w:p>
      <w:pPr>
        <w:pStyle w:val="BodyText"/>
        <w:ind w:left="1" w:right="337" w:firstLine="626"/>
        <w:spacing w:before="161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（</w:t>
      </w:r>
      <w:r>
        <w:rPr>
          <w:spacing w:val="7"/>
        </w:rPr>
        <w:t>2</w:t>
      </w:r>
      <w:r>
        <w:rPr>
          <w:rFonts w:ascii="FangSong_GB2312" w:hAnsi="FangSong_GB2312" w:eastAsia="FangSong_GB2312" w:cs="FangSong_GB2312"/>
          <w:spacing w:val="7"/>
        </w:rPr>
        <w:t>）鱼种放养：原塘套养的鱼种占放养总重量的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7"/>
        </w:rPr>
        <w:t>8</w:t>
      </w:r>
      <w:r>
        <w:rPr>
          <w:spacing w:val="6"/>
        </w:rPr>
        <w:t>0%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90%</w:t>
      </w:r>
      <w:r>
        <w:rPr>
          <w:rFonts w:ascii="FangSong_GB2312" w:hAnsi="FangSong_GB2312" w:eastAsia="FangSong_GB2312" w:cs="FangSong_GB2312"/>
          <w:spacing w:val="-2"/>
        </w:rPr>
        <w:t>；专塘培育和其他来源的鱼种占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28"/>
        <w:spacing w:before="165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）饲养：投喂的商品饲料、青饲料及螺蛳均要求新鲜，</w:t>
      </w:r>
    </w:p>
    <w:p>
      <w:pPr>
        <w:spacing w:before="162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未变质，并根据鱼的吃食情况、水质和天气变化情况酌情增减。</w:t>
      </w:r>
    </w:p>
    <w:p>
      <w:pPr>
        <w:pStyle w:val="BodyText"/>
        <w:ind w:right="11" w:firstLine="628"/>
        <w:spacing w:before="191" w:line="29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）加水换水：正常情况下，每个月加水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/>
        <w:t>1</w:t>
      </w:r>
      <w:r>
        <w:rPr>
          <w:rFonts w:ascii="FangSong_GB2312" w:hAnsi="FangSong_GB2312" w:eastAsia="FangSong_GB2312" w:cs="FangSong_GB2312"/>
        </w:rPr>
        <w:t>～</w:t>
      </w:r>
      <w:r>
        <w:rPr/>
        <w:t>4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</w:rPr>
        <w:t>次，每次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水位升高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2"/>
        </w:rPr>
        <w:t>10cm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左右；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当水质老化变黑时，应及时换水或加水，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换水量为原池的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4"/>
        </w:rPr>
        <w:t>1/3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1/2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637"/>
        <w:spacing w:before="163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3.</w:t>
      </w:r>
      <w:r>
        <w:rPr>
          <w:b/>
          <w:bCs/>
          <w:spacing w:val="5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网箱养殖。</w:t>
      </w:r>
    </w:p>
    <w:p>
      <w:pPr>
        <w:pStyle w:val="BodyText"/>
        <w:ind w:right="281" w:firstLine="627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）鱼苗进箱：鱼种进箱检查网箱有无破损，鱼种进箱前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-3"/>
        </w:rPr>
        <w:t>7-10 </w:t>
      </w:r>
      <w:r>
        <w:rPr>
          <w:rFonts w:ascii="FangSong_GB2312" w:hAnsi="FangSong_GB2312" w:eastAsia="FangSong_GB2312" w:cs="FangSong_GB2312"/>
          <w:spacing w:val="-3"/>
        </w:rPr>
        <w:t>天将网箱置于选择好的水域，鱼种消毒。</w:t>
      </w:r>
    </w:p>
    <w:p>
      <w:pPr>
        <w:pStyle w:val="BodyText"/>
        <w:ind w:left="5" w:right="6" w:firstLine="623"/>
        <w:spacing w:before="165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）投饵：投饵训练，鱼种进箱后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1-2  </w:t>
      </w:r>
      <w:r>
        <w:rPr>
          <w:rFonts w:ascii="FangSong_GB2312" w:hAnsi="FangSong_GB2312" w:eastAsia="FangSong_GB2312" w:cs="FangSong_GB2312"/>
          <w:spacing w:val="-4"/>
        </w:rPr>
        <w:t>天开始投饵，初期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投饵量少次多，约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7-10  </w:t>
      </w:r>
      <w:r>
        <w:rPr>
          <w:rFonts w:ascii="FangSong_GB2312" w:hAnsi="FangSong_GB2312" w:eastAsia="FangSong_GB2312" w:cs="FangSong_GB2312"/>
          <w:spacing w:val="-5"/>
        </w:rPr>
        <w:t>天后再按正常要求投饵。饵料量的确定，</w:t>
      </w:r>
    </w:p>
    <w:p>
      <w:pPr>
        <w:spacing w:line="276" w:lineRule="auto"/>
        <w:sectPr>
          <w:footerReference w:type="default" r:id="rId221"/>
          <w:pgSz w:w="11908" w:h="16839"/>
          <w:pgMar w:top="1431" w:right="1219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" w:right="268" w:hanging="1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根据鱼的估计增重倍数和饵料系数估算饲养期间的饵料量</w:t>
      </w:r>
      <w:r>
        <w:rPr>
          <w:rFonts w:ascii="FangSong_GB2312" w:hAnsi="FangSong_GB2312" w:eastAsia="FangSong_GB2312" w:cs="FangSong_GB2312"/>
          <w:spacing w:val="6"/>
        </w:rPr>
        <w:t>，若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饲养期间的饵料量已知，即按水温高低逐月旬分配投饵</w:t>
      </w:r>
      <w:r>
        <w:rPr>
          <w:rFonts w:ascii="FangSong_GB2312" w:hAnsi="FangSong_GB2312" w:eastAsia="FangSong_GB2312" w:cs="FangSong_GB2312"/>
          <w:spacing w:val="6"/>
        </w:rPr>
        <w:t>量、投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饵率。每次投饵量以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3"/>
        </w:rPr>
        <w:t>70%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80%</w:t>
      </w:r>
      <w:r>
        <w:rPr>
          <w:rFonts w:ascii="FangSong_GB2312" w:hAnsi="FangSong_GB2312" w:eastAsia="FangSong_GB2312" w:cs="FangSong_GB2312"/>
          <w:spacing w:val="-3"/>
        </w:rPr>
        <w:t>的鱼不抢食为度。</w:t>
      </w:r>
    </w:p>
    <w:p>
      <w:pPr>
        <w:pStyle w:val="BodyText"/>
        <w:ind w:left="5" w:right="325" w:firstLine="627"/>
        <w:spacing w:before="5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）网箱管理：随时观察鱼群情况，防止网箱破损逃鱼，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5"/>
        </w:rPr>
        <w:t>7</w:t>
      </w:r>
      <w:r>
        <w:rPr>
          <w:spacing w:val="7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天检查一次网箱，适时移箱。根据鱼的生长</w:t>
      </w:r>
      <w:r>
        <w:rPr>
          <w:rFonts w:ascii="FangSong_GB2312" w:hAnsi="FangSong_GB2312" w:eastAsia="FangSong_GB2312" w:cs="FangSong_GB2312"/>
          <w:spacing w:val="4"/>
        </w:rPr>
        <w:t>情况及时换箱、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分箱。</w:t>
      </w:r>
    </w:p>
    <w:p>
      <w:pPr>
        <w:ind w:left="636"/>
        <w:spacing w:before="31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644"/>
        <w:spacing w:before="169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全年，起捕规格≥</w:t>
      </w:r>
      <w:r>
        <w:rPr>
          <w:spacing w:val="-1"/>
        </w:rPr>
        <w:t>0.75kg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6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9" w:firstLine="648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头尖、体小、眼小，吻肥厚，</w:t>
      </w:r>
      <w:r>
        <w:rPr>
          <w:spacing w:val="1"/>
        </w:rPr>
        <w:t>4</w:t>
      </w:r>
      <w:r>
        <w:rPr/>
        <w:t xml:space="preserve">  </w:t>
      </w:r>
      <w:r>
        <w:rPr>
          <w:rFonts w:ascii="FangSong_GB2312" w:hAnsi="FangSong_GB2312" w:eastAsia="FangSong_GB2312" w:cs="FangSong_GB2312"/>
        </w:rPr>
        <w:t>对短须，背、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胸鳍后缘有锯齿，脂鳍肥厚，尾鳍深度分叉。鱼体呈纺锤形，</w:t>
      </w:r>
    </w:p>
    <w:p>
      <w:pPr>
        <w:pStyle w:val="BodyText"/>
        <w:ind w:left="10" w:right="268" w:firstLine="8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背部青灰色，肚皮黄白，光滑无鳞。随着季节和水温变化其体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色呈现淡灰、青白、粉红三色变化，口感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鲜、嫩、滑、爽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644"/>
        <w:spacing w:before="186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每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4"/>
        </w:rPr>
        <w:t>100g  </w:t>
      </w:r>
      <w:r>
        <w:rPr>
          <w:rFonts w:ascii="FangSong_GB2312" w:hAnsi="FangSong_GB2312" w:eastAsia="FangSong_GB2312" w:cs="FangSong_GB2312"/>
          <w:spacing w:val="4"/>
        </w:rPr>
        <w:t>鱼肉含蛋白质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4"/>
        </w:rPr>
        <w:t>15</w:t>
      </w:r>
      <w:r>
        <w:rPr>
          <w:spacing w:val="3"/>
        </w:rPr>
        <w:t>.0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18.0g</w:t>
      </w:r>
      <w:r>
        <w:rPr>
          <w:rFonts w:ascii="FangSong_GB2312" w:hAnsi="FangSong_GB2312" w:eastAsia="FangSong_GB2312" w:cs="FangSong_GB2312"/>
          <w:spacing w:val="3"/>
        </w:rPr>
        <w:t>、脂肪</w:t>
      </w:r>
    </w:p>
    <w:p>
      <w:pPr>
        <w:pStyle w:val="BodyText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2.8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spacing w:val="-3"/>
        </w:rPr>
        <w:t>16 </w:t>
      </w:r>
      <w:r>
        <w:rPr>
          <w:rFonts w:ascii="FangSong_GB2312" w:hAnsi="FangSong_GB2312" w:eastAsia="FangSong_GB2312" w:cs="FangSong_GB2312"/>
          <w:spacing w:val="-3"/>
        </w:rPr>
        <w:t>种氨基酸总量为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14</w:t>
      </w:r>
      <w:r>
        <w:rPr>
          <w:spacing w:val="-4"/>
        </w:rPr>
        <w:t>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16.0g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33" w:right="262" w:firstLine="608"/>
        <w:spacing w:before="194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9" w:right="261" w:firstLine="62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凤台淮王鱼产地范围内的生产者，可向安徽省淮南市凤台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</w:p>
    <w:p>
      <w:pPr>
        <w:spacing w:line="323" w:lineRule="auto"/>
        <w:sectPr>
          <w:footerReference w:type="default" r:id="rId222"/>
          <w:pgSz w:w="11908" w:h="16839"/>
          <w:pgMar w:top="1431" w:right="121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2" w:hanging="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凤台淮王鱼的检测机构由安徽省知识产权局在符合资质要求的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检测机构中选定。</w:t>
      </w:r>
    </w:p>
    <w:p>
      <w:pPr>
        <w:spacing w:line="322" w:lineRule="auto"/>
        <w:sectPr>
          <w:footerReference w:type="default" r:id="rId223"/>
          <w:pgSz w:w="11908" w:h="16839"/>
          <w:pgMar w:top="1431" w:right="1480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73. 明光绿豆地理标志产品保护要求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9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明光绿豆。</w:t>
      </w:r>
    </w:p>
    <w:p>
      <w:pPr>
        <w:ind w:left="644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安徽省滁州市明光市人民政府。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23" w:right="10" w:firstLine="623"/>
        <w:spacing w:before="179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安徽省明光市明南街道、明东街道、明西街道、管店镇、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三界镇、石坝镇、涧溪镇、苏巷镇、桥头镇、古沛镇现辖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行政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3"/>
        </w:rPr>
        <w:t>区域。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69"/>
        <w:spacing w:before="177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明系一号（</w:t>
      </w:r>
      <w:r>
        <w:rPr>
          <w:spacing w:val="-3"/>
        </w:rPr>
        <w:t>Mingseriesone</w:t>
      </w:r>
      <w:r>
        <w:rPr>
          <w:rFonts w:ascii="FangSong_GB2312" w:hAnsi="FangSong_GB2312" w:eastAsia="FangSong_GB2312" w:cs="FangSong_GB2312"/>
          <w:spacing w:val="-3"/>
        </w:rPr>
        <w:t>）。</w:t>
      </w:r>
    </w:p>
    <w:p>
      <w:pPr>
        <w:ind w:left="630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43"/>
        <w:spacing w:before="18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土壤类型为黄白土、白土，质地为壤土、砂壤土，土壤</w:t>
      </w:r>
      <w:r>
        <w:rPr>
          <w:rFonts w:ascii="FangSong_GB2312" w:hAnsi="FangSong_GB2312" w:eastAsia="FangSong_GB2312" w:cs="FangSong_GB2312"/>
          <w:spacing w:val="-16"/>
        </w:rPr>
        <w:t xml:space="preserve"> </w:t>
      </w:r>
      <w:r>
        <w:rPr>
          <w:spacing w:val="-1"/>
        </w:rPr>
        <w:t>pH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0"/>
        </w:rPr>
        <w:t>值为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10"/>
        </w:rPr>
        <w:t>5.5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7.0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，有机质含量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0"/>
        </w:rPr>
        <w:t>1%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，含盐量在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10"/>
        </w:rPr>
        <w:t>0.2%</w:t>
      </w:r>
      <w:r>
        <w:rPr>
          <w:rFonts w:ascii="FangSong_GB2312" w:hAnsi="FangSong_GB2312" w:eastAsia="FangSong_GB2312" w:cs="FangSong_GB2312"/>
          <w:spacing w:val="-10"/>
        </w:rPr>
        <w:t>以下。</w:t>
      </w:r>
    </w:p>
    <w:p>
      <w:pPr>
        <w:ind w:left="630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1"/>
        <w:spacing w:before="188" w:line="213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1. </w:t>
      </w:r>
      <w:r>
        <w:rPr>
          <w:rFonts w:ascii="FangSong_GB2312" w:hAnsi="FangSong_GB2312" w:eastAsia="FangSong_GB2312" w:cs="FangSong_GB2312"/>
          <w:b/>
          <w:bCs/>
          <w:spacing w:val="-7"/>
        </w:rPr>
        <w:t>施肥。</w:t>
      </w:r>
      <w:r>
        <w:rPr>
          <w:rFonts w:ascii="FangSong_GB2312" w:hAnsi="FangSong_GB2312" w:eastAsia="FangSong_GB2312" w:cs="FangSong_GB2312"/>
          <w:spacing w:val="-7"/>
        </w:rPr>
        <w:t>每公顷施有机肥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7"/>
        </w:rPr>
        <w:t>15000kg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spacing w:before="190" w:line="229" w:lineRule="auto"/>
        <w:outlineLvl w:val="0"/>
        <w:jc w:val="right"/>
        <w:rPr/>
      </w:pPr>
      <w:r>
        <w:rPr>
          <w:b/>
          <w:bCs/>
          <w:spacing w:val="-3"/>
        </w:rPr>
        <w:t>2.</w:t>
      </w:r>
      <w:r>
        <w:rPr>
          <w:b/>
          <w:bCs/>
          <w:spacing w:val="4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播种。</w:t>
      </w:r>
      <w:r>
        <w:rPr>
          <w:rFonts w:ascii="FangSong_GB2312" w:hAnsi="FangSong_GB2312" w:eastAsia="FangSong_GB2312" w:cs="FangSong_GB2312"/>
          <w:spacing w:val="-3"/>
        </w:rPr>
        <w:t>春播：在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月中旬，如采用覆膜栽培可提前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10-15</w:t>
      </w:r>
    </w:p>
    <w:p>
      <w:pPr>
        <w:pStyle w:val="BodyText"/>
        <w:ind w:left="8"/>
        <w:spacing w:before="165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4"/>
        </w:rPr>
        <w:t>天；夏播：在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4"/>
        </w:rPr>
        <w:t>7 </w:t>
      </w:r>
      <w:r>
        <w:rPr>
          <w:rFonts w:ascii="FangSong_GB2312" w:hAnsi="FangSong_GB2312" w:eastAsia="FangSong_GB2312" w:cs="FangSong_GB2312"/>
          <w:spacing w:val="-14"/>
        </w:rPr>
        <w:t>月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4"/>
        </w:rPr>
        <w:t>7  </w:t>
      </w:r>
      <w:r>
        <w:rPr>
          <w:rFonts w:ascii="FangSong_GB2312" w:hAnsi="FangSong_GB2312" w:eastAsia="FangSong_GB2312" w:cs="FangSong_GB2312"/>
          <w:spacing w:val="-14"/>
        </w:rPr>
        <w:t>日至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14"/>
        </w:rPr>
        <w:t>8 </w:t>
      </w:r>
      <w:r>
        <w:rPr>
          <w:rFonts w:ascii="FangSong_GB2312" w:hAnsi="FangSong_GB2312" w:eastAsia="FangSong_GB2312" w:cs="FangSong_GB2312"/>
          <w:spacing w:val="-14"/>
        </w:rPr>
        <w:t>月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4"/>
        </w:rPr>
        <w:t>10  </w:t>
      </w:r>
      <w:r>
        <w:rPr>
          <w:rFonts w:ascii="FangSong_GB2312" w:hAnsi="FangSong_GB2312" w:eastAsia="FangSong_GB2312" w:cs="FangSong_GB2312"/>
          <w:spacing w:val="-14"/>
        </w:rPr>
        <w:t>日。</w:t>
      </w:r>
    </w:p>
    <w:p>
      <w:pPr>
        <w:spacing w:line="229" w:lineRule="auto"/>
        <w:sectPr>
          <w:footerReference w:type="default" r:id="rId224"/>
          <w:pgSz w:w="11908" w:h="16839"/>
          <w:pgMar w:top="1431" w:right="1472" w:bottom="1735" w:left="1600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" w:firstLine="630"/>
        <w:spacing w:before="104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播种方法。</w:t>
      </w:r>
      <w:r>
        <w:rPr>
          <w:rFonts w:ascii="FangSong_GB2312" w:hAnsi="FangSong_GB2312" w:eastAsia="FangSong_GB2312" w:cs="FangSong_GB2312"/>
          <w:spacing w:val="-2"/>
        </w:rPr>
        <w:t>起垄穴播，每穴点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粒种子，单株留苗；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种植密度：春播种植密度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≤</w:t>
      </w:r>
      <w:r>
        <w:rPr>
          <w:rFonts w:ascii="FangSong_GB2312" w:hAnsi="FangSong_GB2312" w:eastAsia="FangSong_GB2312" w:cs="FangSong_GB2312"/>
          <w:spacing w:val="-111"/>
        </w:rPr>
        <w:t xml:space="preserve"> </w:t>
      </w:r>
      <w:r>
        <w:rPr>
          <w:spacing w:val="1"/>
        </w:rPr>
        <w:t>120000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株</w:t>
      </w:r>
      <w:r>
        <w:rPr>
          <w:spacing w:val="1"/>
        </w:rPr>
        <w:t>/</w:t>
      </w:r>
      <w:r>
        <w:rPr>
          <w:rFonts w:ascii="FangSong_GB2312" w:hAnsi="FangSong_GB2312" w:eastAsia="FangSong_GB2312" w:cs="FangSong_GB2312"/>
          <w:spacing w:val="1"/>
        </w:rPr>
        <w:t>公顷；夏播种植密</w:t>
      </w:r>
      <w:r>
        <w:rPr>
          <w:rFonts w:ascii="FangSong_GB2312" w:hAnsi="FangSong_GB2312" w:eastAsia="FangSong_GB2312" w:cs="FangSong_GB2312"/>
        </w:rPr>
        <w:t>度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150000 </w:t>
      </w:r>
      <w:r>
        <w:rPr>
          <w:rFonts w:ascii="FangSong_GB2312" w:hAnsi="FangSong_GB2312" w:eastAsia="FangSong_GB2312" w:cs="FangSong_GB2312"/>
          <w:spacing w:val="-3"/>
        </w:rPr>
        <w:t>株</w:t>
      </w:r>
      <w:r>
        <w:rPr>
          <w:spacing w:val="-3"/>
        </w:rPr>
        <w:t>/</w:t>
      </w:r>
      <w:r>
        <w:rPr>
          <w:rFonts w:ascii="FangSong_GB2312" w:hAnsi="FangSong_GB2312" w:eastAsia="FangSong_GB2312" w:cs="FangSong_GB2312"/>
          <w:spacing w:val="-3"/>
        </w:rPr>
        <w:t>公顷。</w:t>
      </w:r>
    </w:p>
    <w:p>
      <w:pPr>
        <w:ind w:left="633"/>
        <w:spacing w:before="6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（四）收获与贮藏</w:t>
      </w:r>
    </w:p>
    <w:p>
      <w:pPr>
        <w:pStyle w:val="BodyText"/>
        <w:ind w:left="27" w:right="6" w:firstLine="629"/>
        <w:spacing w:before="176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2"/>
        </w:rPr>
        <w:t>于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8  </w:t>
      </w:r>
      <w:r>
        <w:rPr>
          <w:rFonts w:ascii="FangSong_GB2312" w:hAnsi="FangSong_GB2312" w:eastAsia="FangSong_GB2312" w:cs="FangSong_GB2312"/>
          <w:spacing w:val="12"/>
        </w:rPr>
        <w:t>月份豆荚颜色变黑成熟时收获；干燥至豆粒含水量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-4"/>
        </w:rPr>
        <w:t>10%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14%</w:t>
      </w:r>
      <w:r>
        <w:rPr>
          <w:rFonts w:ascii="FangSong_GB2312" w:hAnsi="FangSong_GB2312" w:eastAsia="FangSong_GB2312" w:cs="FangSong_GB2312"/>
          <w:spacing w:val="-4"/>
        </w:rPr>
        <w:t>后储藏。</w:t>
      </w:r>
    </w:p>
    <w:p>
      <w:pPr>
        <w:ind w:left="633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17" w:firstLine="636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外观颜色碧绿，无蜡质，有光泽；皮薄，煮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熟时皮肉不完全分离，蒂部与肉粘连，皮壳</w:t>
      </w:r>
      <w:r>
        <w:rPr>
          <w:rFonts w:ascii="FangSong_GB2312" w:hAnsi="FangSong_GB2312" w:eastAsia="FangSong_GB2312" w:cs="FangSong_GB2312"/>
          <w:spacing w:val="6"/>
        </w:rPr>
        <w:t>散开为梅花状；汤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清不混浊；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口感香、豆味浓、爽口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，略带甜味。</w:t>
      </w:r>
    </w:p>
    <w:p>
      <w:pPr>
        <w:pStyle w:val="BodyText"/>
        <w:ind w:left="640"/>
        <w:spacing w:before="186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千粒重≥</w:t>
      </w:r>
      <w:r>
        <w:rPr>
          <w:spacing w:val="-2"/>
        </w:rPr>
        <w:t>45g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，蛋白质≥</w:t>
      </w:r>
      <w:r>
        <w:rPr>
          <w:spacing w:val="-2"/>
        </w:rPr>
        <w:t>20g/</w:t>
      </w:r>
      <w:r>
        <w:rPr>
          <w:spacing w:val="-3"/>
        </w:rPr>
        <w:t>100g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0" w:right="6" w:firstLine="608"/>
        <w:spacing w:before="19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3" w:firstLine="672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明光绿豆产地范围内的生产者，可向安徽省滁州市明光市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徽省知识产权局审核，报国家知识产权局核准后予以公告。明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光绿豆的检测机构由安徽省知识产权局在符合资质要求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25"/>
          <w:pgSz w:w="11908" w:h="16839"/>
          <w:pgMar w:top="1431" w:right="1470" w:bottom="1735" w:left="159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74. 芜湖大米地理标志产品保护要求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5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芜湖大米。</w:t>
      </w:r>
    </w:p>
    <w:p>
      <w:pPr>
        <w:ind w:left="640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芜湖市农业技术中心。</w:t>
      </w:r>
    </w:p>
    <w:p>
      <w:pPr>
        <w:ind w:left="64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2" w:right="11" w:firstLine="63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无为县、芜湖县、繁昌县、南陵县、镜湖区、鸠江</w:t>
      </w:r>
      <w:r>
        <w:rPr>
          <w:rFonts w:ascii="FangSong_GB2312" w:hAnsi="FangSong_GB2312" w:eastAsia="FangSong_GB2312" w:cs="FangSong_GB2312"/>
          <w:spacing w:val="6"/>
        </w:rPr>
        <w:t>区、弋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江区、三山区，共计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53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个乡镇。地理坐标：东</w:t>
      </w:r>
      <w:r>
        <w:rPr>
          <w:rFonts w:ascii="FangSong_GB2312" w:hAnsi="FangSong_GB2312" w:eastAsia="FangSong_GB2312" w:cs="FangSong_GB2312"/>
          <w:spacing w:val="-5"/>
        </w:rPr>
        <w:t>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117°29</w:t>
      </w:r>
      <w:r>
        <w:rPr>
          <w:spacing w:val="-58"/>
        </w:rPr>
        <w:t xml:space="preserve"> </w:t>
      </w:r>
      <w:r>
        <w:rPr>
          <w:spacing w:val="-5"/>
        </w:rPr>
        <w:t>′04</w:t>
      </w:r>
      <w:r>
        <w:rPr>
          <w:spacing w:val="-54"/>
        </w:rPr>
        <w:t xml:space="preserve"> </w:t>
      </w:r>
      <w:r>
        <w:rPr>
          <w:spacing w:val="-5"/>
        </w:rPr>
        <w:t>″ </w:t>
      </w:r>
      <w:r>
        <w:rPr>
          <w:rFonts w:ascii="FangSong_GB2312" w:hAnsi="FangSong_GB2312" w:eastAsia="FangSong_GB2312" w:cs="FangSong_GB2312"/>
          <w:spacing w:val="-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118°44</w:t>
      </w:r>
      <w:r>
        <w:rPr>
          <w:spacing w:val="-46"/>
        </w:rPr>
        <w:t xml:space="preserve"> </w:t>
      </w:r>
      <w:r>
        <w:rPr>
          <w:spacing w:val="-6"/>
        </w:rPr>
        <w:t>′00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6"/>
        </w:rPr>
        <w:t>30°38</w:t>
      </w:r>
      <w:r>
        <w:rPr>
          <w:spacing w:val="-59"/>
        </w:rPr>
        <w:t xml:space="preserve"> </w:t>
      </w:r>
      <w:r>
        <w:rPr>
          <w:spacing w:val="-6"/>
        </w:rPr>
        <w:t>′28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31°31</w:t>
      </w:r>
      <w:r>
        <w:rPr>
          <w:spacing w:val="-58"/>
        </w:rPr>
        <w:t xml:space="preserve"> </w:t>
      </w:r>
      <w:r>
        <w:rPr>
          <w:spacing w:val="-6"/>
        </w:rPr>
        <w:t>′54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红麻粘、御珍香、马坝小粘等。</w:t>
      </w:r>
    </w:p>
    <w:p>
      <w:pPr>
        <w:ind w:left="627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11" w:firstLine="633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地势相对平坦，肥力中等以上，土壤为水稻土，质地为壤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土，有机质含量≥</w:t>
      </w:r>
      <w:r>
        <w:rPr>
          <w:spacing w:val="-2"/>
        </w:rPr>
        <w:t>2.0%</w:t>
      </w:r>
      <w:r>
        <w:rPr>
          <w:rFonts w:ascii="FangSong_GB2312" w:hAnsi="FangSong_GB2312" w:eastAsia="FangSong_GB2312" w:cs="FangSong_GB2312"/>
          <w:spacing w:val="-2"/>
        </w:rPr>
        <w:t>，土壤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7.0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27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2" w:firstLine="635"/>
        <w:spacing w:before="191" w:line="325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季节安排。</w:t>
      </w:r>
      <w:r>
        <w:rPr>
          <w:rFonts w:ascii="FangSong_GB2312" w:hAnsi="FangSong_GB2312" w:eastAsia="FangSong_GB2312" w:cs="FangSong_GB2312"/>
          <w:spacing w:val="-6"/>
        </w:rPr>
        <w:t>播种育苗期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</w:t>
      </w:r>
      <w:r>
        <w:rPr>
          <w:spacing w:val="5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月下旬至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</w:t>
      </w:r>
      <w:r>
        <w:rPr>
          <w:spacing w:val="5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月上旬，</w:t>
      </w:r>
      <w:r>
        <w:rPr>
          <w:rFonts w:ascii="FangSong_GB2312" w:hAnsi="FangSong_GB2312" w:eastAsia="FangSong_GB2312" w:cs="FangSong_GB2312"/>
          <w:spacing w:val="-7"/>
        </w:rPr>
        <w:t>栽插期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6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月中下旬，抽穗期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5"/>
        </w:rPr>
        <w:t>9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月上中旬，成熟期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月中下</w:t>
      </w:r>
      <w:r>
        <w:rPr>
          <w:rFonts w:ascii="FangSong_GB2312" w:hAnsi="FangSong_GB2312" w:eastAsia="FangSong_GB2312" w:cs="FangSong_GB2312"/>
          <w:spacing w:val="-6"/>
        </w:rPr>
        <w:t>旬。生育期≥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1"/>
        </w:rPr>
        <w:t>130 </w:t>
      </w:r>
      <w:r>
        <w:rPr>
          <w:rFonts w:ascii="FangSong_GB2312" w:hAnsi="FangSong_GB2312" w:eastAsia="FangSong_GB2312" w:cs="FangSong_GB2312"/>
          <w:spacing w:val="-11"/>
        </w:rPr>
        <w:t>天。</w:t>
      </w:r>
    </w:p>
    <w:p>
      <w:pPr>
        <w:spacing w:line="325" w:lineRule="auto"/>
        <w:sectPr>
          <w:footerReference w:type="default" r:id="rId226"/>
          <w:pgSz w:w="11908" w:h="16839"/>
          <w:pgMar w:top="1431" w:right="1472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4" w:firstLine="634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秧田管理。</w:t>
      </w:r>
      <w:r>
        <w:rPr>
          <w:rFonts w:ascii="FangSong_GB2312" w:hAnsi="FangSong_GB2312" w:eastAsia="FangSong_GB2312" w:cs="FangSong_GB2312"/>
          <w:spacing w:val="3"/>
        </w:rPr>
        <w:t>浸种前选晴天晒种，用消毒剂消毒或用包衣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种。以工厂化基质育秧为主。一叶一心前施好断奶肥，栽前施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好送嫁肥，打好苗床送嫁药。</w:t>
      </w:r>
    </w:p>
    <w:p>
      <w:pPr>
        <w:pStyle w:val="BodyText"/>
        <w:ind w:left="638"/>
        <w:spacing w:before="187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本田栽培。</w:t>
      </w:r>
    </w:p>
    <w:p>
      <w:pPr>
        <w:pStyle w:val="BodyText"/>
        <w:ind w:firstLine="629"/>
        <w:spacing w:before="160" w:line="29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）耕整。前茬收获后，及时耕翻晒垡，栽前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1-2  </w:t>
      </w:r>
      <w:r>
        <w:rPr>
          <w:rFonts w:ascii="FangSong_GB2312" w:hAnsi="FangSong_GB2312" w:eastAsia="FangSong_GB2312" w:cs="FangSong_GB2312"/>
          <w:spacing w:val="-2"/>
        </w:rPr>
        <w:t>天灌水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精整，结合耕整施好基肥，做到土肥混匀，土碎不浆，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田面高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差不过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16"/>
        </w:rPr>
        <w:t>1</w:t>
      </w:r>
      <w:r>
        <w:rPr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寸。</w:t>
      </w:r>
    </w:p>
    <w:p>
      <w:pPr>
        <w:pStyle w:val="BodyText"/>
        <w:ind w:left="16" w:right="33" w:firstLine="613"/>
        <w:spacing w:before="155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）施肥。采取控氮、稳磷、补钾原则。基肥施有机肥加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配方肥或有机肥加缓释肥。</w:t>
      </w:r>
    </w:p>
    <w:p>
      <w:pPr>
        <w:pStyle w:val="BodyText"/>
        <w:ind w:left="27" w:right="31" w:firstLine="602"/>
        <w:spacing w:before="187" w:line="27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（</w:t>
      </w:r>
      <w:r>
        <w:rPr>
          <w:spacing w:val="13"/>
        </w:rPr>
        <w:t>3</w:t>
      </w:r>
      <w:r>
        <w:rPr>
          <w:rFonts w:ascii="FangSong_GB2312" w:hAnsi="FangSong_GB2312" w:eastAsia="FangSong_GB2312" w:cs="FangSong_GB2312"/>
          <w:spacing w:val="13"/>
        </w:rPr>
        <w:t>）栽插密度。采用宽行窄株或等行栽插，每亩不低于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-7"/>
        </w:rPr>
        <w:t>1.5 </w:t>
      </w:r>
      <w:r>
        <w:rPr>
          <w:rFonts w:ascii="FangSong_GB2312" w:hAnsi="FangSong_GB2312" w:eastAsia="FangSong_GB2312" w:cs="FangSong_GB2312"/>
          <w:spacing w:val="-7"/>
        </w:rPr>
        <w:t>万～</w:t>
      </w:r>
      <w:r>
        <w:rPr>
          <w:spacing w:val="-7"/>
        </w:rPr>
        <w:t>1.8</w:t>
      </w:r>
      <w:r>
        <w:rPr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万穴。</w:t>
      </w:r>
    </w:p>
    <w:p>
      <w:pPr>
        <w:pStyle w:val="BodyText"/>
        <w:ind w:left="20" w:firstLine="609"/>
        <w:spacing w:before="155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）水浆管理。浅水栽插，落水定根，薄水促蘖，够苗晒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田（亩有效穗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2"/>
        </w:rPr>
        <w:t>20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万</w:t>
      </w:r>
      <w:r>
        <w:rPr>
          <w:rFonts w:ascii="FangSong_GB2312" w:hAnsi="FangSong_GB2312" w:eastAsia="FangSong_GB2312" w:cs="FangSong_GB2312"/>
          <w:spacing w:val="-8"/>
        </w:rPr>
        <w:t>），</w:t>
      </w:r>
      <w:r>
        <w:rPr>
          <w:rFonts w:ascii="FangSong_GB2312" w:hAnsi="FangSong_GB2312" w:eastAsia="FangSong_GB2312" w:cs="FangSong_GB2312"/>
          <w:spacing w:val="-2"/>
        </w:rPr>
        <w:t>孕穗扬花期建立浅水层，灌浆结实期以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湿为主，腊熟期后干湿交替。</w:t>
      </w:r>
    </w:p>
    <w:p>
      <w:pPr>
        <w:ind w:left="633"/>
        <w:spacing w:before="184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（四）收获加工</w:t>
      </w:r>
    </w:p>
    <w:p>
      <w:pPr>
        <w:pStyle w:val="BodyText"/>
        <w:ind w:left="2" w:right="9" w:firstLine="651"/>
        <w:spacing w:before="17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1.  </w:t>
      </w:r>
      <w:r>
        <w:rPr>
          <w:rFonts w:ascii="FangSong_GB2312" w:hAnsi="FangSong_GB2312" w:eastAsia="FangSong_GB2312" w:cs="FangSong_GB2312"/>
          <w:b/>
          <w:bCs/>
          <w:spacing w:val="5"/>
        </w:rPr>
        <w:t>收获。</w:t>
      </w:r>
      <w:r>
        <w:rPr>
          <w:spacing w:val="5"/>
        </w:rPr>
        <w:t>90%</w:t>
      </w:r>
      <w:r>
        <w:rPr>
          <w:rFonts w:ascii="FangSong_GB2312" w:hAnsi="FangSong_GB2312" w:eastAsia="FangSong_GB2312" w:cs="FangSong_GB2312"/>
          <w:spacing w:val="5"/>
        </w:rPr>
        <w:t>左右谷粒变黄或呈现品</w:t>
      </w:r>
      <w:r>
        <w:rPr>
          <w:rFonts w:ascii="FangSong_GB2312" w:hAnsi="FangSong_GB2312" w:eastAsia="FangSong_GB2312" w:cs="FangSong_GB2312"/>
          <w:spacing w:val="4"/>
        </w:rPr>
        <w:t>种固有颜色，穗枝梗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变黄时，适期分品种采用机械化或人工收割。按</w:t>
      </w:r>
      <w:r>
        <w:rPr>
          <w:rFonts w:ascii="FangSong_GB2312" w:hAnsi="FangSong_GB2312" w:eastAsia="FangSong_GB2312" w:cs="FangSong_GB2312"/>
          <w:spacing w:val="6"/>
        </w:rPr>
        <w:t>品种翻晒，采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用自然风干或机械低温烘干。</w:t>
      </w:r>
    </w:p>
    <w:p>
      <w:pPr>
        <w:pStyle w:val="BodyText"/>
        <w:ind w:left="2" w:right="4" w:firstLine="638"/>
        <w:spacing w:before="187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加工。</w:t>
      </w:r>
      <w:r>
        <w:rPr>
          <w:rFonts w:ascii="FangSong_GB2312" w:hAnsi="FangSong_GB2312" w:eastAsia="FangSong_GB2312" w:cs="FangSong_GB2312"/>
          <w:spacing w:val="4"/>
        </w:rPr>
        <w:t>选用具备抛光、二次色选功能的现代化稻米加工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设备及加工工艺。</w:t>
      </w:r>
    </w:p>
    <w:p>
      <w:pPr>
        <w:ind w:left="63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spacing w:line="218" w:lineRule="auto"/>
        <w:sectPr>
          <w:footerReference w:type="default" r:id="rId227"/>
          <w:pgSz w:w="11908" w:h="16839"/>
          <w:pgMar w:top="1431" w:right="1472" w:bottom="1735" w:left="1597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5" w:firstLine="639"/>
        <w:spacing w:before="104" w:line="29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籽粒细长，长宽比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2.9</w:t>
      </w:r>
      <w:r>
        <w:rPr>
          <w:rFonts w:ascii="FangSong_GB2312" w:hAnsi="FangSong_GB2312" w:eastAsia="FangSong_GB2312" w:cs="FangSong_GB2312"/>
          <w:spacing w:val="-3"/>
        </w:rPr>
        <w:t>，米粒晶莹剔透</w:t>
      </w:r>
      <w:r>
        <w:rPr>
          <w:rFonts w:ascii="FangSong_GB2312" w:hAnsi="FangSong_GB2312" w:eastAsia="FangSong_GB2312" w:cs="FangSong_GB2312"/>
          <w:spacing w:val="-4"/>
        </w:rPr>
        <w:t>有光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泽。食味品质：蒸煮后有清香、软硬度适中，冷饭质地好、不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回生。</w:t>
      </w:r>
    </w:p>
    <w:p>
      <w:pPr>
        <w:pStyle w:val="BodyText"/>
        <w:ind w:left="6" w:right="68" w:firstLine="628"/>
        <w:spacing w:before="170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理化指标。</w:t>
      </w:r>
      <w:r>
        <w:rPr>
          <w:rFonts w:ascii="FangSong_GB2312" w:hAnsi="FangSong_GB2312" w:eastAsia="FangSong_GB2312" w:cs="FangSong_GB2312"/>
          <w:spacing w:val="-8"/>
        </w:rPr>
        <w:t>直链淀粉含量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8"/>
        </w:rPr>
        <w:t>14%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18%</w:t>
      </w:r>
      <w:r>
        <w:rPr>
          <w:rFonts w:ascii="FangSong_GB2312" w:hAnsi="FangSong_GB2312" w:eastAsia="FangSong_GB2312" w:cs="FangSong_GB2312"/>
          <w:spacing w:val="-8"/>
        </w:rPr>
        <w:t>，胶稠度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65mm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垩白度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≤</w:t>
      </w:r>
      <w:r>
        <w:rPr>
          <w:spacing w:val="-18"/>
        </w:rPr>
        <w:t>2%</w:t>
      </w:r>
      <w:r>
        <w:rPr>
          <w:rFonts w:ascii="FangSong_GB2312" w:hAnsi="FangSong_GB2312" w:eastAsia="FangSong_GB2312" w:cs="FangSong_GB2312"/>
          <w:spacing w:val="-18"/>
        </w:rPr>
        <w:t>。</w:t>
      </w:r>
    </w:p>
    <w:p>
      <w:pPr>
        <w:pStyle w:val="BodyText"/>
        <w:ind w:left="23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5"/>
        <w:spacing w:before="177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芜湖大米产地范围内的生产者，可向安徽省芜湖市知识产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>徽省知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识产权局审核，报国家知识产权局核准后予以公告。芜湖大米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的检测机构由安徽省知识产权局在符合资质要求的检测机构中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228"/>
          <w:pgSz w:w="11908" w:h="16839"/>
          <w:pgMar w:top="1431" w:right="1476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0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75. 绩溪火腿地理标志产品保护要求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绩溪火腿。</w:t>
      </w:r>
    </w:p>
    <w:p>
      <w:pPr>
        <w:ind w:left="644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绩溪县动物疫病预防与控制中心。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2" w:right="242" w:firstLine="634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安徽省宣城市绩溪县华阳镇、临溪镇、瀛洲镇、伏岭镇、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扬溪镇、上庄镇、长安镇、金沙镇、板桥头乡、家朋乡、荆州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乡共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14"/>
        </w:rPr>
        <w:t>11  </w:t>
      </w:r>
      <w:r>
        <w:rPr>
          <w:rFonts w:ascii="FangSong_GB2312" w:hAnsi="FangSong_GB2312" w:eastAsia="FangSong_GB2312" w:cs="FangSong_GB2312"/>
          <w:spacing w:val="14"/>
        </w:rPr>
        <w:t>个乡，辖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spacing w:val="14"/>
        </w:rPr>
        <w:t>81  </w:t>
      </w:r>
      <w:r>
        <w:rPr>
          <w:rFonts w:ascii="FangSong_GB2312" w:hAnsi="FangSong_GB2312" w:eastAsia="FangSong_GB2312" w:cs="FangSong_GB2312"/>
          <w:spacing w:val="14"/>
        </w:rPr>
        <w:t>个行政村（社区）。地理坐标：东经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118°20</w:t>
      </w:r>
      <w:r>
        <w:rPr>
          <w:spacing w:val="-54"/>
        </w:rPr>
        <w:t xml:space="preserve"> </w:t>
      </w:r>
      <w:r>
        <w:rPr>
          <w:spacing w:val="-6"/>
        </w:rPr>
        <w:t>′45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118°55</w:t>
      </w:r>
      <w:r>
        <w:rPr>
          <w:spacing w:val="-58"/>
        </w:rPr>
        <w:t xml:space="preserve"> </w:t>
      </w:r>
      <w:r>
        <w:rPr>
          <w:spacing w:val="-6"/>
        </w:rPr>
        <w:t>′33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6"/>
        </w:rPr>
        <w:t>29°57</w:t>
      </w:r>
      <w:r>
        <w:rPr>
          <w:spacing w:val="-58"/>
        </w:rPr>
        <w:t xml:space="preserve"> </w:t>
      </w:r>
      <w:r>
        <w:rPr>
          <w:spacing w:val="-6"/>
        </w:rPr>
        <w:t>′24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30°20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3"/>
        </w:rPr>
        <w:t xml:space="preserve"> </w:t>
      </w:r>
      <w:r>
        <w:rPr>
          <w:spacing w:val="-6"/>
        </w:rPr>
        <w:t>17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8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（一）原料要求</w:t>
      </w:r>
    </w:p>
    <w:p>
      <w:pPr>
        <w:pStyle w:val="BodyText"/>
        <w:ind w:firstLine="643"/>
        <w:spacing w:before="185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选用本地历史悠久、耐粗饲、抗病力强、肉质鲜美等特点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的绩溪黑猪的鲜后腿，重量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8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11</w:t>
      </w:r>
      <w:r>
        <w:rPr/>
        <w:t>kg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，猪腿毛干净，皮薄脚细，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腿心丰满，无伤残淤血。食用粗盐作为辅料。</w:t>
      </w:r>
    </w:p>
    <w:p>
      <w:pPr>
        <w:ind w:left="630"/>
        <w:spacing w:before="2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（二）加工工艺</w:t>
      </w:r>
    </w:p>
    <w:p>
      <w:pPr>
        <w:pStyle w:val="BodyText"/>
        <w:ind w:left="13" w:right="1" w:firstLine="638"/>
        <w:spacing w:before="165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选料修整。</w:t>
      </w:r>
      <w:r>
        <w:rPr>
          <w:rFonts w:ascii="FangSong_GB2312" w:hAnsi="FangSong_GB2312" w:eastAsia="FangSong_GB2312" w:cs="FangSong_GB2312"/>
        </w:rPr>
        <w:t>皮薄脚细、腿心丰满、无伤残淤血的猪后腿，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刮毛去污，割除油膜，修整成火腿胚形，呈竹叶形或琵琶形。</w:t>
      </w:r>
    </w:p>
    <w:p>
      <w:pPr>
        <w:spacing w:line="313" w:lineRule="auto"/>
        <w:sectPr>
          <w:footerReference w:type="default" r:id="rId229"/>
          <w:pgSz w:w="11908" w:h="16839"/>
          <w:pgMar w:top="1431" w:right="122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49" w:firstLine="639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腌制。</w:t>
      </w:r>
      <w:r>
        <w:rPr>
          <w:rFonts w:ascii="FangSong_GB2312" w:hAnsi="FangSong_GB2312" w:eastAsia="FangSong_GB2312" w:cs="FangSong_GB2312"/>
          <w:spacing w:val="4"/>
        </w:rPr>
        <w:t>冬至起，手工腌制，腌制前挤净淤血，用粗盐细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搓慢揉，让盐渗透，第二天挤净血水，</w:t>
      </w:r>
      <w:r>
        <w:rPr>
          <w:spacing w:val="-4"/>
        </w:rPr>
        <w:t>5-6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天上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</w:t>
      </w:r>
      <w:r>
        <w:rPr>
          <w:spacing w:val="3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次盐，重复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次，</w:t>
      </w:r>
      <w:r>
        <w:rPr>
          <w:spacing w:val="-2"/>
        </w:rPr>
        <w:t>30 </w:t>
      </w:r>
      <w:r>
        <w:rPr>
          <w:rFonts w:ascii="FangSong_GB2312" w:hAnsi="FangSong_GB2312" w:eastAsia="FangSong_GB2312" w:cs="FangSong_GB2312"/>
          <w:spacing w:val="-2"/>
        </w:rPr>
        <w:t>天腌制结束，总控盐量在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6%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4" w:firstLine="639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 </w:t>
      </w:r>
      <w:r>
        <w:rPr>
          <w:rFonts w:ascii="FangSong_GB2312" w:hAnsi="FangSong_GB2312" w:eastAsia="FangSong_GB2312" w:cs="FangSong_GB2312"/>
          <w:b/>
          <w:bCs/>
          <w:spacing w:val="-2"/>
        </w:rPr>
        <w:t>清洗晾晒。</w:t>
      </w:r>
      <w:r>
        <w:rPr>
          <w:rFonts w:ascii="FangSong_GB2312" w:hAnsi="FangSong_GB2312" w:eastAsia="FangSong_GB2312" w:cs="FangSong_GB2312"/>
          <w:spacing w:val="-2"/>
        </w:rPr>
        <w:t>腌制结束，浸泡清洗后，整形</w:t>
      </w:r>
      <w:r>
        <w:rPr>
          <w:rFonts w:ascii="FangSong_GB2312" w:hAnsi="FangSong_GB2312" w:eastAsia="FangSong_GB2312" w:cs="FangSong_GB2312"/>
          <w:spacing w:val="-3"/>
        </w:rPr>
        <w:t>，晾晒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5-6  </w:t>
      </w:r>
      <w:r>
        <w:rPr>
          <w:rFonts w:ascii="FangSong_GB2312" w:hAnsi="FangSong_GB2312" w:eastAsia="FangSong_GB2312" w:cs="FangSong_GB2312"/>
          <w:spacing w:val="-3"/>
        </w:rPr>
        <w:t>天，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使腿皮发红，滴油，上发酵车间。</w:t>
      </w:r>
    </w:p>
    <w:p>
      <w:pPr>
        <w:pStyle w:val="BodyText"/>
        <w:ind w:right="3" w:firstLine="647"/>
        <w:spacing w:before="187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34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1"/>
        </w:rPr>
        <w:t>自然发酵。</w:t>
      </w:r>
      <w:r>
        <w:rPr>
          <w:rFonts w:ascii="FangSong_GB2312" w:hAnsi="FangSong_GB2312" w:eastAsia="FangSong_GB2312" w:cs="FangSong_GB2312"/>
          <w:spacing w:val="1"/>
        </w:rPr>
        <w:t>阴凉、干燥、通风、自然温湿度环境下，发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酵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6-7  </w:t>
      </w:r>
      <w:r>
        <w:rPr>
          <w:rFonts w:ascii="FangSong_GB2312" w:hAnsi="FangSong_GB2312" w:eastAsia="FangSong_GB2312" w:cs="FangSong_GB2312"/>
          <w:spacing w:val="3"/>
        </w:rPr>
        <w:t>个月，发酵时，火腿上下前后均保持一定距离，互不相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碰，在中伏天达到发酵成熟，发酵结束后，落架堆码，半个月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翻堆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3"/>
        </w:rPr>
        <w:t>1</w:t>
      </w:r>
      <w:r>
        <w:rPr>
          <w:spacing w:val="7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次，利用火腿本身渗出油脂涂抹腿面，上油后继续发酵，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形成火腿。</w:t>
      </w:r>
    </w:p>
    <w:p>
      <w:pPr>
        <w:ind w:left="639"/>
        <w:spacing w:before="18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（三）质量特色</w:t>
      </w:r>
    </w:p>
    <w:p>
      <w:pPr>
        <w:pStyle w:val="BodyText"/>
        <w:ind w:left="8" w:right="3" w:firstLine="651"/>
        <w:spacing w:before="185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形状呈竹叶形或琵琶形，外观完整，</w:t>
      </w:r>
      <w:r>
        <w:rPr>
          <w:rFonts w:ascii="FangSong_GB2312" w:hAnsi="FangSong_GB2312" w:eastAsia="FangSong_GB2312" w:cs="FangSong_GB2312"/>
          <w:spacing w:val="2"/>
        </w:rPr>
        <w:t>皮肉不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脱离，肉面无裂缝，皮薄脚细，油头少，腿心饱满，皮色黄亮，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肌肉切面呈胭脂红、玫瑰红或桃红色，色泽鲜艳</w:t>
      </w:r>
      <w:r>
        <w:rPr>
          <w:rFonts w:ascii="FangSong_GB2312" w:hAnsi="FangSong_GB2312" w:eastAsia="FangSong_GB2312" w:cs="FangSong_GB2312"/>
          <w:spacing w:val="6"/>
        </w:rPr>
        <w:t>，脂肪切面呈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玉白色或微红色。绩溪火腿富含氨基酸，三签鉴定，香味浓郁，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散发火腿特有芳香。瘦肉鲜嫩可口，肥肉香而不腻，咸淡适中，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呈现火腿特有口感。</w:t>
      </w:r>
    </w:p>
    <w:p>
      <w:pPr>
        <w:pStyle w:val="BodyText"/>
        <w:ind w:left="647"/>
        <w:spacing w:before="184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氯化物≤</w:t>
      </w:r>
      <w:r>
        <w:rPr>
          <w:spacing w:val="-2"/>
        </w:rPr>
        <w:t>9%</w:t>
      </w:r>
      <w:r>
        <w:rPr>
          <w:rFonts w:ascii="FangSong_GB2312" w:hAnsi="FangSong_GB2312" w:eastAsia="FangSong_GB2312" w:cs="FangSong_GB2312"/>
          <w:spacing w:val="-2"/>
        </w:rPr>
        <w:t>，蛋白值≥</w:t>
      </w:r>
      <w:r>
        <w:rPr>
          <w:spacing w:val="-2"/>
        </w:rPr>
        <w:t>25g/100g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6" w:right="252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6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230"/>
          <w:pgSz w:w="11908" w:h="16839"/>
          <w:pgMar w:top="1431" w:right="1224" w:bottom="1735" w:left="1591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2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绩溪火腿产地范围内的生产者，可向安徽省宣城市</w:t>
      </w:r>
      <w:r>
        <w:rPr>
          <w:rFonts w:ascii="FangSong_GB2312" w:hAnsi="FangSong_GB2312" w:eastAsia="FangSong_GB2312" w:cs="FangSong_GB2312"/>
          <w:spacing w:val="6"/>
        </w:rPr>
        <w:t>绩溪县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溪火腿的检测机构由安徽省知识产权局在符合资质要求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31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76. 旌德黄牛地理标志产品保护要求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旌德黄牛。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旌德县动物疫病预防与控制中心。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3" w:right="10" w:firstLine="646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安徽省宣城市旌德县云乐镇、庙首镇、旌阳镇、俞村镇、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三溪镇、兴隆镇、白地镇、孙村镇、版书镇、蔡</w:t>
      </w:r>
      <w:r>
        <w:rPr>
          <w:rFonts w:ascii="FangSong_GB2312" w:hAnsi="FangSong_GB2312" w:eastAsia="FangSong_GB2312" w:cs="FangSong_GB2312"/>
          <w:spacing w:val="6"/>
        </w:rPr>
        <w:t>家桥镇。地理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坐标：东经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118°15</w:t>
      </w:r>
      <w:r>
        <w:rPr>
          <w:spacing w:val="-52"/>
        </w:rPr>
        <w:t xml:space="preserve"> </w:t>
      </w:r>
      <w:r>
        <w:rPr>
          <w:spacing w:val="-6"/>
        </w:rPr>
        <w:t>′</w:t>
      </w:r>
      <w:r>
        <w:rPr>
          <w:spacing w:val="-44"/>
        </w:rPr>
        <w:t xml:space="preserve"> </w:t>
      </w:r>
      <w:r>
        <w:rPr>
          <w:spacing w:val="-6"/>
        </w:rPr>
        <w:t>11.14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118°44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4"/>
        </w:rPr>
        <w:t xml:space="preserve"> </w:t>
      </w:r>
      <w:r>
        <w:rPr>
          <w:spacing w:val="-6"/>
        </w:rPr>
        <w:t>13.22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30°07</w:t>
      </w:r>
      <w:r>
        <w:rPr>
          <w:spacing w:val="-60"/>
        </w:rPr>
        <w:t xml:space="preserve"> </w:t>
      </w:r>
      <w:r>
        <w:rPr>
          <w:spacing w:val="-6"/>
        </w:rPr>
        <w:t>′37.54</w:t>
      </w:r>
      <w:r>
        <w:rPr>
          <w:spacing w:val="-53"/>
        </w:rPr>
        <w:t xml:space="preserve"> </w:t>
      </w:r>
      <w:r>
        <w:rPr>
          <w:spacing w:val="-6"/>
        </w:rPr>
        <w:t>″ </w:t>
      </w:r>
      <w:r>
        <w:rPr>
          <w:rFonts w:ascii="FangSong_GB2312" w:hAnsi="FangSong_GB2312" w:eastAsia="FangSong_GB2312" w:cs="FangSong_GB2312"/>
          <w:spacing w:val="-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30°29</w:t>
      </w:r>
      <w:r>
        <w:rPr>
          <w:spacing w:val="-54"/>
        </w:rPr>
        <w:t xml:space="preserve"> </w:t>
      </w:r>
      <w:r>
        <w:rPr>
          <w:spacing w:val="-5"/>
        </w:rPr>
        <w:t>′28.28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38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保护区范围内的山地类型皖南牛。</w:t>
      </w:r>
    </w:p>
    <w:p>
      <w:pPr>
        <w:ind w:left="633"/>
        <w:spacing w:before="190" w:line="221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（二）生长环境</w:t>
      </w:r>
    </w:p>
    <w:p>
      <w:pPr>
        <w:pStyle w:val="BodyText"/>
        <w:ind w:firstLine="646"/>
        <w:spacing w:before="175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年均温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15.5℃</w:t>
      </w:r>
      <w:r>
        <w:rPr>
          <w:rFonts w:ascii="FangSong_GB2312" w:hAnsi="FangSong_GB2312" w:eastAsia="FangSong_GB2312" w:cs="FangSong_GB2312"/>
          <w:spacing w:val="-5"/>
        </w:rPr>
        <w:t>,</w:t>
      </w:r>
      <w:r>
        <w:rPr>
          <w:rFonts w:ascii="FangSong_GB2312" w:hAnsi="FangSong_GB2312" w:eastAsia="FangSong_GB2312" w:cs="FangSong_GB2312"/>
          <w:spacing w:val="10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无霜期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232  </w:t>
      </w:r>
      <w:r>
        <w:rPr>
          <w:rFonts w:ascii="FangSong_GB2312" w:hAnsi="FangSong_GB2312" w:eastAsia="FangSong_GB2312" w:cs="FangSong_GB2312"/>
          <w:spacing w:val="-5"/>
        </w:rPr>
        <w:t>天，草场资源丰富，多样植被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覆盖。养殖用水源自天然山泉，水质优良。</w:t>
      </w:r>
    </w:p>
    <w:p>
      <w:pPr>
        <w:ind w:left="633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（三）饲养管理</w:t>
      </w:r>
    </w:p>
    <w:p>
      <w:pPr>
        <w:pStyle w:val="BodyText"/>
        <w:ind w:left="654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3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牛种选择。</w:t>
      </w:r>
      <w:r>
        <w:rPr>
          <w:rFonts w:ascii="FangSong_GB2312" w:hAnsi="FangSong_GB2312" w:eastAsia="FangSong_GB2312" w:cs="FangSong_GB2312"/>
          <w:spacing w:val="-3"/>
        </w:rPr>
        <w:t>健康母牛、犊牛、后备牛和架子牛。</w:t>
      </w:r>
    </w:p>
    <w:p>
      <w:pPr>
        <w:spacing w:line="229" w:lineRule="auto"/>
        <w:sectPr>
          <w:footerReference w:type="default" r:id="rId232"/>
          <w:pgSz w:w="11908" w:h="16839"/>
          <w:pgMar w:top="1431" w:right="1472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1" w:right="250" w:firstLine="634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饲喂。</w:t>
      </w:r>
      <w:r>
        <w:rPr>
          <w:rFonts w:ascii="FangSong_GB2312" w:hAnsi="FangSong_GB2312" w:eastAsia="FangSong_GB2312" w:cs="FangSong_GB2312"/>
          <w:spacing w:val="4"/>
        </w:rPr>
        <w:t>在有牧草的山坡、草地、田间自由采食，饮用天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然优质的山泉水，视天气、饲草质量或夜间补饲混合精料，并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备有舔砖。</w:t>
      </w:r>
      <w:r>
        <w:rPr>
          <w:spacing w:val="2"/>
        </w:rPr>
        <w:t>2-3 </w:t>
      </w:r>
      <w:r>
        <w:rPr>
          <w:rFonts w:ascii="FangSong_GB2312" w:hAnsi="FangSong_GB2312" w:eastAsia="FangSong_GB2312" w:cs="FangSong_GB2312"/>
          <w:spacing w:val="2"/>
        </w:rPr>
        <w:t>天补一次补充食盐，每</w:t>
      </w:r>
      <w:r>
        <w:rPr>
          <w:rFonts w:ascii="FangSong_GB2312" w:hAnsi="FangSong_GB2312" w:eastAsia="FangSong_GB2312" w:cs="FangSong_GB2312"/>
          <w:spacing w:val="1"/>
        </w:rPr>
        <w:t>头牛</w:t>
      </w:r>
      <w:r>
        <w:rPr>
          <w:spacing w:val="1"/>
        </w:rPr>
        <w:t>20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40g</w:t>
      </w:r>
      <w:r>
        <w:rPr>
          <w:rFonts w:ascii="FangSong_GB2312" w:hAnsi="FangSong_GB2312" w:eastAsia="FangSong_GB2312" w:cs="FangSong_GB2312"/>
          <w:spacing w:val="1"/>
        </w:rPr>
        <w:t>。</w:t>
      </w:r>
    </w:p>
    <w:p>
      <w:pPr>
        <w:pStyle w:val="BodyText"/>
        <w:ind w:left="17" w:right="250" w:firstLine="625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  </w:t>
      </w:r>
      <w:r>
        <w:rPr>
          <w:rFonts w:ascii="FangSong_GB2312" w:hAnsi="FangSong_GB2312" w:eastAsia="FangSong_GB2312" w:cs="FangSong_GB2312"/>
          <w:b/>
          <w:bCs/>
          <w:spacing w:val="4"/>
        </w:rPr>
        <w:t>防疫。</w:t>
      </w:r>
      <w:r>
        <w:rPr>
          <w:rFonts w:ascii="FangSong_GB2312" w:hAnsi="FangSong_GB2312" w:eastAsia="FangSong_GB2312" w:cs="FangSong_GB2312"/>
          <w:spacing w:val="4"/>
        </w:rPr>
        <w:t>定期注射倍硫磷防牛皮蝇、</w:t>
      </w:r>
      <w:r>
        <w:rPr>
          <w:rFonts w:ascii="FangSong_GB2312" w:hAnsi="FangSong_GB2312" w:eastAsia="FangSong_GB2312" w:cs="FangSong_GB2312"/>
          <w:spacing w:val="3"/>
        </w:rPr>
        <w:t>定期药浴，驱除体外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寄生虫，定期防疫程序符合国家的相关规定。</w:t>
      </w:r>
    </w:p>
    <w:p>
      <w:pPr>
        <w:ind w:left="638"/>
        <w:spacing w:before="187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（四）出栏</w:t>
      </w:r>
    </w:p>
    <w:p>
      <w:pPr>
        <w:pStyle w:val="BodyText"/>
        <w:ind w:left="647"/>
        <w:spacing w:before="165" w:line="230" w:lineRule="auto"/>
        <w:rPr>
          <w:rFonts w:ascii="FangSong_GB2312" w:hAnsi="FangSong_GB2312" w:eastAsia="FangSong_GB2312" w:cs="FangSong_GB2312"/>
        </w:rPr>
      </w:pPr>
      <w:r>
        <w:rPr>
          <w:spacing w:val="-7"/>
        </w:rPr>
        <w:t>36 </w:t>
      </w:r>
      <w:r>
        <w:rPr>
          <w:rFonts w:ascii="FangSong_GB2312" w:hAnsi="FangSong_GB2312" w:eastAsia="FangSong_GB2312" w:cs="FangSong_GB2312"/>
          <w:spacing w:val="-7"/>
        </w:rPr>
        <w:t>月龄以上出栏。</w:t>
      </w:r>
    </w:p>
    <w:p>
      <w:pPr>
        <w:ind w:left="638"/>
        <w:spacing w:before="16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9" w:right="250" w:firstLine="639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毛色以黄色、褐色为多；体型偏小、</w:t>
      </w:r>
      <w:r>
        <w:rPr>
          <w:rFonts w:ascii="FangSong_GB2312" w:hAnsi="FangSong_GB2312" w:eastAsia="FangSong_GB2312" w:cs="FangSong_GB2312"/>
          <w:spacing w:val="2"/>
        </w:rPr>
        <w:t>细致清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秀，头较狭长而轻；体质结实均匀；体躯短而高，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四肢较细，</w:t>
      </w:r>
    </w:p>
    <w:p>
      <w:pPr>
        <w:pStyle w:val="BodyText"/>
        <w:ind w:firstLine="7"/>
        <w:spacing w:before="191" w:line="30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瘤峰显现，垂皮发达，背线明显。成年公牛：体</w:t>
      </w:r>
      <w:r>
        <w:rPr>
          <w:rFonts w:ascii="FangSong_GB2312" w:hAnsi="FangSong_GB2312" w:eastAsia="FangSong_GB2312" w:cs="FangSong_GB2312"/>
          <w:spacing w:val="-4"/>
        </w:rPr>
        <w:t>长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133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149cm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体高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1"/>
        </w:rPr>
        <w:t>114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123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，体重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301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371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；成年母牛：体长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1"/>
        </w:rPr>
        <w:t>116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1"/>
        </w:rPr>
        <w:t>132cm</w:t>
      </w:r>
      <w:r>
        <w:rPr>
          <w:rFonts w:ascii="FangSong_GB2312" w:hAnsi="FangSong_GB2312" w:eastAsia="FangSong_GB2312" w:cs="FangSong_GB2312"/>
          <w:spacing w:val="-1"/>
        </w:rPr>
        <w:t>，体高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1"/>
        </w:rPr>
        <w:t>107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121cm</w:t>
      </w:r>
      <w:r>
        <w:rPr>
          <w:rFonts w:ascii="FangSong_GB2312" w:hAnsi="FangSong_GB2312" w:eastAsia="FangSong_GB2312" w:cs="FangSong_GB2312"/>
          <w:spacing w:val="-1"/>
        </w:rPr>
        <w:t>，体重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234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301kg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。</w:t>
      </w:r>
      <w:r>
        <w:rPr>
          <w:spacing w:val="-1"/>
        </w:rPr>
        <w:t>36  </w:t>
      </w:r>
      <w:r>
        <w:rPr>
          <w:rFonts w:ascii="FangSong_GB2312" w:hAnsi="FangSong_GB2312" w:eastAsia="FangSong_GB2312" w:cs="FangSong_GB2312"/>
          <w:spacing w:val="-1"/>
        </w:rPr>
        <w:t>月龄屠宰肉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质呈深红色，脂肪呈白色或微黄色，纤维清晰，有韧性，切面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湿润，指压后凹面立即恢复，细滑多汁，香味浓郁。</w:t>
      </w:r>
    </w:p>
    <w:p>
      <w:pPr>
        <w:pStyle w:val="BodyText"/>
        <w:ind w:left="9" w:right="263" w:firstLine="635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蛋白质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spacing w:val="3"/>
        </w:rPr>
        <w:t>20.2g/100g</w:t>
      </w:r>
      <w:r>
        <w:rPr>
          <w:rFonts w:ascii="FangSong_GB2312" w:hAnsi="FangSong_GB2312" w:eastAsia="FangSong_GB2312" w:cs="FangSong_GB2312"/>
          <w:spacing w:val="3"/>
        </w:rPr>
        <w:t>，脂肪≤</w:t>
      </w:r>
      <w:r>
        <w:rPr>
          <w:spacing w:val="3"/>
        </w:rPr>
        <w:t>2.3g/100g</w:t>
      </w:r>
      <w:r>
        <w:rPr>
          <w:rFonts w:ascii="FangSong_GB2312" w:hAnsi="FangSong_GB2312" w:eastAsia="FangSong_GB2312" w:cs="FangSong_GB2312"/>
          <w:spacing w:val="3"/>
        </w:rPr>
        <w:t>，水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分≤</w:t>
      </w:r>
      <w:r>
        <w:rPr>
          <w:spacing w:val="-4"/>
        </w:rPr>
        <w:t>77g/100g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34" w:right="25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1" w:right="249" w:firstLine="640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旌德黄牛产地范围内的生产者，可向安徽省宣城市旌德县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经安</w:t>
      </w:r>
    </w:p>
    <w:p>
      <w:pPr>
        <w:spacing w:line="323" w:lineRule="auto"/>
        <w:sectPr>
          <w:footerReference w:type="default" r:id="rId233"/>
          <w:pgSz w:w="11908" w:h="16839"/>
          <w:pgMar w:top="1431" w:right="1226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4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徽省知识产权局审核，报国家知识产权局核准后予以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公告。旌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德黄牛的检测机构由安徽省知识产权局在符合资质要求的检测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3" w:lineRule="auto"/>
        <w:sectPr>
          <w:footerReference w:type="default" r:id="rId234"/>
          <w:pgSz w:w="11908" w:h="16839"/>
          <w:pgMar w:top="1431" w:right="1482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57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77. 宣城铁皮石斛地理标志产品保护要求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9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宣城铁皮石斛。</w:t>
      </w:r>
    </w:p>
    <w:p>
      <w:pPr>
        <w:ind w:left="64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2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宁国市铁皮石斛协会。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安徽省宣城市宁国市方塘乡、霞西镇、甲路镇、胡乐镇、</w:t>
      </w:r>
    </w:p>
    <w:p>
      <w:pPr>
        <w:pStyle w:val="BodyText"/>
        <w:ind w:left="2" w:hanging="2"/>
        <w:spacing w:before="18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梅林镇、宁墩镇、中溪镇、万家乡、南极乡、仙霞镇</w:t>
      </w:r>
      <w:r>
        <w:rPr>
          <w:rFonts w:ascii="FangSong_GB2312" w:hAnsi="FangSong_GB2312" w:eastAsia="FangSong_GB2312" w:cs="FangSong_GB2312"/>
          <w:spacing w:val="4"/>
        </w:rPr>
        <w:t>、云梯乡、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南山街道办事处、河沥街道办事处；旌德县的旌</w:t>
      </w:r>
      <w:r>
        <w:rPr>
          <w:rFonts w:ascii="FangSong_GB2312" w:hAnsi="FangSong_GB2312" w:eastAsia="FangSong_GB2312" w:cs="FangSong_GB2312"/>
          <w:spacing w:val="6"/>
        </w:rPr>
        <w:t>阳镇、蔡家桥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镇、三溪镇、庙首镇、白地镇、俞村镇、版书乡</w:t>
      </w:r>
      <w:r>
        <w:rPr>
          <w:rFonts w:ascii="FangSong_GB2312" w:hAnsi="FangSong_GB2312" w:eastAsia="FangSong_GB2312" w:cs="FangSong_GB2312"/>
          <w:spacing w:val="6"/>
        </w:rPr>
        <w:t>、云乐乡；泾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县的蔡村镇、黄村镇、茂林镇、云岭镇、榔桥镇</w:t>
      </w:r>
      <w:r>
        <w:rPr>
          <w:rFonts w:ascii="FangSong_GB2312" w:hAnsi="FangSong_GB2312" w:eastAsia="FangSong_GB2312" w:cs="FangSong_GB2312"/>
          <w:spacing w:val="6"/>
        </w:rPr>
        <w:t>、泾川镇、丁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家桥镇、桃花潭镇、琴溪镇、汀溪乡共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31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个乡镇的高山林地。</w:t>
      </w:r>
    </w:p>
    <w:p>
      <w:pPr>
        <w:pStyle w:val="BodyText"/>
        <w:ind w:left="3" w:right="341" w:hanging="3"/>
        <w:spacing w:before="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地理坐标：东经</w:t>
      </w:r>
      <w:r>
        <w:rPr>
          <w:rFonts w:ascii="FangSong_GB2312" w:hAnsi="FangSong_GB2312" w:eastAsia="FangSong_GB2312" w:cs="FangSong_GB2312"/>
          <w:spacing w:val="74"/>
        </w:rPr>
        <w:t xml:space="preserve"> </w:t>
      </w:r>
      <w:r>
        <w:rPr>
          <w:spacing w:val="-1"/>
        </w:rPr>
        <w:t>117°58</w:t>
      </w:r>
      <w:r>
        <w:rPr>
          <w:spacing w:val="-58"/>
        </w:rPr>
        <w:t xml:space="preserve"> </w:t>
      </w:r>
      <w:r>
        <w:rPr>
          <w:spacing w:val="-1"/>
        </w:rPr>
        <w:t>′04</w:t>
      </w:r>
      <w:r>
        <w:rPr>
          <w:spacing w:val="-54"/>
        </w:rPr>
        <w:t xml:space="preserve"> </w:t>
      </w:r>
      <w:r>
        <w:rPr>
          <w:spacing w:val="-1"/>
        </w:rPr>
        <w:t>″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spacing w:val="-1"/>
        </w:rPr>
        <w:t>119°24</w:t>
      </w:r>
      <w:r>
        <w:rPr>
          <w:spacing w:val="-58"/>
        </w:rPr>
        <w:t xml:space="preserve"> </w:t>
      </w:r>
      <w:r>
        <w:rPr>
          <w:spacing w:val="-1"/>
        </w:rPr>
        <w:t>′25</w:t>
      </w:r>
      <w:r>
        <w:rPr>
          <w:spacing w:val="-54"/>
        </w:rPr>
        <w:t xml:space="preserve"> </w:t>
      </w:r>
      <w:r>
        <w:rPr>
          <w:spacing w:val="-1"/>
        </w:rPr>
        <w:t>″ </w:t>
      </w:r>
      <w:r>
        <w:rPr>
          <w:rFonts w:ascii="FangSong_GB2312" w:hAnsi="FangSong_GB2312" w:eastAsia="FangSong_GB2312" w:cs="FangSong_GB2312"/>
          <w:spacing w:val="-1"/>
        </w:rPr>
        <w:t>，北纬</w:t>
      </w:r>
      <w:r>
        <w:rPr>
          <w:rFonts w:ascii="FangSong_GB2312" w:hAnsi="FangSong_GB2312" w:eastAsia="FangSong_GB2312" w:cs="FangSong_GB2312"/>
          <w:spacing w:val="89"/>
        </w:rPr>
        <w:t xml:space="preserve"> </w:t>
      </w:r>
      <w:r>
        <w:rPr>
          <w:spacing w:val="-2"/>
        </w:rPr>
        <w:t>30°07</w:t>
      </w:r>
      <w:r>
        <w:rPr>
          <w:spacing w:val="-58"/>
        </w:rPr>
        <w:t xml:space="preserve"> </w:t>
      </w:r>
      <w:r>
        <w:rPr>
          <w:spacing w:val="-2"/>
        </w:rPr>
        <w:t>′21</w:t>
      </w:r>
      <w:r>
        <w:rPr>
          <w:spacing w:val="-54"/>
        </w:rPr>
        <w:t xml:space="preserve"> </w:t>
      </w:r>
      <w:r>
        <w:rPr>
          <w:spacing w:val="-2"/>
        </w:rPr>
        <w:t>″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30°50</w:t>
      </w:r>
      <w:r>
        <w:rPr>
          <w:spacing w:val="-58"/>
        </w:rPr>
        <w:t xml:space="preserve"> </w:t>
      </w:r>
      <w:r>
        <w:rPr>
          <w:spacing w:val="-6"/>
        </w:rPr>
        <w:t>′54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种源选用当地野生铁皮石斛成熟的硕果。</w:t>
      </w:r>
    </w:p>
    <w:p>
      <w:pPr>
        <w:ind w:left="633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42" w:right="260" w:firstLine="607"/>
        <w:spacing w:before="185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海拔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700m  </w:t>
      </w:r>
      <w:r>
        <w:rPr>
          <w:rFonts w:ascii="FangSong_GB2312" w:hAnsi="FangSong_GB2312" w:eastAsia="FangSong_GB2312" w:cs="FangSong_GB2312"/>
          <w:spacing w:val="-2"/>
        </w:rPr>
        <w:t>的山区林下种植，地形宜空旷平地或</w:t>
      </w:r>
      <w:r>
        <w:rPr>
          <w:rFonts w:ascii="FangSong_GB2312" w:hAnsi="FangSong_GB2312" w:eastAsia="FangSong_GB2312" w:cs="FangSong_GB2312"/>
          <w:spacing w:val="-3"/>
        </w:rPr>
        <w:t>南面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山低北面山高向东南的坡地。河边山谷旁，环境阴凉、湿润、</w:t>
      </w:r>
    </w:p>
    <w:p>
      <w:pPr>
        <w:spacing w:line="313" w:lineRule="auto"/>
        <w:sectPr>
          <w:footerReference w:type="default" r:id="rId235"/>
          <w:pgSz w:w="11908" w:h="16839"/>
          <w:pgMar w:top="1431" w:right="1213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24" w:right="269" w:hanging="15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透风、排水良好。栽培基质应为弱酸性或中性麻岩、砂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岩，岩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石上覆盖苔藓类伴生植物。</w:t>
      </w:r>
    </w:p>
    <w:p>
      <w:pPr>
        <w:ind w:left="643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" w:right="264" w:firstLine="657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通过组织培养技术诱导出原球茎。试管苗移栽前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放置于与栽培相近的环境中，遮光率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80%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spacing w:val="9"/>
        </w:rPr>
        <w:t>85%</w:t>
      </w:r>
      <w:r>
        <w:rPr>
          <w:rFonts w:ascii="FangSong_GB2312" w:hAnsi="FangSong_GB2312" w:eastAsia="FangSong_GB2312" w:cs="FangSong_GB2312"/>
          <w:spacing w:val="9"/>
        </w:rPr>
        <w:t>，温度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25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3"/>
        </w:rPr>
        <w:t>28℃</w:t>
      </w:r>
      <w:r>
        <w:rPr>
          <w:rFonts w:ascii="FangSong_GB2312" w:hAnsi="FangSong_GB2312" w:eastAsia="FangSong_GB2312" w:cs="FangSong_GB2312"/>
          <w:spacing w:val="-13"/>
        </w:rPr>
        <w:t>,</w:t>
      </w:r>
      <w:r>
        <w:rPr>
          <w:rFonts w:ascii="FangSong_GB2312" w:hAnsi="FangSong_GB2312" w:eastAsia="FangSong_GB2312" w:cs="FangSong_GB2312"/>
          <w:spacing w:val="15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自然光闭瓶炼苗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3"/>
        </w:rPr>
        <w:t>3-4 </w:t>
      </w:r>
      <w:r>
        <w:rPr>
          <w:rFonts w:ascii="FangSong_GB2312" w:hAnsi="FangSong_GB2312" w:eastAsia="FangSong_GB2312" w:cs="FangSong_GB2312"/>
          <w:spacing w:val="-13"/>
        </w:rPr>
        <w:t>周。</w:t>
      </w:r>
    </w:p>
    <w:p>
      <w:pPr>
        <w:pStyle w:val="BodyText"/>
        <w:ind w:right="13" w:firstLine="650"/>
        <w:spacing w:before="165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  </w:t>
      </w:r>
      <w:r>
        <w:rPr>
          <w:rFonts w:ascii="FangSong_GB2312" w:hAnsi="FangSong_GB2312" w:eastAsia="FangSong_GB2312" w:cs="FangSong_GB2312"/>
          <w:b/>
          <w:bCs/>
        </w:rPr>
        <w:t>移栽。</w:t>
      </w:r>
      <w:r>
        <w:rPr/>
        <w:t>3  </w:t>
      </w:r>
      <w:r>
        <w:rPr>
          <w:rFonts w:ascii="FangSong_GB2312" w:hAnsi="FangSong_GB2312" w:eastAsia="FangSong_GB2312" w:cs="FangSong_GB2312"/>
        </w:rPr>
        <w:t>月</w:t>
      </w:r>
      <w:r>
        <w:rPr/>
        <w:t>-6  </w:t>
      </w:r>
      <w:r>
        <w:rPr>
          <w:rFonts w:ascii="FangSong_GB2312" w:hAnsi="FangSong_GB2312" w:eastAsia="FangSong_GB2312" w:cs="FangSong_GB2312"/>
        </w:rPr>
        <w:t>月，把石斛根苗移栽至基质上，留</w:t>
      </w:r>
      <w:r>
        <w:rPr>
          <w:rFonts w:ascii="FangSong_GB2312" w:hAnsi="FangSong_GB2312" w:eastAsia="FangSong_GB2312" w:cs="FangSong_GB2312"/>
          <w:spacing w:val="-1"/>
        </w:rPr>
        <w:t>一部分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（约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1/3</w:t>
      </w:r>
      <w:r>
        <w:rPr>
          <w:rFonts w:ascii="FangSong_GB2312" w:hAnsi="FangSong_GB2312" w:eastAsia="FangSong_GB2312" w:cs="FangSong_GB2312"/>
          <w:spacing w:val="-4"/>
        </w:rPr>
        <w:t>）根于空气中，不损伤石斛根，用基质盖好。石斛丛栽，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每丛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株，每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3"/>
        </w:rPr>
        <w:t>667m</w:t>
      </w:r>
      <w:r>
        <w:rPr>
          <w:sz w:val="21"/>
          <w:szCs w:val="21"/>
          <w:spacing w:val="-3"/>
          <w:position w:val="10"/>
        </w:rPr>
        <w:t>2 </w:t>
      </w:r>
      <w:r>
        <w:rPr>
          <w:rFonts w:ascii="FangSong_GB2312" w:hAnsi="FangSong_GB2312" w:eastAsia="FangSong_GB2312" w:cs="FangSong_GB2312"/>
          <w:spacing w:val="-3"/>
        </w:rPr>
        <w:t>种苗量为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10 </w:t>
      </w:r>
      <w:r>
        <w:rPr>
          <w:rFonts w:ascii="FangSong_GB2312" w:hAnsi="FangSong_GB2312" w:eastAsia="FangSong_GB2312" w:cs="FangSong_GB2312"/>
          <w:spacing w:val="-3"/>
        </w:rPr>
        <w:t>万株或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万～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万丛。</w:t>
      </w:r>
    </w:p>
    <w:p>
      <w:pPr>
        <w:pStyle w:val="BodyText"/>
        <w:ind w:left="17" w:firstLine="630"/>
        <w:spacing w:before="160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3.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环境管理。</w:t>
      </w:r>
      <w:r>
        <w:rPr>
          <w:rFonts w:ascii="FangSong_GB2312" w:hAnsi="FangSong_GB2312" w:eastAsia="FangSong_GB2312" w:cs="FangSong_GB2312"/>
          <w:spacing w:val="2"/>
        </w:rPr>
        <w:t>采用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50%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80%</w:t>
      </w:r>
      <w:r>
        <w:rPr>
          <w:rFonts w:ascii="FangSong_GB2312" w:hAnsi="FangSong_GB2312" w:eastAsia="FangSong_GB2312" w:cs="FangSong_GB2312"/>
          <w:spacing w:val="2"/>
        </w:rPr>
        <w:t>的遮阳网降低光</w:t>
      </w:r>
      <w:r>
        <w:rPr>
          <w:rFonts w:ascii="FangSong_GB2312" w:hAnsi="FangSong_GB2312" w:eastAsia="FangSong_GB2312" w:cs="FangSong_GB2312"/>
          <w:spacing w:val="1"/>
        </w:rPr>
        <w:t>照，生长前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期应遮阳率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70%</w:t>
      </w:r>
      <w:r>
        <w:rPr>
          <w:rFonts w:ascii="FangSong_GB2312" w:hAnsi="FangSong_GB2312" w:eastAsia="FangSong_GB2312" w:cs="FangSong_GB2312"/>
          <w:spacing w:val="-4"/>
        </w:rPr>
        <w:t>。忌高温和阳光直射。温度控制在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35℃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湿度为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65%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80%</w:t>
      </w:r>
      <w:r>
        <w:rPr>
          <w:rFonts w:ascii="FangSong_GB2312" w:hAnsi="FangSong_GB2312" w:eastAsia="FangSong_GB2312" w:cs="FangSong_GB2312"/>
          <w:spacing w:val="4"/>
        </w:rPr>
        <w:t>，防止高温多湿。入冬前对石斛进行抗寒锻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炼，并适当降低湿度每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3"/>
        </w:rPr>
        <w:t>15-20 </w:t>
      </w:r>
      <w:r>
        <w:rPr>
          <w:rFonts w:ascii="FangSong_GB2312" w:hAnsi="FangSong_GB2312" w:eastAsia="FangSong_GB2312" w:cs="FangSong_GB2312"/>
          <w:spacing w:val="-3"/>
        </w:rPr>
        <w:t>天浇透水</w:t>
      </w:r>
      <w:r>
        <w:rPr>
          <w:rFonts w:ascii="FangSong_GB2312" w:hAnsi="FangSong_GB2312" w:eastAsia="FangSong_GB2312" w:cs="FangSong_GB2312"/>
          <w:spacing w:val="-4"/>
        </w:rPr>
        <w:t>一次。</w:t>
      </w:r>
    </w:p>
    <w:p>
      <w:pPr>
        <w:pStyle w:val="BodyText"/>
        <w:ind w:left="11" w:right="14" w:firstLine="639"/>
        <w:spacing w:before="166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水肥管理。</w:t>
      </w:r>
      <w:r>
        <w:rPr>
          <w:rFonts w:ascii="FangSong_GB2312" w:hAnsi="FangSong_GB2312" w:eastAsia="FangSong_GB2312" w:cs="FangSong_GB2312"/>
          <w:spacing w:val="-2"/>
        </w:rPr>
        <w:t>基质以偏干为宜，种植第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  </w:t>
      </w:r>
      <w:r>
        <w:rPr>
          <w:rFonts w:ascii="FangSong_GB2312" w:hAnsi="FangSong_GB2312" w:eastAsia="FangSong_GB2312" w:cs="FangSong_GB2312"/>
          <w:spacing w:val="-2"/>
        </w:rPr>
        <w:t>天开始浇水，每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7-10</w:t>
      </w:r>
      <w:r>
        <w:rPr>
          <w:spacing w:val="7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天浇透水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  </w:t>
      </w:r>
      <w:r>
        <w:rPr>
          <w:rFonts w:ascii="FangSong_GB2312" w:hAnsi="FangSong_GB2312" w:eastAsia="FangSong_GB2312" w:cs="FangSong_GB2312"/>
          <w:spacing w:val="-2"/>
        </w:rPr>
        <w:t>次。天气干旱，可结合追肥进行浇水。伏天干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旱，可在早晚喷水，禁止在阳光曝晒下喷水。多雨地区和雨季，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应及时清沟理墒，加深畦沟和排水沟，及时排水。</w:t>
      </w:r>
    </w:p>
    <w:p>
      <w:pPr>
        <w:pStyle w:val="BodyText"/>
        <w:ind w:left="56" w:right="333" w:firstLine="597"/>
        <w:spacing w:before="18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5.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病虫害防治。</w:t>
      </w:r>
      <w:r>
        <w:rPr>
          <w:rFonts w:ascii="FangSong_GB2312" w:hAnsi="FangSong_GB2312" w:eastAsia="FangSong_GB2312" w:cs="FangSong_GB2312"/>
          <w:spacing w:val="2"/>
        </w:rPr>
        <w:t>遵循</w:t>
      </w: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预防为主，综合防治</w:t>
      </w:r>
      <w:r>
        <w:rPr>
          <w:spacing w:val="2"/>
        </w:rPr>
        <w:t>”</w:t>
      </w:r>
      <w:r>
        <w:rPr>
          <w:rFonts w:ascii="FangSong_GB2312" w:hAnsi="FangSong_GB2312" w:eastAsia="FangSong_GB2312" w:cs="FangSong_GB2312"/>
          <w:spacing w:val="2"/>
        </w:rPr>
        <w:t>的植保方针，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以农业防治、物理防治、生物防治为主，化学防治为辅。</w:t>
      </w:r>
    </w:p>
    <w:p>
      <w:pPr>
        <w:ind w:left="64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29" w:right="260" w:firstLine="646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11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月至次年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月采收为宜，加工铁皮枫斗（干条</w:t>
      </w:r>
      <w:r>
        <w:rPr>
          <w:rFonts w:ascii="FangSong_GB2312" w:hAnsi="FangSong_GB2312" w:eastAsia="FangSong_GB2312" w:cs="FangSong_GB2312"/>
          <w:spacing w:val="-5"/>
        </w:rPr>
        <w:t>）的原料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宜在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-5 </w:t>
      </w:r>
      <w:r>
        <w:rPr>
          <w:rFonts w:ascii="FangSong_GB2312" w:hAnsi="FangSong_GB2312" w:eastAsia="FangSong_GB2312" w:cs="FangSong_GB2312"/>
          <w:spacing w:val="-3"/>
        </w:rPr>
        <w:t>月采收。可实行采旧留新和全草采收的方式。</w:t>
      </w:r>
    </w:p>
    <w:p>
      <w:pPr>
        <w:spacing w:line="322" w:lineRule="auto"/>
        <w:sectPr>
          <w:footerReference w:type="default" r:id="rId236"/>
          <w:pgSz w:w="11908" w:h="16839"/>
          <w:pgMar w:top="1431" w:right="1212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40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61"/>
        <w:spacing w:before="181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32" w:firstLine="604"/>
        <w:spacing w:before="160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）鲜品：茎丛生，圆柱形，茎高≤</w:t>
      </w:r>
      <w:r>
        <w:rPr>
          <w:spacing w:val="-4"/>
        </w:rPr>
        <w:t>40cm</w:t>
      </w:r>
      <w:r>
        <w:rPr>
          <w:rFonts w:ascii="FangSong_GB2312" w:hAnsi="FangSong_GB2312" w:eastAsia="FangSong_GB2312" w:cs="FangSong_GB2312"/>
          <w:spacing w:val="-4"/>
        </w:rPr>
        <w:t>，茎粗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8mm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茎杆青绿色；叶片正面为深绿色，背面为淡</w:t>
      </w:r>
      <w:r>
        <w:rPr>
          <w:rFonts w:ascii="FangSong_GB2312" w:hAnsi="FangSong_GB2312" w:eastAsia="FangSong_GB2312" w:cs="FangSong_GB2312"/>
          <w:spacing w:val="5"/>
        </w:rPr>
        <w:t>绿色；花淡黄色，</w:t>
      </w:r>
    </w:p>
    <w:p>
      <w:pPr>
        <w:pStyle w:val="BodyText"/>
        <w:ind w:left="31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总状花序，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朵。茎鲜食味甘，无苦味</w:t>
      </w:r>
      <w:r>
        <w:rPr>
          <w:rFonts w:ascii="FangSong_GB2312" w:hAnsi="FangSong_GB2312" w:eastAsia="FangSong_GB2312" w:cs="FangSong_GB2312"/>
          <w:spacing w:val="-4"/>
        </w:rPr>
        <w:t>，多黏汁，少残渣。</w:t>
      </w:r>
    </w:p>
    <w:p>
      <w:pPr>
        <w:pStyle w:val="BodyText"/>
        <w:ind w:left="15" w:firstLine="622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）干品：卷曲状或条状，无根头，无叶鞘，表面暗黄绿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色或金黄绿色，有细纵皱纹，节明显，质坚实，易折断。气微，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味淡，嚼之有浓厚黏稠感，少渣。</w:t>
      </w:r>
    </w:p>
    <w:p>
      <w:pPr>
        <w:pStyle w:val="BodyText"/>
        <w:ind w:right="243" w:firstLine="648"/>
        <w:spacing w:before="190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干品粗多糖（以葡萄糖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C</w:t>
      </w:r>
      <w:r>
        <w:rPr>
          <w:sz w:val="21"/>
          <w:szCs w:val="21"/>
          <w:spacing w:val="-2"/>
          <w:position w:val="-1"/>
        </w:rPr>
        <w:t>6</w:t>
      </w:r>
      <w:r>
        <w:rPr>
          <w:spacing w:val="-2"/>
        </w:rPr>
        <w:t>H</w:t>
      </w:r>
      <w:r>
        <w:rPr>
          <w:sz w:val="21"/>
          <w:szCs w:val="21"/>
          <w:spacing w:val="-2"/>
          <w:position w:val="-1"/>
        </w:rPr>
        <w:t>12</w:t>
      </w:r>
      <w:r>
        <w:rPr>
          <w:spacing w:val="-2"/>
        </w:rPr>
        <w:t>O</w:t>
      </w:r>
      <w:r>
        <w:rPr>
          <w:sz w:val="21"/>
          <w:szCs w:val="21"/>
          <w:spacing w:val="-2"/>
          <w:position w:val="-1"/>
        </w:rPr>
        <w:t>6  </w:t>
      </w:r>
      <w:r>
        <w:rPr>
          <w:rFonts w:ascii="FangSong_GB2312" w:hAnsi="FangSong_GB2312" w:eastAsia="FangSong_GB2312" w:cs="FangSong_GB2312"/>
          <w:spacing w:val="-2"/>
        </w:rPr>
        <w:t>计）含量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27%</w:t>
      </w:r>
      <w:r>
        <w:rPr>
          <w:rFonts w:ascii="FangSong_GB2312" w:hAnsi="FangSong_GB2312" w:eastAsia="FangSong_GB2312" w:cs="FangSong_GB2312"/>
        </w:rPr>
        <w:t>，甘露糖含量在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/>
        <w:t>13.0%</w:t>
      </w:r>
      <w:r>
        <w:rPr>
          <w:rFonts w:ascii="FangSong_GB2312" w:hAnsi="FangSong_GB2312" w:eastAsia="FangSong_GB2312" w:cs="FangSong_GB2312"/>
        </w:rPr>
        <w:t>～</w:t>
      </w:r>
      <w:r>
        <w:rPr/>
        <w:t>38.0</w:t>
      </w:r>
      <w:r>
        <w:rPr>
          <w:spacing w:val="-1"/>
        </w:rPr>
        <w:t>%</w:t>
      </w:r>
      <w:r>
        <w:rPr>
          <w:rFonts w:ascii="FangSong_GB2312" w:hAnsi="FangSong_GB2312" w:eastAsia="FangSong_GB2312" w:cs="FangSong_GB2312"/>
          <w:spacing w:val="-1"/>
        </w:rPr>
        <w:t>之间，水分含量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≤</w:t>
      </w:r>
      <w:r>
        <w:rPr>
          <w:spacing w:val="-1"/>
        </w:rPr>
        <w:t>10.0%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灰分含量≤</w:t>
      </w:r>
      <w:r>
        <w:rPr>
          <w:spacing w:val="-6"/>
        </w:rPr>
        <w:t>5%</w:t>
      </w:r>
      <w:r>
        <w:rPr>
          <w:rFonts w:ascii="FangSong_GB2312" w:hAnsi="FangSong_GB2312" w:eastAsia="FangSong_GB2312" w:cs="FangSong_GB2312"/>
          <w:spacing w:val="-6"/>
        </w:rPr>
        <w:t>；浸出物含量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7.0%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7" w:right="250" w:firstLine="608"/>
        <w:spacing w:before="164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8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3" w:right="249" w:firstLine="653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宣城铁皮石斛产地范围内的生产者，可向安徽省宣城市知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7"/>
        </w:rPr>
        <w:t>安徽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省知识产权局审核，报国家知识产权局核准后予以公告。宣城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铁皮石斛的检测机构由安徽省知识产权局在符合资质要求的检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测机构中选定。</w:t>
      </w:r>
    </w:p>
    <w:p>
      <w:pPr>
        <w:spacing w:line="323" w:lineRule="auto"/>
        <w:sectPr>
          <w:footerReference w:type="default" r:id="rId237"/>
          <w:pgSz w:w="11908" w:h="16839"/>
          <w:pgMar w:top="1431" w:right="1226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78. 黄花云尖地理标志产品保护要求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黄花云尖。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宁国市种植业服务中心。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安徽省宁国市青龙乡、方塘乡、胡乐镇、霞西镇、甲路镇。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地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理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坐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标</w:t>
      </w:r>
      <w:r>
        <w:rPr>
          <w:rFonts w:ascii="FangSong_GB2312" w:hAnsi="FangSong_GB2312" w:eastAsia="FangSong_GB2312" w:cs="FangSong_GB2312"/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：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东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经</w:t>
      </w:r>
      <w:r>
        <w:rPr>
          <w:rFonts w:ascii="FangSong_GB2312" w:hAnsi="FangSong_GB2312" w:eastAsia="FangSong_GB2312" w:cs="FangSong_GB2312"/>
          <w:spacing w:val="16"/>
        </w:rPr>
        <w:t xml:space="preserve">  </w:t>
      </w:r>
      <w:r>
        <w:rPr>
          <w:spacing w:val="-10"/>
        </w:rPr>
        <w:t>118°37</w:t>
      </w:r>
      <w:r>
        <w:rPr>
          <w:spacing w:val="-57"/>
        </w:rPr>
        <w:t xml:space="preserve"> </w:t>
      </w:r>
      <w:r>
        <w:rPr>
          <w:spacing w:val="-10"/>
        </w:rPr>
        <w:t>′49</w:t>
      </w:r>
      <w:r>
        <w:rPr>
          <w:spacing w:val="-54"/>
        </w:rPr>
        <w:t xml:space="preserve"> </w:t>
      </w:r>
      <w:r>
        <w:rPr>
          <w:spacing w:val="-10"/>
        </w:rPr>
        <w:t>″  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rFonts w:ascii="FangSong_GB2312" w:hAnsi="FangSong_GB2312" w:eastAsia="FangSong_GB2312" w:cs="FangSong_GB2312"/>
          <w:spacing w:val="33"/>
        </w:rPr>
        <w:t xml:space="preserve"> </w:t>
      </w:r>
      <w:r>
        <w:rPr>
          <w:spacing w:val="-10"/>
        </w:rPr>
        <w:t>119°02</w:t>
      </w:r>
      <w:r>
        <w:rPr>
          <w:spacing w:val="-58"/>
        </w:rPr>
        <w:t xml:space="preserve"> </w:t>
      </w:r>
      <w:r>
        <w:rPr>
          <w:spacing w:val="-10"/>
        </w:rPr>
        <w:t>′</w:t>
      </w:r>
      <w:r>
        <w:rPr>
          <w:spacing w:val="-45"/>
        </w:rPr>
        <w:t xml:space="preserve"> </w:t>
      </w:r>
      <w:r>
        <w:rPr>
          <w:spacing w:val="-10"/>
        </w:rPr>
        <w:t>15.46</w:t>
      </w:r>
      <w:r>
        <w:rPr>
          <w:spacing w:val="-55"/>
        </w:rPr>
        <w:t xml:space="preserve"> </w:t>
      </w:r>
      <w:r>
        <w:rPr>
          <w:spacing w:val="-10"/>
        </w:rPr>
        <w:t>″   </w:t>
      </w:r>
      <w:r>
        <w:rPr>
          <w:rFonts w:ascii="FangSong_GB2312" w:hAnsi="FangSong_GB2312" w:eastAsia="FangSong_GB2312" w:cs="FangSong_GB2312"/>
          <w:spacing w:val="-11"/>
        </w:rPr>
        <w:t>，</w:t>
      </w:r>
      <w:r>
        <w:rPr>
          <w:rFonts w:ascii="FangSong_GB2312" w:hAnsi="FangSong_GB2312" w:eastAsia="FangSong_GB2312" w:cs="FangSong_GB2312"/>
          <w:spacing w:val="-1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北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30°18</w:t>
      </w:r>
      <w:r>
        <w:rPr>
          <w:spacing w:val="-58"/>
        </w:rPr>
        <w:t xml:space="preserve"> </w:t>
      </w:r>
      <w:r>
        <w:rPr>
          <w:spacing w:val="-4"/>
        </w:rPr>
        <w:t>′30.58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30°29</w:t>
      </w:r>
      <w:r>
        <w:rPr>
          <w:spacing w:val="-58"/>
        </w:rPr>
        <w:t xml:space="preserve"> </w:t>
      </w:r>
      <w:r>
        <w:rPr>
          <w:spacing w:val="-4"/>
        </w:rPr>
        <w:t>′25.77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9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黄花山大叶种、宁国猪耳朵种等地方群体良种。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265" w:firstLine="633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低山丘陵为主，海拔高度不得低于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200</w:t>
      </w:r>
      <w:r>
        <w:rPr>
          <w:spacing w:val="-2"/>
        </w:rPr>
        <w:t>m</w:t>
      </w:r>
      <w:r>
        <w:rPr>
          <w:rFonts w:ascii="FangSong_GB2312" w:hAnsi="FangSong_GB2312" w:eastAsia="FangSong_GB2312" w:cs="FangSong_GB2312"/>
          <w:spacing w:val="-2"/>
        </w:rPr>
        <w:t>，坡度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25°</w:t>
      </w:r>
      <w:r>
        <w:rPr>
          <w:rFonts w:ascii="FangSong_GB2312" w:hAnsi="FangSong_GB2312" w:eastAsia="FangSong_GB2312" w:cs="FangSong_GB2312"/>
          <w:spacing w:val="-2"/>
        </w:rPr>
        <w:t>以下。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土壤以山地黄红壤、黄棕壤为主，土壤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1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2"/>
        </w:rPr>
        <w:t>4.5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，土层深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厚，土体厚度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50cm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33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" w:right="249" w:firstLine="648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土壤管理。</w:t>
      </w:r>
      <w:r>
        <w:rPr>
          <w:rFonts w:ascii="FangSong_GB2312" w:hAnsi="FangSong_GB2312" w:eastAsia="FangSong_GB2312" w:cs="FangSong_GB2312"/>
          <w:spacing w:val="3"/>
        </w:rPr>
        <w:t>春中耕，夏浅锄、秋深挖、冬培土。采用合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理耕作、施用有机肥等方法改良土壤结构。</w:t>
      </w:r>
    </w:p>
    <w:p>
      <w:pPr>
        <w:spacing w:line="314" w:lineRule="auto"/>
        <w:sectPr>
          <w:footerReference w:type="default" r:id="rId238"/>
          <w:pgSz w:w="11908" w:h="16839"/>
          <w:pgMar w:top="1431" w:right="1227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1" w:right="263" w:firstLine="637"/>
        <w:spacing w:before="104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水肥管理。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以有机肥和矿物源肥料为主，结合秋挖施饼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肥、有机肥。采用绿肥、农作物秸秆等覆盖土</w:t>
      </w:r>
      <w:r>
        <w:rPr>
          <w:rFonts w:ascii="FangSong_GB2312" w:hAnsi="FangSong_GB2312" w:eastAsia="FangSong_GB2312" w:cs="FangSong_GB2312"/>
          <w:spacing w:val="6"/>
        </w:rPr>
        <w:t>壤，保持和提高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土壤的长期肥力。土壤相对含水量低于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1"/>
        </w:rPr>
        <w:t>70%</w:t>
      </w:r>
      <w:r>
        <w:rPr>
          <w:rFonts w:ascii="FangSong_GB2312" w:hAnsi="FangSong_GB2312" w:eastAsia="FangSong_GB2312" w:cs="FangSong_GB2312"/>
          <w:spacing w:val="-1"/>
        </w:rPr>
        <w:t>时，节水灌溉。</w:t>
      </w:r>
    </w:p>
    <w:p>
      <w:pPr>
        <w:pStyle w:val="BodyText"/>
        <w:ind w:left="3" w:right="263" w:firstLine="641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修剪。</w:t>
      </w:r>
      <w:r>
        <w:rPr>
          <w:rFonts w:ascii="FangSong_GB2312" w:hAnsi="FangSong_GB2312" w:eastAsia="FangSong_GB2312" w:cs="FangSong_GB2312"/>
          <w:spacing w:val="4"/>
        </w:rPr>
        <w:t>根据茶树的树龄、长势和修剪目的分别采用定型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修剪、轻修剪、深修剪、重修剪和台刈等方法，培养优化型树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冠，复壮树势。</w:t>
      </w:r>
    </w:p>
    <w:p>
      <w:pPr>
        <w:ind w:left="64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40" w:right="261" w:firstLine="536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spacing w:val="12"/>
        </w:rPr>
        <w:t>“</w:t>
      </w:r>
      <w:r>
        <w:rPr>
          <w:rFonts w:ascii="FangSong_GB2312" w:hAnsi="FangSong_GB2312" w:eastAsia="FangSong_GB2312" w:cs="FangSong_GB2312"/>
          <w:spacing w:val="12"/>
        </w:rPr>
        <w:t>清明</w:t>
      </w:r>
      <w:r>
        <w:rPr>
          <w:spacing w:val="12"/>
        </w:rPr>
        <w:t>”</w:t>
      </w:r>
      <w:r>
        <w:rPr>
          <w:rFonts w:ascii="FangSong_GB2312" w:hAnsi="FangSong_GB2312" w:eastAsia="FangSong_GB2312" w:cs="FangSong_GB2312"/>
          <w:spacing w:val="12"/>
        </w:rPr>
        <w:t>前后至</w:t>
      </w:r>
      <w:r>
        <w:rPr>
          <w:spacing w:val="12"/>
        </w:rPr>
        <w:t>“</w:t>
      </w:r>
      <w:r>
        <w:rPr>
          <w:rFonts w:ascii="FangSong_GB2312" w:hAnsi="FangSong_GB2312" w:eastAsia="FangSong_GB2312" w:cs="FangSong_GB2312"/>
          <w:spacing w:val="12"/>
        </w:rPr>
        <w:t>谷雨</w:t>
      </w:r>
      <w:r>
        <w:rPr>
          <w:spacing w:val="12"/>
        </w:rPr>
        <w:t>”</w:t>
      </w:r>
      <w:r>
        <w:rPr>
          <w:rFonts w:ascii="FangSong_GB2312" w:hAnsi="FangSong_GB2312" w:eastAsia="FangSong_GB2312" w:cs="FangSong_GB2312"/>
          <w:spacing w:val="12"/>
        </w:rPr>
        <w:t>之前人工采摘鲜叶，采收标准为当茶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园中有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5%</w:t>
      </w:r>
      <w:r>
        <w:rPr>
          <w:rFonts w:ascii="FangSong_GB2312" w:hAnsi="FangSong_GB2312" w:eastAsia="FangSong_GB2312" w:cs="FangSong_GB2312"/>
          <w:spacing w:val="-5"/>
        </w:rPr>
        <w:t>的芽叶达到采摘标准时即可采收。</w:t>
      </w:r>
    </w:p>
    <w:p>
      <w:pPr>
        <w:ind w:left="640"/>
        <w:spacing w:before="1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ind w:left="1" w:right="269" w:firstLine="640"/>
        <w:spacing w:before="16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传统手工加工制作工艺流程：摊青、杀青、做形、头烘、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二烘、复火、拣剔、装箱。机械加工制作工艺流程：摊青、机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械杀青、机械做形、头烘、二烘、复火、拣剔、装箱。</w:t>
      </w:r>
    </w:p>
    <w:p>
      <w:pPr>
        <w:ind w:left="640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661"/>
        <w:spacing w:before="183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外形挺直平伏、色翠显毫、</w:t>
      </w:r>
      <w:r>
        <w:rPr>
          <w:rFonts w:ascii="FangSong_GB2312" w:hAnsi="FangSong_GB2312" w:eastAsia="FangSong_GB2312" w:cs="FangSong_GB2312"/>
          <w:spacing w:val="2"/>
        </w:rPr>
        <w:t>匀净。开汤后，</w:t>
      </w:r>
    </w:p>
    <w:p>
      <w:pPr>
        <w:ind w:left="13" w:firstLine="11"/>
        <w:spacing w:before="166" w:line="26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汤色嫩绿明亮，香气清香高长，滋味醇爽回甘，叶底芽叶肥壮、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嫩绿明亮。其典型品质特征：芽尖丰满、花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香馥郁。</w:t>
      </w:r>
    </w:p>
    <w:p>
      <w:pPr>
        <w:pStyle w:val="BodyText"/>
        <w:ind w:right="288" w:firstLine="648"/>
        <w:spacing w:before="193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6"/>
        </w:rPr>
        <w:t>茶多酚含量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  <w:spacing w:val="-100"/>
        </w:rPr>
        <w:t xml:space="preserve"> </w:t>
      </w:r>
      <w:r>
        <w:rPr>
          <w:spacing w:val="6"/>
        </w:rPr>
        <w:t>15%</w:t>
      </w:r>
      <w:r>
        <w:rPr>
          <w:rFonts w:ascii="FangSong_GB2312" w:hAnsi="FangSong_GB2312" w:eastAsia="FangSong_GB2312" w:cs="FangSong_GB2312"/>
          <w:spacing w:val="6"/>
        </w:rPr>
        <w:t>，氨基酸≥</w:t>
      </w:r>
      <w:r>
        <w:rPr>
          <w:spacing w:val="5"/>
        </w:rPr>
        <w:t>2.0%</w:t>
      </w:r>
      <w:r>
        <w:rPr>
          <w:rFonts w:ascii="FangSong_GB2312" w:hAnsi="FangSong_GB2312" w:eastAsia="FangSong_GB2312" w:cs="FangSong_GB2312"/>
          <w:spacing w:val="5"/>
        </w:rPr>
        <w:t>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咖啡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碱≥</w:t>
      </w:r>
      <w:r>
        <w:rPr>
          <w:spacing w:val="-1"/>
        </w:rPr>
        <w:t>2.5%</w:t>
      </w:r>
      <w:r>
        <w:rPr>
          <w:rFonts w:ascii="FangSong_GB2312" w:hAnsi="FangSong_GB2312" w:eastAsia="FangSong_GB2312" w:cs="FangSong_GB2312"/>
          <w:spacing w:val="-1"/>
        </w:rPr>
        <w:t>，水浸出物≥</w:t>
      </w:r>
      <w:r>
        <w:rPr>
          <w:spacing w:val="-1"/>
        </w:rPr>
        <w:t>38%</w:t>
      </w:r>
      <w:r>
        <w:rPr>
          <w:rFonts w:ascii="FangSong_GB2312" w:hAnsi="FangSong_GB2312" w:eastAsia="FangSong_GB2312" w:cs="FangSong_GB2312"/>
          <w:spacing w:val="-1"/>
        </w:rPr>
        <w:t>，水分≤</w:t>
      </w:r>
      <w:r>
        <w:rPr>
          <w:spacing w:val="-1"/>
        </w:rPr>
        <w:t>6.5%</w:t>
      </w:r>
      <w:r>
        <w:rPr>
          <w:rFonts w:ascii="FangSong_GB2312" w:hAnsi="FangSong_GB2312" w:eastAsia="FangSong_GB2312" w:cs="FangSong_GB2312"/>
          <w:spacing w:val="-1"/>
        </w:rPr>
        <w:t>，粗纤维≤</w:t>
      </w:r>
      <w:r>
        <w:rPr>
          <w:spacing w:val="-1"/>
        </w:rPr>
        <w:t>10.0%</w:t>
      </w:r>
      <w:r>
        <w:rPr>
          <w:rFonts w:ascii="FangSong_GB2312" w:hAnsi="FangSong_GB2312" w:eastAsia="FangSong_GB2312" w:cs="FangSong_GB2312"/>
          <w:spacing w:val="-1"/>
        </w:rPr>
        <w:t>，总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灰分≤</w:t>
      </w:r>
      <w:r>
        <w:rPr>
          <w:spacing w:val="-3"/>
        </w:rPr>
        <w:t>6.5%</w:t>
      </w:r>
      <w:r>
        <w:rPr>
          <w:rFonts w:ascii="FangSong_GB2312" w:hAnsi="FangSong_GB2312" w:eastAsia="FangSong_GB2312" w:cs="FangSong_GB2312"/>
          <w:spacing w:val="-3"/>
        </w:rPr>
        <w:t>，碎末茶≤</w:t>
      </w:r>
      <w:r>
        <w:rPr>
          <w:spacing w:val="-3"/>
        </w:rPr>
        <w:t>3.0%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7" w:right="263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239"/>
          <w:pgSz w:w="11908" w:h="16839"/>
          <w:pgMar w:top="1431" w:right="1213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黄花云尖产地范围内的生产者，可向安徽省宣城市宁国市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花云尖的检测机构由安徽省知识产权局在符合资质要求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40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568"/>
        <w:spacing w:before="164" w:line="664" w:lineRule="exact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  <w:position w:val="4"/>
        </w:rPr>
        <w:t>79. 龙池香尖（龙池尖茶）地理标志产品</w:t>
      </w:r>
    </w:p>
    <w:p>
      <w:pPr>
        <w:ind w:left="3536"/>
        <w:spacing w:before="13" w:line="21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保护要求</w:t>
      </w:r>
    </w:p>
    <w:p>
      <w:pPr>
        <w:spacing w:line="330" w:lineRule="auto"/>
        <w:rPr>
          <w:rFonts w:ascii="Arial"/>
          <w:sz w:val="21"/>
        </w:rPr>
      </w:pPr>
      <w:r/>
    </w:p>
    <w:p>
      <w:pPr>
        <w:spacing w:line="331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龙池香尖（龙池尖茶）。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安徽省安庆市怀宁县人民政府。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5" w:right="12" w:firstLine="632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安徽省怀宁县清河乡、江镇镇、洪铺镇、黄墩镇、石镜乡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等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8"/>
        </w:rPr>
        <w:t>5 </w:t>
      </w:r>
      <w:r>
        <w:rPr>
          <w:rFonts w:ascii="FangSong_GB2312" w:hAnsi="FangSong_GB2312" w:eastAsia="FangSong_GB2312" w:cs="FangSong_GB2312"/>
          <w:spacing w:val="-8"/>
        </w:rPr>
        <w:t>个乡镇现辖行政区域。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43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适制龙池香尖（龙池尖茶）的当地传统茶树品种。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47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海拔高度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spacing w:val="-2"/>
        </w:rPr>
        <w:t>200m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，土壤类型为红壤、黄红壤、黄棕壤，土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壤厚度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2"/>
        </w:rPr>
        <w:t>1m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，有机质含量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12"/>
        </w:rPr>
        <w:t>1.0%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</w:t>
      </w:r>
      <w:r>
        <w:rPr>
          <w:spacing w:val="-12"/>
        </w:rPr>
        <w:t>pH </w:t>
      </w:r>
      <w:r>
        <w:rPr>
          <w:rFonts w:ascii="FangSong_GB2312" w:hAnsi="FangSong_GB2312" w:eastAsia="FangSong_GB2312" w:cs="FangSong_GB2312"/>
          <w:spacing w:val="-12"/>
        </w:rPr>
        <w:t>值在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2"/>
        </w:rPr>
        <w:t>5.5</w:t>
      </w:r>
      <w:r>
        <w:rPr>
          <w:rFonts w:ascii="FangSong_GB2312" w:hAnsi="FangSong_GB2312" w:eastAsia="FangSong_GB2312" w:cs="FangSong_GB2312"/>
          <w:spacing w:val="-12"/>
        </w:rPr>
        <w:t>～</w:t>
      </w:r>
      <w:r>
        <w:rPr>
          <w:spacing w:val="-12"/>
        </w:rPr>
        <w:t>6.0</w:t>
      </w:r>
      <w:r>
        <w:rPr>
          <w:rFonts w:ascii="FangSong_GB2312" w:hAnsi="FangSong_GB2312" w:eastAsia="FangSong_GB2312" w:cs="FangSong_GB2312"/>
          <w:spacing w:val="-12"/>
        </w:rPr>
        <w:t>。</w:t>
      </w:r>
    </w:p>
    <w:p>
      <w:pPr>
        <w:ind w:left="630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1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rFonts w:ascii="FangSong_GB2312" w:hAnsi="FangSong_GB2312" w:eastAsia="FangSong_GB2312" w:cs="FangSong_GB2312"/>
          <w:spacing w:val="-2"/>
        </w:rPr>
        <w:t>采用无性繁殖方式。</w:t>
      </w:r>
    </w:p>
    <w:p>
      <w:pPr>
        <w:pStyle w:val="BodyText"/>
        <w:ind w:left="638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种植。</w:t>
      </w:r>
      <w:r>
        <w:rPr>
          <w:rFonts w:ascii="FangSong_GB2312" w:hAnsi="FangSong_GB2312" w:eastAsia="FangSong_GB2312" w:cs="FangSong_GB2312"/>
          <w:spacing w:val="-2"/>
        </w:rPr>
        <w:t>栽植密度≤</w:t>
      </w:r>
      <w:r>
        <w:rPr>
          <w:spacing w:val="-2"/>
        </w:rPr>
        <w:t>50000 </w:t>
      </w:r>
      <w:r>
        <w:rPr>
          <w:rFonts w:ascii="FangSong_GB2312" w:hAnsi="FangSong_GB2312" w:eastAsia="FangSong_GB2312" w:cs="FangSong_GB2312"/>
          <w:spacing w:val="-2"/>
        </w:rPr>
        <w:t>株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公顷</w:t>
      </w:r>
    </w:p>
    <w:p>
      <w:pPr>
        <w:spacing w:line="229" w:lineRule="auto"/>
        <w:sectPr>
          <w:footerReference w:type="default" r:id="rId241"/>
          <w:pgSz w:w="11908" w:h="16839"/>
          <w:pgMar w:top="1431" w:right="147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45" w:firstLine="635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3.  </w:t>
      </w:r>
      <w:r>
        <w:rPr>
          <w:rFonts w:ascii="FangSong_GB2312" w:hAnsi="FangSong_GB2312" w:eastAsia="FangSong_GB2312" w:cs="FangSong_GB2312"/>
          <w:b/>
          <w:bCs/>
          <w:spacing w:val="9"/>
        </w:rPr>
        <w:t>施肥。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每年每公顷施饼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≥</w:t>
      </w:r>
      <w:r>
        <w:rPr>
          <w:rFonts w:ascii="FangSong_GB2312" w:hAnsi="FangSong_GB2312" w:eastAsia="FangSong_GB2312" w:cs="FangSong_GB2312"/>
          <w:spacing w:val="-109"/>
        </w:rPr>
        <w:t xml:space="preserve"> </w:t>
      </w:r>
      <w:r>
        <w:rPr>
          <w:spacing w:val="9"/>
        </w:rPr>
        <w:t>3000</w:t>
      </w:r>
      <w:r>
        <w:rPr/>
        <w:t>kg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，或腐熟农家肥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30000kg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0"/>
        <w:spacing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16" w:right="250" w:firstLine="621"/>
        <w:spacing w:before="181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采摘时间：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月底至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  </w:t>
      </w:r>
      <w:r>
        <w:rPr>
          <w:rFonts w:ascii="FangSong_GB2312" w:hAnsi="FangSong_GB2312" w:eastAsia="FangSong_GB2312" w:cs="FangSong_GB2312"/>
          <w:spacing w:val="1"/>
        </w:rPr>
        <w:t>月初。采摘标准：一芽一叶和一芽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二叶初展。</w:t>
      </w:r>
    </w:p>
    <w:p>
      <w:pPr>
        <w:ind w:left="630"/>
        <w:spacing w:before="28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pStyle w:val="BodyText"/>
        <w:ind w:left="651"/>
        <w:spacing w:before="16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  </w:t>
      </w:r>
      <w:r>
        <w:rPr>
          <w:rFonts w:ascii="FangSong_GB2312" w:hAnsi="FangSong_GB2312" w:eastAsia="FangSong_GB2312" w:cs="FangSong_GB2312"/>
          <w:b/>
          <w:bCs/>
          <w:spacing w:val="-6"/>
        </w:rPr>
        <w:t>工艺流程。</w:t>
      </w:r>
      <w:r>
        <w:rPr>
          <w:rFonts w:ascii="FangSong_GB2312" w:hAnsi="FangSong_GB2312" w:eastAsia="FangSong_GB2312" w:cs="FangSong_GB2312"/>
          <w:spacing w:val="-6"/>
        </w:rPr>
        <w:t>鲜叶摊凉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→杀青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→理条（做形）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→摊凉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→烘</w:t>
      </w:r>
    </w:p>
    <w:p>
      <w:pPr>
        <w:ind w:left="13"/>
        <w:spacing w:before="163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干（辉干）。</w:t>
      </w:r>
    </w:p>
    <w:p>
      <w:pPr>
        <w:pStyle w:val="BodyText"/>
        <w:ind w:left="637"/>
        <w:spacing w:before="184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工艺要求。</w:t>
      </w:r>
    </w:p>
    <w:p>
      <w:pPr>
        <w:pStyle w:val="BodyText"/>
        <w:ind w:left="9" w:right="248" w:firstLine="617"/>
        <w:spacing w:before="159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（</w:t>
      </w:r>
      <w:r>
        <w:rPr>
          <w:spacing w:val="5"/>
        </w:rPr>
        <w:t>1</w:t>
      </w:r>
      <w:r>
        <w:rPr>
          <w:rFonts w:ascii="FangSong_GB2312" w:hAnsi="FangSong_GB2312" w:eastAsia="FangSong_GB2312" w:cs="FangSong_GB2312"/>
          <w:spacing w:val="5"/>
        </w:rPr>
        <w:t>）鲜叶摊凉。摊凉厚度≤</w:t>
      </w:r>
      <w:r>
        <w:rPr>
          <w:spacing w:val="5"/>
        </w:rPr>
        <w:t>5</w:t>
      </w:r>
      <w:r>
        <w:rPr/>
        <w:t>cm</w:t>
      </w:r>
      <w:r>
        <w:rPr>
          <w:rFonts w:ascii="FangSong_GB2312" w:hAnsi="FangSong_GB2312" w:eastAsia="FangSong_GB2312" w:cs="FangSong_GB2312"/>
          <w:spacing w:val="5"/>
        </w:rPr>
        <w:t>、至叶色暗绿，叶子柔软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为适度。</w:t>
      </w:r>
    </w:p>
    <w:p>
      <w:pPr>
        <w:pStyle w:val="BodyText"/>
        <w:ind w:left="626"/>
        <w:spacing w:before="18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（</w:t>
      </w:r>
      <w:r>
        <w:rPr>
          <w:spacing w:val="-8"/>
        </w:rPr>
        <w:t>2</w:t>
      </w:r>
      <w:r>
        <w:rPr>
          <w:rFonts w:ascii="FangSong_GB2312" w:hAnsi="FangSong_GB2312" w:eastAsia="FangSong_GB2312" w:cs="FangSong_GB2312"/>
          <w:spacing w:val="-8"/>
        </w:rPr>
        <w:t>）杀青。温度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8"/>
        </w:rPr>
        <w:t>180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200℃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,</w:t>
      </w:r>
      <w:r>
        <w:rPr>
          <w:rFonts w:ascii="FangSong_GB2312" w:hAnsi="FangSong_GB2312" w:eastAsia="FangSong_GB2312" w:cs="FangSong_GB2312"/>
          <w:spacing w:val="8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翻炒至叶色变暗。</w:t>
      </w:r>
    </w:p>
    <w:p>
      <w:pPr>
        <w:pStyle w:val="BodyText"/>
        <w:ind w:left="3" w:right="247" w:firstLine="623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）理条、做形。手工制作杀青中后期，</w:t>
      </w:r>
      <w:r>
        <w:rPr>
          <w:rFonts w:ascii="FangSong_GB2312" w:hAnsi="FangSong_GB2312" w:eastAsia="FangSong_GB2312" w:cs="FangSong_GB2312"/>
          <w:spacing w:val="1"/>
        </w:rPr>
        <w:t>叶色稍暗即可理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条做形，锅温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80</w:t>
      </w:r>
      <w:r>
        <w:rPr>
          <w:rFonts w:ascii="FangSong_GB2312" w:hAnsi="FangSong_GB2312" w:eastAsia="FangSong_GB2312" w:cs="FangSong_GB2312"/>
        </w:rPr>
        <w:t>～</w:t>
      </w:r>
      <w:r>
        <w:rPr/>
        <w:t>50℃</w:t>
      </w:r>
      <w:r>
        <w:rPr>
          <w:rFonts w:ascii="FangSong_GB2312" w:hAnsi="FangSong_GB2312" w:eastAsia="FangSong_GB2312" w:cs="FangSong_GB2312"/>
        </w:rPr>
        <w:t>。机械理条做形，理条机温度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150℃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</w:rPr>
        <w:t>,</w:t>
      </w:r>
    </w:p>
    <w:p>
      <w:pPr>
        <w:pStyle w:val="BodyText"/>
        <w:ind w:left="19" w:hanging="16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投放杀青摊凉叶，理条时间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2.5-3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分钟。理条后摊凉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0.5-1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小时，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随后做形。做形温度控制在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120℃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,</w:t>
      </w:r>
      <w:r>
        <w:rPr>
          <w:rFonts w:ascii="FangSong_GB2312" w:hAnsi="FangSong_GB2312" w:eastAsia="FangSong_GB2312" w:cs="FangSong_GB2312"/>
          <w:spacing w:val="8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投压</w:t>
      </w:r>
      <w:r>
        <w:rPr>
          <w:rFonts w:ascii="FangSong_GB2312" w:hAnsi="FangSong_GB2312" w:eastAsia="FangSong_GB2312" w:cs="FangSong_GB2312"/>
          <w:spacing w:val="-10"/>
        </w:rPr>
        <w:t>定型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1-2 </w:t>
      </w:r>
      <w:r>
        <w:rPr>
          <w:rFonts w:ascii="FangSong_GB2312" w:hAnsi="FangSong_GB2312" w:eastAsia="FangSong_GB2312" w:cs="FangSong_GB2312"/>
          <w:spacing w:val="-10"/>
        </w:rPr>
        <w:t>分钟，八成干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即可出叶摊凉。</w:t>
      </w:r>
    </w:p>
    <w:p>
      <w:pPr>
        <w:pStyle w:val="BodyText"/>
        <w:ind w:left="7" w:right="1" w:firstLine="619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0"/>
        </w:rPr>
        <w:t>（</w:t>
      </w:r>
      <w:r>
        <w:rPr>
          <w:spacing w:val="-10"/>
        </w:rPr>
        <w:t>4</w:t>
      </w:r>
      <w:r>
        <w:rPr>
          <w:rFonts w:ascii="FangSong_GB2312" w:hAnsi="FangSong_GB2312" w:eastAsia="FangSong_GB2312" w:cs="FangSong_GB2312"/>
          <w:spacing w:val="-10"/>
        </w:rPr>
        <w:t>）烘干（辉干）。初烘温度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-10"/>
        </w:rPr>
        <w:t>80℃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,</w:t>
      </w:r>
      <w:r>
        <w:rPr>
          <w:rFonts w:ascii="FangSong_GB2312" w:hAnsi="FangSong_GB2312" w:eastAsia="FangSong_GB2312" w:cs="FangSong_GB2312"/>
          <w:spacing w:val="10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下烘后摊凉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10"/>
        </w:rPr>
        <w:t>1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小时，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再复烘，温度保持在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10"/>
        </w:rPr>
        <w:t>60℃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,</w:t>
      </w:r>
      <w:r>
        <w:rPr>
          <w:rFonts w:ascii="FangSong_GB2312" w:hAnsi="FangSong_GB2312" w:eastAsia="FangSong_GB2312" w:cs="FangSong_GB2312"/>
          <w:spacing w:val="8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烘至足干，含水率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≤</w:t>
      </w:r>
      <w:r>
        <w:rPr>
          <w:spacing w:val="-10"/>
        </w:rPr>
        <w:t>5%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30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29" w:right="247" w:firstLine="621"/>
        <w:spacing w:before="183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龙池香尖（龙池尖茶）形扁似矛，汤色黄绿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明亮，清香高郁，香气清雅，滋味醇爽；叶底匀整绿明。</w:t>
      </w:r>
    </w:p>
    <w:p>
      <w:pPr>
        <w:spacing w:line="314" w:lineRule="auto"/>
        <w:sectPr>
          <w:footerReference w:type="default" r:id="rId242"/>
          <w:pgSz w:w="11908" w:h="16839"/>
          <w:pgMar w:top="1431" w:right="1225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0"/>
        <w:spacing w:before="104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  <w:r>
        <w:rPr>
          <w:rFonts w:ascii="FangSong_GB2312" w:hAnsi="FangSong_GB2312" w:eastAsia="FangSong_GB2312" w:cs="FangSong_GB2312"/>
          <w:spacing w:val="-6"/>
        </w:rPr>
        <w:t>水浸出物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38.0%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628"/>
        <w:spacing w:before="160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</w:p>
    <w:p>
      <w:pPr>
        <w:ind w:left="19"/>
        <w:spacing w:before="163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国家相关规定。</w:t>
      </w:r>
    </w:p>
    <w:p>
      <w:pPr>
        <w:ind w:left="64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ind w:left="64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龙池香尖（龙池尖茶）产地范围内的生产者，可向安徽省</w:t>
      </w:r>
    </w:p>
    <w:p>
      <w:pPr>
        <w:ind w:left="18" w:hanging="19"/>
        <w:spacing w:before="18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>安庆市怀宁县知识产权管理部门提出使用“地理标志专用标志”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的申请，经安徽省知识产权局审核，报国家知识产权局核准后</w:t>
      </w:r>
    </w:p>
    <w:p>
      <w:pPr>
        <w:ind w:right="481" w:firstLine="6"/>
        <w:spacing w:before="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予以公告。龙池香尖（龙池尖茶）的检测机构由安徽省知识产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权局在符合资质要求的检测机构中选定。</w:t>
      </w:r>
    </w:p>
    <w:p>
      <w:pPr>
        <w:spacing w:line="322" w:lineRule="auto"/>
        <w:sectPr>
          <w:footerReference w:type="default" r:id="rId243"/>
          <w:pgSz w:w="11908" w:h="16839"/>
          <w:pgMar w:top="1431" w:right="994" w:bottom="1735" w:left="160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572"/>
        <w:spacing w:before="163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80. 泗县金丝绞瓜地理标志产品保护要求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泗县金丝绞瓜。</w:t>
      </w:r>
    </w:p>
    <w:p>
      <w:pPr>
        <w:ind w:left="646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泗县农业技术推广中心。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8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安徽省宿州市泗县境内，涉及泗城镇、草庙镇、黑塔镇、</w:t>
      </w:r>
    </w:p>
    <w:p>
      <w:pPr>
        <w:pStyle w:val="BodyText"/>
        <w:ind w:left="11" w:hanging="11"/>
        <w:spacing w:before="19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刘圩镇、山头镇、大庄镇、黄圩镇、屏山镇、长沟</w:t>
      </w:r>
      <w:r>
        <w:rPr>
          <w:rFonts w:ascii="FangSong_GB2312" w:hAnsi="FangSong_GB2312" w:eastAsia="FangSong_GB2312" w:cs="FangSong_GB2312"/>
          <w:spacing w:val="4"/>
        </w:rPr>
        <w:t>镇、墩集镇、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开发区，共计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17"/>
        </w:rPr>
        <w:t>11</w:t>
      </w:r>
      <w:r>
        <w:rPr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17"/>
        </w:rPr>
        <w:t>个乡镇（区）行政区域。</w:t>
      </w:r>
      <w:r>
        <w:rPr>
          <w:rFonts w:ascii="FangSong_GB2312" w:hAnsi="FangSong_GB2312" w:eastAsia="FangSong_GB2312" w:cs="FangSong_GB2312"/>
          <w:spacing w:val="16"/>
        </w:rPr>
        <w:t>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7"/>
        </w:rPr>
        <w:t>117°39</w:t>
      </w:r>
      <w:r>
        <w:rPr>
          <w:spacing w:val="-49"/>
        </w:rPr>
        <w:t xml:space="preserve"> </w:t>
      </w:r>
      <w:r>
        <w:rPr>
          <w:spacing w:val="-7"/>
        </w:rPr>
        <w:t>′</w:t>
      </w:r>
      <w:r>
        <w:rPr>
          <w:spacing w:val="-44"/>
        </w:rPr>
        <w:t xml:space="preserve"> </w:t>
      </w:r>
      <w:r>
        <w:rPr>
          <w:spacing w:val="-7"/>
        </w:rPr>
        <w:t>18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118°08</w:t>
      </w:r>
      <w:r>
        <w:rPr>
          <w:spacing w:val="-58"/>
        </w:rPr>
        <w:t xml:space="preserve"> </w:t>
      </w:r>
      <w:r>
        <w:rPr>
          <w:spacing w:val="-7"/>
        </w:rPr>
        <w:t>′35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33°26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4"/>
        </w:rPr>
        <w:t xml:space="preserve"> </w:t>
      </w:r>
      <w:r>
        <w:rPr>
          <w:spacing w:val="-7"/>
        </w:rPr>
        <w:t>18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33°44</w:t>
      </w:r>
      <w:r>
        <w:rPr>
          <w:spacing w:val="-57"/>
        </w:rPr>
        <w:t xml:space="preserve"> </w:t>
      </w:r>
      <w:r>
        <w:rPr>
          <w:spacing w:val="-7"/>
        </w:rPr>
        <w:t>′35</w:t>
      </w:r>
      <w:r>
        <w:rPr>
          <w:spacing w:val="-56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59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57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1"/>
        </w:rPr>
        <w:t>泗绞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11"/>
        </w:rPr>
        <w:t>1 </w:t>
      </w:r>
      <w:r>
        <w:rPr>
          <w:rFonts w:ascii="FangSong_GB2312" w:hAnsi="FangSong_GB2312" w:eastAsia="FangSong_GB2312" w:cs="FangSong_GB2312"/>
          <w:spacing w:val="-11"/>
        </w:rPr>
        <w:t>号、泗绞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1"/>
        </w:rPr>
        <w:t>2 </w:t>
      </w:r>
      <w:r>
        <w:rPr>
          <w:rFonts w:ascii="FangSong_GB2312" w:hAnsi="FangSong_GB2312" w:eastAsia="FangSong_GB2312" w:cs="FangSong_GB2312"/>
          <w:spacing w:val="-11"/>
        </w:rPr>
        <w:t>号等。</w:t>
      </w:r>
    </w:p>
    <w:p>
      <w:pPr>
        <w:ind w:left="632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6" w:right="7" w:firstLine="638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土壤类型以砂礓黑土为主，土壤呈弱酸性、土壤肥力较高、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耕层有机质含量高，速效钾丰富。</w:t>
      </w:r>
    </w:p>
    <w:p>
      <w:pPr>
        <w:ind w:left="632"/>
        <w:spacing w:before="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" w:right="259" w:firstLine="635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1.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整地与施肥。</w:t>
      </w:r>
      <w:r>
        <w:rPr>
          <w:rFonts w:ascii="FangSong_GB2312" w:hAnsi="FangSong_GB2312" w:eastAsia="FangSong_GB2312" w:cs="FangSong_GB2312"/>
          <w:spacing w:val="4"/>
        </w:rPr>
        <w:t>定植前土地要进行深翻施肥。</w:t>
      </w:r>
      <w:r>
        <w:rPr>
          <w:rFonts w:ascii="FangSong_GB2312" w:hAnsi="FangSong_GB2312" w:eastAsia="FangSong_GB2312" w:cs="FangSong_GB2312"/>
          <w:spacing w:val="3"/>
        </w:rPr>
        <w:t>一般先深翻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30cm</w:t>
      </w:r>
      <w:r>
        <w:rPr>
          <w:rFonts w:ascii="FangSong_GB2312" w:hAnsi="FangSong_GB2312" w:eastAsia="FangSong_GB2312" w:cs="FangSong_GB2312"/>
          <w:spacing w:val="-9"/>
        </w:rPr>
        <w:t>，每亩使用充分腐熟的农家肥约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9"/>
        </w:rPr>
        <w:t>2000kg </w:t>
      </w:r>
      <w:r>
        <w:rPr>
          <w:rFonts w:ascii="FangSong_GB2312" w:hAnsi="FangSong_GB2312" w:eastAsia="FangSong_GB2312" w:cs="FangSong_GB2312"/>
          <w:spacing w:val="-9"/>
        </w:rPr>
        <w:t>或商品有机肥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9"/>
        </w:rPr>
        <w:t>100 </w:t>
      </w:r>
      <w:r>
        <w:rPr>
          <w:rFonts w:ascii="FangSong_GB2312" w:hAnsi="FangSong_GB2312" w:eastAsia="FangSong_GB2312" w:cs="FangSong_GB2312"/>
          <w:spacing w:val="-9"/>
        </w:rPr>
        <w:t>~</w:t>
      </w:r>
    </w:p>
    <w:p>
      <w:pPr>
        <w:spacing w:line="314" w:lineRule="auto"/>
        <w:sectPr>
          <w:footerReference w:type="default" r:id="rId244"/>
          <w:pgSz w:w="11908" w:h="16839"/>
          <w:pgMar w:top="1431" w:right="1213" w:bottom="1735" w:left="1598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4" w:right="264" w:hanging="3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spacing w:val="-9"/>
        </w:rPr>
        <w:t>200kg</w:t>
      </w:r>
      <w:r>
        <w:rPr>
          <w:rFonts w:ascii="FangSong_GB2312" w:hAnsi="FangSong_GB2312" w:eastAsia="FangSong_GB2312" w:cs="FangSong_GB2312"/>
          <w:spacing w:val="-9"/>
        </w:rPr>
        <w:t>，同时基施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9"/>
        </w:rPr>
        <w:t>45%</w:t>
      </w:r>
      <w:r>
        <w:rPr>
          <w:rFonts w:ascii="FangSong_GB2312" w:hAnsi="FangSong_GB2312" w:eastAsia="FangSong_GB2312" w:cs="FangSong_GB2312"/>
          <w:spacing w:val="-9"/>
        </w:rPr>
        <w:t>（</w:t>
      </w:r>
      <w:r>
        <w:rPr>
          <w:spacing w:val="-9"/>
        </w:rPr>
        <w:t>15-15-15</w:t>
      </w:r>
      <w:r>
        <w:rPr>
          <w:rFonts w:ascii="FangSong_GB2312" w:hAnsi="FangSong_GB2312" w:eastAsia="FangSong_GB2312" w:cs="FangSong_GB2312"/>
          <w:spacing w:val="-9"/>
        </w:rPr>
        <w:t>）的复合肥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9"/>
        </w:rPr>
        <w:t>30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40kg</w:t>
      </w:r>
      <w:r>
        <w:rPr>
          <w:rFonts w:ascii="FangSong_GB2312" w:hAnsi="FangSong_GB2312" w:eastAsia="FangSong_GB2312" w:cs="FangSong_GB2312"/>
          <w:spacing w:val="-9"/>
        </w:rPr>
        <w:t>。结合起垄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做畦施入畦内并掺匀耙平。肥料使用按照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spacing w:val="-8"/>
        </w:rPr>
        <w:t>NY/T 496 </w:t>
      </w:r>
      <w:r>
        <w:rPr>
          <w:rFonts w:ascii="FangSong_GB2312" w:hAnsi="FangSong_GB2312" w:eastAsia="FangSong_GB2312" w:cs="FangSong_GB2312"/>
          <w:spacing w:val="-8"/>
        </w:rPr>
        <w:t>的规定。</w:t>
      </w:r>
    </w:p>
    <w:p>
      <w:pPr>
        <w:pStyle w:val="BodyText"/>
        <w:ind w:left="32" w:right="280" w:firstLine="613"/>
        <w:spacing w:before="6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7"/>
        </w:rPr>
        <w:t>2.   </w:t>
      </w:r>
      <w:r>
        <w:rPr>
          <w:rFonts w:ascii="FangSong_GB2312" w:hAnsi="FangSong_GB2312" w:eastAsia="FangSong_GB2312" w:cs="FangSong_GB2312"/>
          <w:b/>
          <w:bCs/>
          <w:spacing w:val="-17"/>
        </w:rPr>
        <w:t>定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7"/>
        </w:rPr>
        <w:t>植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7"/>
        </w:rPr>
        <w:t>密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7"/>
        </w:rPr>
        <w:t>度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7"/>
        </w:rPr>
        <w:t>。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栽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培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株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行</w:t>
      </w:r>
      <w:r>
        <w:rPr>
          <w:rFonts w:ascii="FangSong_GB2312" w:hAnsi="FangSong_GB2312" w:eastAsia="FangSong_GB2312" w:cs="FangSong_GB2312"/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距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为</w:t>
      </w:r>
      <w:r>
        <w:rPr>
          <w:rFonts w:ascii="FangSong_GB2312" w:hAnsi="FangSong_GB2312" w:eastAsia="FangSong_GB2312" w:cs="FangSong_GB2312"/>
          <w:spacing w:val="132"/>
        </w:rPr>
        <w:t xml:space="preserve"> </w:t>
      </w:r>
      <w:r>
        <w:rPr>
          <w:spacing w:val="-17"/>
        </w:rPr>
        <w:t>0.6m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×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7"/>
        </w:rPr>
        <w:t>1m</w:t>
      </w:r>
      <w:r>
        <w:rPr>
          <w:spacing w:val="-18"/>
        </w:rPr>
        <w:t xml:space="preserve">  </w:t>
      </w:r>
      <w:r>
        <w:rPr>
          <w:rFonts w:ascii="FangSong_GB2312" w:hAnsi="FangSong_GB2312" w:eastAsia="FangSong_GB2312" w:cs="FangSong_GB2312"/>
          <w:spacing w:val="-18"/>
        </w:rPr>
        <w:t>，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亩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1000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1100 </w:t>
      </w:r>
      <w:r>
        <w:rPr>
          <w:rFonts w:ascii="FangSong_GB2312" w:hAnsi="FangSong_GB2312" w:eastAsia="FangSong_GB2312" w:cs="FangSong_GB2312"/>
          <w:spacing w:val="-7"/>
        </w:rPr>
        <w:t>株。</w:t>
      </w:r>
    </w:p>
    <w:p>
      <w:pPr>
        <w:pStyle w:val="BodyText"/>
        <w:ind w:left="7" w:firstLine="635"/>
        <w:spacing w:before="16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6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肥水管理。</w:t>
      </w:r>
      <w:r>
        <w:rPr>
          <w:rFonts w:ascii="FangSong_GB2312" w:hAnsi="FangSong_GB2312" w:eastAsia="FangSong_GB2312" w:cs="FangSong_GB2312"/>
          <w:spacing w:val="-3"/>
        </w:rPr>
        <w:t>在定植缓苗后或直播长出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片真叶时，追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施尿素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</w:t>
      </w:r>
      <w:r>
        <w:rPr/>
        <w:t>kg</w:t>
      </w:r>
      <w:r>
        <w:rPr>
          <w:spacing w:val="1"/>
        </w:rPr>
        <w:t>/</w:t>
      </w:r>
      <w:r>
        <w:rPr>
          <w:rFonts w:ascii="FangSong_GB2312" w:hAnsi="FangSong_GB2312" w:eastAsia="FangSong_GB2312" w:cs="FangSong_GB2312"/>
          <w:spacing w:val="1"/>
        </w:rPr>
        <w:t>亩。在开花期应控制肥水。当植</w:t>
      </w:r>
      <w:r>
        <w:rPr>
          <w:rFonts w:ascii="FangSong_GB2312" w:hAnsi="FangSong_GB2312" w:eastAsia="FangSong_GB2312" w:cs="FangSong_GB2312"/>
        </w:rPr>
        <w:t>株进入结瓜期，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每亩施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spacing w:val="-2"/>
        </w:rPr>
        <w:t>45%</w:t>
      </w: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15-15-15</w:t>
      </w:r>
      <w:r>
        <w:rPr>
          <w:rFonts w:ascii="FangSong_GB2312" w:hAnsi="FangSong_GB2312" w:eastAsia="FangSong_GB2312" w:cs="FangSong_GB2312"/>
          <w:spacing w:val="-2"/>
        </w:rPr>
        <w:t>）的复合肥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2"/>
        </w:rPr>
        <w:t>20kg</w:t>
      </w:r>
      <w:r>
        <w:rPr>
          <w:rFonts w:ascii="FangSong_GB2312" w:hAnsi="FangSong_GB2312" w:eastAsia="FangSong_GB2312" w:cs="FangSong_GB2312"/>
          <w:spacing w:val="-2"/>
        </w:rPr>
        <w:t>。生长期适时滴灌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 </w:t>
      </w:r>
      <w:r>
        <w:rPr>
          <w:rFonts w:ascii="FangSong_GB2312" w:hAnsi="FangSong_GB2312" w:eastAsia="FangSong_GB2312" w:cs="FangSong_GB2312"/>
          <w:spacing w:val="-2"/>
        </w:rPr>
        <w:t>~</w:t>
      </w:r>
    </w:p>
    <w:p>
      <w:pPr>
        <w:pStyle w:val="BodyText"/>
        <w:ind w:left="8" w:right="236" w:firstLine="23"/>
        <w:spacing w:before="191" w:line="287" w:lineRule="auto"/>
        <w:rPr>
          <w:rFonts w:ascii="FangSong_GB2312" w:hAnsi="FangSong_GB2312" w:eastAsia="FangSong_GB2312" w:cs="FangSong_GB2312"/>
        </w:rPr>
      </w:pPr>
      <w:r>
        <w:rPr/>
        <w:t>15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</w:rPr>
        <w:t>次。如遇降水较多，及时排水。若出现叶小色深时，及时喷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施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0.5%</w:t>
      </w:r>
      <w:r>
        <w:rPr>
          <w:rFonts w:ascii="FangSong_GB2312" w:hAnsi="FangSong_GB2312" w:eastAsia="FangSong_GB2312" w:cs="FangSong_GB2312"/>
          <w:spacing w:val="2"/>
        </w:rPr>
        <w:t>尿素水溶液；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出现叶薄色浅时叶面喷施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0.3%</w:t>
      </w:r>
      <w:r>
        <w:rPr>
          <w:rFonts w:ascii="FangSong_GB2312" w:hAnsi="FangSong_GB2312" w:eastAsia="FangSong_GB2312" w:cs="FangSong_GB2312"/>
          <w:spacing w:val="2"/>
        </w:rPr>
        <w:t>磷酸二氢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钾水溶液。</w:t>
      </w:r>
    </w:p>
    <w:p>
      <w:pPr>
        <w:pStyle w:val="BodyText"/>
        <w:ind w:right="238" w:firstLine="646"/>
        <w:spacing w:before="187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整形修剪。</w:t>
      </w:r>
      <w:r>
        <w:rPr>
          <w:rFonts w:ascii="FangSong_GB2312" w:hAnsi="FangSong_GB2312" w:eastAsia="FangSong_GB2312" w:cs="FangSong_GB2312"/>
          <w:spacing w:val="-3"/>
        </w:rPr>
        <w:t>及时摘除所有侧蔓，每株结瓜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 </w:t>
      </w:r>
      <w:r>
        <w:rPr>
          <w:rFonts w:ascii="FangSong_GB2312" w:hAnsi="FangSong_GB2312" w:eastAsia="FangSong_GB2312" w:cs="FangSong_GB2312"/>
          <w:spacing w:val="-4"/>
        </w:rPr>
        <w:t>个后，留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6  </w:t>
      </w:r>
      <w:r>
        <w:rPr>
          <w:rFonts w:ascii="FangSong_GB2312" w:hAnsi="FangSong_GB2312" w:eastAsia="FangSong_GB2312" w:cs="FangSong_GB2312"/>
          <w:spacing w:val="1"/>
        </w:rPr>
        <w:t>片叶后摘心。中后期要及时摘除老黄叶及病残叶，</w:t>
      </w:r>
      <w:r>
        <w:rPr>
          <w:rFonts w:ascii="FangSong_GB2312" w:hAnsi="FangSong_GB2312" w:eastAsia="FangSong_GB2312" w:cs="FangSong_GB2312"/>
        </w:rPr>
        <w:t>以改善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植株透风透光条件。采收前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2"/>
        </w:rPr>
        <w:t>10-15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天，及时剪去果实</w:t>
      </w:r>
      <w:r>
        <w:rPr>
          <w:rFonts w:ascii="FangSong_GB2312" w:hAnsi="FangSong_GB2312" w:eastAsia="FangSong_GB2312" w:cs="FangSong_GB2312"/>
          <w:spacing w:val="1"/>
        </w:rPr>
        <w:t>周边的叶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片，增加果实光照，促进果实转色和瓜丝的形成。</w:t>
      </w:r>
    </w:p>
    <w:p>
      <w:pPr>
        <w:pStyle w:val="BodyText"/>
        <w:ind w:left="7" w:right="248" w:firstLine="641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5.</w:t>
      </w:r>
      <w:r>
        <w:rPr>
          <w:b/>
          <w:bCs/>
          <w:spacing w:val="8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病虫害防治。</w:t>
      </w:r>
      <w:r>
        <w:rPr>
          <w:rFonts w:ascii="FangSong_GB2312" w:hAnsi="FangSong_GB2312" w:eastAsia="FangSong_GB2312" w:cs="FangSong_GB2312"/>
          <w:spacing w:val="4"/>
        </w:rPr>
        <w:t>上应坚持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预防为主、防治结合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的原则，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优先采用农业防治、物理防治、和生物防治方法</w:t>
      </w:r>
      <w:r>
        <w:rPr>
          <w:rFonts w:ascii="FangSong_GB2312" w:hAnsi="FangSong_GB2312" w:eastAsia="FangSong_GB2312" w:cs="FangSong_GB2312"/>
          <w:spacing w:val="6"/>
        </w:rPr>
        <w:t>，必要时采用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绿色药剂防治。</w:t>
      </w:r>
    </w:p>
    <w:p>
      <w:pPr>
        <w:pStyle w:val="BodyText"/>
        <w:ind w:left="9" w:right="248" w:firstLine="624"/>
        <w:spacing w:before="18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）农业防治：通过合理选择种植地块，增施有机肥，轮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作换茬，高畦栽培，沟系配套，清除田间杂</w:t>
      </w:r>
      <w:r>
        <w:rPr>
          <w:rFonts w:ascii="FangSong_GB2312" w:hAnsi="FangSong_GB2312" w:eastAsia="FangSong_GB2312" w:cs="FangSong_GB2312"/>
          <w:spacing w:val="6"/>
        </w:rPr>
        <w:t>草或枯株病残体等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农业技术措施的应用，降低病虫害发生及其危害程度。</w:t>
      </w:r>
    </w:p>
    <w:p>
      <w:pPr>
        <w:pStyle w:val="BodyText"/>
        <w:ind w:left="17" w:right="283" w:firstLine="617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）物理防治：应用防虫网、黏虫板等物理防治措施防治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蚜虫等害虫危害。</w:t>
      </w:r>
    </w:p>
    <w:p>
      <w:pPr>
        <w:spacing w:line="269" w:lineRule="auto"/>
        <w:sectPr>
          <w:footerReference w:type="default" r:id="rId245"/>
          <w:pgSz w:w="11908" w:h="16839"/>
          <w:pgMar w:top="1431" w:right="1234" w:bottom="1735" w:left="1592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12" w:firstLine="632"/>
        <w:spacing w:before="10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）生物防治：积极保护天敌，使用植物源农药，如苦参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碱、印楝素等，生物源农药如多杀霉素、多抗霉素等生物农药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防治病虫害。</w:t>
      </w:r>
    </w:p>
    <w:p>
      <w:pPr>
        <w:pStyle w:val="BodyText"/>
        <w:ind w:left="2" w:firstLine="645"/>
        <w:spacing w:before="12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6.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采收。</w:t>
      </w:r>
      <w:r>
        <w:rPr>
          <w:rFonts w:ascii="FangSong_GB2312" w:hAnsi="FangSong_GB2312" w:eastAsia="FangSong_GB2312" w:cs="FangSong_GB2312"/>
          <w:spacing w:val="1"/>
        </w:rPr>
        <w:t>金丝绞瓜成熟后应及时采收。首先在距绞瓜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</w:t>
      </w:r>
      <w:r>
        <w:rPr/>
        <w:t>cm </w:t>
      </w:r>
      <w:r>
        <w:rPr>
          <w:rFonts w:ascii="FangSong_GB2312" w:hAnsi="FangSong_GB2312" w:eastAsia="FangSong_GB2312" w:cs="FangSong_GB2312"/>
          <w:spacing w:val="7"/>
        </w:rPr>
        <w:t>地方用镰刀斩断瓜柄，同时要注意瓜柄截面的平整和不</w:t>
      </w:r>
      <w:r>
        <w:rPr>
          <w:rFonts w:ascii="FangSong_GB2312" w:hAnsi="FangSong_GB2312" w:eastAsia="FangSong_GB2312" w:cs="FangSong_GB2312"/>
          <w:spacing w:val="6"/>
        </w:rPr>
        <w:t>得使其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与瓜分离脱落，以利于后期的储存作业。</w:t>
      </w:r>
    </w:p>
    <w:p>
      <w:pPr>
        <w:ind w:left="636"/>
        <w:spacing w:before="1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3" w:right="2" w:firstLine="653"/>
        <w:spacing w:before="181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 </w:t>
      </w:r>
      <w:r>
        <w:rPr>
          <w:rFonts w:ascii="FangSong_GB2312" w:hAnsi="FangSong_GB2312" w:eastAsia="FangSong_GB2312" w:cs="FangSong_GB2312"/>
          <w:b/>
          <w:bCs/>
          <w:spacing w:val="-1"/>
        </w:rPr>
        <w:t>感官特色。</w:t>
      </w:r>
      <w:r>
        <w:rPr>
          <w:rFonts w:ascii="FangSong_GB2312" w:hAnsi="FangSong_GB2312" w:eastAsia="FangSong_GB2312" w:cs="FangSong_GB2312"/>
          <w:spacing w:val="-1"/>
        </w:rPr>
        <w:t>果形短椭圆形，果皮黄色、单瓜重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-1"/>
        </w:rPr>
        <w:t>1.5kg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右，成丝率在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50%</w:t>
      </w:r>
      <w:r>
        <w:rPr>
          <w:rFonts w:ascii="FangSong_GB2312" w:hAnsi="FangSong_GB2312" w:eastAsia="FangSong_GB2312" w:cs="FangSong_GB2312"/>
          <w:spacing w:val="3"/>
        </w:rPr>
        <w:t>以上；瓜肉由瓜丝彼此镶嵌</w:t>
      </w:r>
      <w:r>
        <w:rPr>
          <w:rFonts w:ascii="FangSong_GB2312" w:hAnsi="FangSong_GB2312" w:eastAsia="FangSong_GB2312" w:cs="FangSong_GB2312"/>
          <w:spacing w:val="2"/>
        </w:rPr>
        <w:t>排列环绕、自然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成丝，瓜丝金黄，口感清香脆嫩。</w:t>
      </w:r>
    </w:p>
    <w:p>
      <w:pPr>
        <w:pStyle w:val="BodyText"/>
        <w:ind w:left="12" w:right="13" w:firstLine="630"/>
        <w:spacing w:before="183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水分≥</w:t>
      </w:r>
      <w:r>
        <w:rPr>
          <w:spacing w:val="4"/>
        </w:rPr>
        <w:t>80g/100g</w:t>
      </w:r>
      <w:r>
        <w:rPr>
          <w:rFonts w:ascii="FangSong_GB2312" w:hAnsi="FangSong_GB2312" w:eastAsia="FangSong_GB2312" w:cs="FangSong_GB2312"/>
          <w:spacing w:val="4"/>
        </w:rPr>
        <w:t>，粗纤维≤</w:t>
      </w:r>
      <w:r>
        <w:rPr>
          <w:spacing w:val="4"/>
        </w:rPr>
        <w:t>1.0%</w:t>
      </w:r>
      <w:r>
        <w:rPr>
          <w:rFonts w:ascii="FangSong_GB2312" w:hAnsi="FangSong_GB2312" w:eastAsia="FangSong_GB2312" w:cs="FangSong_GB2312"/>
          <w:spacing w:val="3"/>
        </w:rPr>
        <w:t>，蛋白质含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量≥</w:t>
      </w:r>
      <w:r>
        <w:rPr>
          <w:spacing w:val="-5"/>
        </w:rPr>
        <w:t>0.6g/100g</w:t>
      </w:r>
      <w:r>
        <w:rPr>
          <w:rFonts w:ascii="FangSong_GB2312" w:hAnsi="FangSong_GB2312" w:eastAsia="FangSong_GB2312" w:cs="FangSong_GB2312"/>
          <w:spacing w:val="-5"/>
        </w:rPr>
        <w:t>，维生素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5"/>
        </w:rPr>
        <w:t>C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5"/>
        </w:rPr>
        <w:t>1.2mg/1</w:t>
      </w:r>
      <w:r>
        <w:rPr>
          <w:spacing w:val="-6"/>
        </w:rPr>
        <w:t>00g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2" w:right="6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right="4" w:firstLine="652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泗县金丝绞瓜产地范围内的生产者，可向安徽省宿州市泗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泗县金丝绞瓜的检测机构由安徽省知识产权局在符合资质要求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的检测机构中选定。</w:t>
      </w:r>
    </w:p>
    <w:p>
      <w:pPr>
        <w:spacing w:line="323" w:lineRule="auto"/>
        <w:sectPr>
          <w:footerReference w:type="default" r:id="rId246"/>
          <w:pgSz w:w="11908" w:h="16839"/>
          <w:pgMar w:top="1431" w:right="1470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81. 涡阳苔干地理标志产品保护要求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涡阳苔干。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安徽省亳州市涡阳县人民政府。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firstLine="647"/>
        <w:spacing w:before="178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安徽省涡阳县义门镇、陈大镇、花沟镇、标里镇、牌坊镇、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新兴镇、耿皇乡、张老家乡、闸北镇、城西镇等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4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个乡镇现辖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行政区域。</w:t>
      </w:r>
    </w:p>
    <w:p>
      <w:pPr>
        <w:ind w:left="661"/>
        <w:spacing w:before="2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46"/>
        <w:spacing w:before="176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选用涡青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9"/>
        </w:rPr>
        <w:t>1 </w:t>
      </w:r>
      <w:r>
        <w:rPr>
          <w:rFonts w:ascii="FangSong_GB2312" w:hAnsi="FangSong_GB2312" w:eastAsia="FangSong_GB2312" w:cs="FangSong_GB2312"/>
          <w:spacing w:val="-9"/>
        </w:rPr>
        <w:t>号、涡紫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 </w:t>
      </w:r>
      <w:r>
        <w:rPr>
          <w:rFonts w:ascii="FangSong_GB2312" w:hAnsi="FangSong_GB2312" w:eastAsia="FangSong_GB2312" w:cs="FangSong_GB2312"/>
          <w:spacing w:val="-9"/>
        </w:rPr>
        <w:t>号、老来青作为苔菜品种。</w:t>
      </w:r>
    </w:p>
    <w:p>
      <w:pPr>
        <w:ind w:left="633"/>
        <w:spacing w:before="16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10" w:right="251" w:firstLine="629"/>
        <w:spacing w:before="185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栽培土壤为砂土、砂壤土或砂礓黑土，土壤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"/>
        </w:rPr>
        <w:t>pH </w:t>
      </w:r>
      <w:r>
        <w:rPr>
          <w:rFonts w:ascii="FangSong_GB2312" w:hAnsi="FangSong_GB2312" w:eastAsia="FangSong_GB2312" w:cs="FangSong_GB2312"/>
          <w:spacing w:val="-1"/>
        </w:rPr>
        <w:t>值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1"/>
        </w:rPr>
        <w:t>6.5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8.5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2"/>
        </w:rPr>
        <w:t>之间，有机质含量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2"/>
        </w:rPr>
        <w:t>1%</w:t>
      </w:r>
      <w:r>
        <w:rPr>
          <w:rFonts w:ascii="FangSong_GB2312" w:hAnsi="FangSong_GB2312" w:eastAsia="FangSong_GB2312" w:cs="FangSong_GB2312"/>
          <w:spacing w:val="-12"/>
        </w:rPr>
        <w:t>。</w:t>
      </w:r>
    </w:p>
    <w:p>
      <w:pPr>
        <w:ind w:left="633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4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育苗与移栽。</w:t>
      </w:r>
      <w:r>
        <w:rPr>
          <w:rFonts w:ascii="FangSong_GB2312" w:hAnsi="FangSong_GB2312" w:eastAsia="FangSong_GB2312" w:cs="FangSong_GB2312"/>
          <w:spacing w:val="-2"/>
        </w:rPr>
        <w:t>秋苔菜在每年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8  </w:t>
      </w:r>
      <w:r>
        <w:rPr>
          <w:rFonts w:ascii="FangSong_GB2312" w:hAnsi="FangSong_GB2312" w:eastAsia="FangSong_GB2312" w:cs="FangSong_GB2312"/>
          <w:spacing w:val="-2"/>
        </w:rPr>
        <w:t>月上旬育苗，</w:t>
      </w:r>
      <w:r>
        <w:rPr>
          <w:spacing w:val="-3"/>
        </w:rPr>
        <w:t>9  </w:t>
      </w:r>
      <w:r>
        <w:rPr>
          <w:rFonts w:ascii="FangSong_GB2312" w:hAnsi="FangSong_GB2312" w:eastAsia="FangSong_GB2312" w:cs="FangSong_GB2312"/>
          <w:spacing w:val="-3"/>
        </w:rPr>
        <w:t>月上旬移</w:t>
      </w:r>
    </w:p>
    <w:p>
      <w:pPr>
        <w:pStyle w:val="BodyText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栽；春苔菜在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4"/>
        </w:rPr>
        <w:t>9 </w:t>
      </w:r>
      <w:r>
        <w:rPr>
          <w:rFonts w:ascii="FangSong_GB2312" w:hAnsi="FangSong_GB2312" w:eastAsia="FangSong_GB2312" w:cs="FangSong_GB2312"/>
          <w:spacing w:val="-4"/>
        </w:rPr>
        <w:t>月下旬育苗，</w:t>
      </w:r>
      <w:r>
        <w:rPr>
          <w:spacing w:val="-4"/>
        </w:rPr>
        <w:t>11 </w:t>
      </w:r>
      <w:r>
        <w:rPr>
          <w:rFonts w:ascii="FangSong_GB2312" w:hAnsi="FangSong_GB2312" w:eastAsia="FangSong_GB2312" w:cs="FangSong_GB2312"/>
          <w:spacing w:val="-4"/>
        </w:rPr>
        <w:t>月上旬进行移栽。</w:t>
      </w:r>
    </w:p>
    <w:p>
      <w:pPr>
        <w:pStyle w:val="BodyText"/>
        <w:ind w:left="640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</w:t>
      </w:r>
      <w:r>
        <w:rPr>
          <w:rFonts w:ascii="FangSong_GB2312" w:hAnsi="FangSong_GB2312" w:eastAsia="FangSong_GB2312" w:cs="FangSong_GB2312"/>
          <w:b/>
          <w:bCs/>
          <w:spacing w:val="-4"/>
        </w:rPr>
        <w:t>种植密度。</w:t>
      </w:r>
      <w:r>
        <w:rPr>
          <w:rFonts w:ascii="FangSong_GB2312" w:hAnsi="FangSong_GB2312" w:eastAsia="FangSong_GB2312" w:cs="FangSong_GB2312"/>
          <w:spacing w:val="-4"/>
        </w:rPr>
        <w:t>种植密度≤</w:t>
      </w:r>
      <w:r>
        <w:rPr>
          <w:spacing w:val="-4"/>
        </w:rPr>
        <w:t>24 </w:t>
      </w:r>
      <w:r>
        <w:rPr>
          <w:rFonts w:ascii="FangSong_GB2312" w:hAnsi="FangSong_GB2312" w:eastAsia="FangSong_GB2312" w:cs="FangSong_GB2312"/>
          <w:spacing w:val="-4"/>
        </w:rPr>
        <w:t>万株</w:t>
      </w:r>
      <w:r>
        <w:rPr>
          <w:spacing w:val="-4"/>
        </w:rPr>
        <w:t>/</w:t>
      </w:r>
      <w:r>
        <w:rPr>
          <w:rFonts w:ascii="FangSong_GB2312" w:hAnsi="FangSong_GB2312" w:eastAsia="FangSong_GB2312" w:cs="FangSong_GB2312"/>
          <w:spacing w:val="-4"/>
        </w:rPr>
        <w:t>公顷，行距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20cm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spacing w:line="229" w:lineRule="auto"/>
        <w:sectPr>
          <w:footerReference w:type="default" r:id="rId247"/>
          <w:pgSz w:w="11908" w:h="16839"/>
          <w:pgMar w:top="1431" w:right="1221" w:bottom="1735" w:left="159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1" w:right="255" w:firstLine="637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6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合理施肥。</w:t>
      </w:r>
      <w:r>
        <w:rPr>
          <w:rFonts w:ascii="FangSong_GB2312" w:hAnsi="FangSong_GB2312" w:eastAsia="FangSong_GB2312" w:cs="FangSong_GB2312"/>
          <w:spacing w:val="-2"/>
        </w:rPr>
        <w:t>苔菜施用底肥以有机肥为主，施用量≥</w:t>
      </w:r>
      <w:r>
        <w:rPr>
          <w:spacing w:val="-2"/>
        </w:rPr>
        <w:t>30 </w:t>
      </w:r>
      <w:r>
        <w:rPr>
          <w:rFonts w:ascii="FangSong_GB2312" w:hAnsi="FangSong_GB2312" w:eastAsia="FangSong_GB2312" w:cs="FangSong_GB2312"/>
          <w:spacing w:val="-2"/>
        </w:rPr>
        <w:t>吨</w:t>
      </w:r>
      <w:r>
        <w:rPr>
          <w:spacing w:val="-2"/>
        </w:rPr>
        <w:t>/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7"/>
        </w:rPr>
        <w:t>公顷，可适量配施化学肥料作底肥，田间生长期根据苗情适当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追肥。</w:t>
      </w:r>
    </w:p>
    <w:p>
      <w:pPr>
        <w:pStyle w:val="BodyText"/>
        <w:ind w:left="19" w:right="256" w:firstLine="631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  </w:t>
      </w:r>
      <w:r>
        <w:rPr>
          <w:rFonts w:ascii="FangSong_GB2312" w:hAnsi="FangSong_GB2312" w:eastAsia="FangSong_GB2312" w:cs="FangSong_GB2312"/>
          <w:b/>
          <w:bCs/>
          <w:spacing w:val="-2"/>
        </w:rPr>
        <w:t>田间管理。</w:t>
      </w:r>
      <w:r>
        <w:rPr>
          <w:rFonts w:ascii="FangSong_GB2312" w:hAnsi="FangSong_GB2312" w:eastAsia="FangSong_GB2312" w:cs="FangSong_GB2312"/>
          <w:spacing w:val="-2"/>
        </w:rPr>
        <w:t>定植成活后适当松土，蹲苗不超过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  </w:t>
      </w:r>
      <w:r>
        <w:rPr>
          <w:rFonts w:ascii="FangSong_GB2312" w:hAnsi="FangSong_GB2312" w:eastAsia="FangSong_GB2312" w:cs="FangSong_GB2312"/>
          <w:spacing w:val="-2"/>
        </w:rPr>
        <w:t>周</w:t>
      </w:r>
      <w:r>
        <w:rPr>
          <w:rFonts w:ascii="FangSong_GB2312" w:hAnsi="FangSong_GB2312" w:eastAsia="FangSong_GB2312" w:cs="FangSong_GB2312"/>
          <w:spacing w:val="-3"/>
        </w:rPr>
        <w:t>。蹲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苗后根据土壤肥力、墒情适量追肥、浇水。</w:t>
      </w:r>
    </w:p>
    <w:p>
      <w:pPr>
        <w:ind w:left="64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ind w:left="691"/>
        <w:spacing w:before="18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当苔菜植株顶端花蕾初现时采收。</w:t>
      </w:r>
    </w:p>
    <w:p>
      <w:pPr>
        <w:ind w:left="643"/>
        <w:spacing w:before="188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（五）加工与贮存</w:t>
      </w:r>
    </w:p>
    <w:p>
      <w:pPr>
        <w:pStyle w:val="BodyText"/>
        <w:ind w:left="26" w:right="253" w:firstLine="613"/>
        <w:spacing w:before="17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）去苔叶。苔菜肉质茎顶端留展开苔叶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6  </w:t>
      </w:r>
      <w:r>
        <w:rPr>
          <w:rFonts w:ascii="FangSong_GB2312" w:hAnsi="FangSong_GB2312" w:eastAsia="FangSong_GB2312" w:cs="FangSong_GB2312"/>
          <w:spacing w:val="1"/>
        </w:rPr>
        <w:t>片，其余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苔叶全部打掉；</w:t>
      </w:r>
    </w:p>
    <w:p>
      <w:pPr>
        <w:pStyle w:val="BodyText"/>
        <w:ind w:left="639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）刨苔。皮展开叶部以下刨净全部苔皮；</w:t>
      </w:r>
    </w:p>
    <w:p>
      <w:pPr>
        <w:pStyle w:val="BodyText"/>
        <w:ind w:left="39" w:right="252" w:firstLine="599"/>
        <w:spacing w:before="166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0"/>
        </w:rPr>
        <w:t>（</w:t>
      </w:r>
      <w:r>
        <w:rPr>
          <w:spacing w:val="10"/>
        </w:rPr>
        <w:t>3</w:t>
      </w:r>
      <w:r>
        <w:rPr>
          <w:rFonts w:ascii="FangSong_GB2312" w:hAnsi="FangSong_GB2312" w:eastAsia="FangSong_GB2312" w:cs="FangSong_GB2312"/>
          <w:spacing w:val="10"/>
        </w:rPr>
        <w:t>）剖苔条。把苔菜肉质茎均匀剖开为直径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0.8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1.2</w:t>
      </w:r>
      <w:r>
        <w:rPr/>
        <w:t>cm</w:t>
      </w:r>
      <w:r>
        <w:rPr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的细长条；</w:t>
      </w:r>
    </w:p>
    <w:p>
      <w:pPr>
        <w:pStyle w:val="BodyText"/>
        <w:ind w:left="639"/>
        <w:spacing w:before="185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）脱水。利用自然中风进行脱水；</w:t>
      </w:r>
    </w:p>
    <w:p>
      <w:pPr>
        <w:pStyle w:val="BodyText"/>
        <w:ind w:left="639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5</w:t>
      </w:r>
      <w:r>
        <w:rPr>
          <w:rFonts w:ascii="FangSong_GB2312" w:hAnsi="FangSong_GB2312" w:eastAsia="FangSong_GB2312" w:cs="FangSong_GB2312"/>
        </w:rPr>
        <w:t>）分级。根据苔干颜色、长度进行分级；</w:t>
      </w:r>
    </w:p>
    <w:p>
      <w:pPr>
        <w:pStyle w:val="BodyText"/>
        <w:ind w:left="19" w:right="255" w:firstLine="619"/>
        <w:spacing w:before="165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（</w:t>
      </w:r>
      <w:r>
        <w:rPr>
          <w:spacing w:val="8"/>
        </w:rPr>
        <w:t>6</w:t>
      </w:r>
      <w:r>
        <w:rPr>
          <w:rFonts w:ascii="FangSong_GB2312" w:hAnsi="FangSong_GB2312" w:eastAsia="FangSong_GB2312" w:cs="FangSong_GB2312"/>
          <w:spacing w:val="8"/>
        </w:rPr>
        <w:t>）贮存。苔干放入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0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10°</w:t>
      </w:r>
      <w:r>
        <w:rPr>
          <w:rFonts w:ascii="FangSong_GB2312" w:hAnsi="FangSong_GB2312" w:eastAsia="FangSong_GB2312" w:cs="FangSong_GB2312"/>
          <w:spacing w:val="8"/>
        </w:rPr>
        <w:t>环境最为适宜，保存期不超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过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16"/>
        </w:rPr>
        <w:t>18 </w:t>
      </w:r>
      <w:r>
        <w:rPr>
          <w:rFonts w:ascii="FangSong_GB2312" w:hAnsi="FangSong_GB2312" w:eastAsia="FangSong_GB2312" w:cs="FangSong_GB2312"/>
          <w:spacing w:val="-16"/>
        </w:rPr>
        <w:t>个月。</w:t>
      </w:r>
    </w:p>
    <w:p>
      <w:pPr>
        <w:ind w:left="643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firstLine="664"/>
        <w:spacing w:before="18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1.  </w:t>
      </w:r>
      <w:r>
        <w:rPr>
          <w:rFonts w:ascii="FangSong_GB2312" w:hAnsi="FangSong_GB2312" w:eastAsia="FangSong_GB2312" w:cs="FangSong_GB2312"/>
          <w:b/>
          <w:bCs/>
          <w:spacing w:val="8"/>
        </w:rPr>
        <w:t>感官特色。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特级：青绿色，长度</w:t>
      </w:r>
      <w:r>
        <w:rPr>
          <w:spacing w:val="8"/>
        </w:rPr>
        <w:t>/</w:t>
      </w:r>
      <w:r>
        <w:rPr>
          <w:rFonts w:ascii="FangSong_GB2312" w:hAnsi="FangSong_GB2312" w:eastAsia="FangSong_GB2312" w:cs="FangSong_GB2312"/>
          <w:spacing w:val="8"/>
        </w:rPr>
        <w:t>（</w:t>
      </w:r>
      <w:r>
        <w:rPr/>
        <w:t>cm</w:t>
      </w:r>
      <w:r>
        <w:rPr>
          <w:rFonts w:ascii="FangSong_GB2312" w:hAnsi="FangSong_GB2312" w:eastAsia="FangSong_GB2312" w:cs="FangSong_GB2312"/>
          <w:spacing w:val="8"/>
        </w:rPr>
        <w:t>）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≥</w:t>
      </w:r>
      <w:r>
        <w:rPr>
          <w:spacing w:val="8"/>
        </w:rPr>
        <w:t>25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，净度</w:t>
      </w:r>
      <w:r>
        <w:rPr>
          <w:spacing w:val="8"/>
        </w:rPr>
        <w:t>/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17"/>
        </w:rPr>
        <w:t>（</w:t>
      </w:r>
      <w:r>
        <w:rPr>
          <w:spacing w:val="-17"/>
        </w:rPr>
        <w:t>%</w:t>
      </w:r>
      <w:r>
        <w:rPr>
          <w:rFonts w:ascii="FangSong_GB2312" w:hAnsi="FangSong_GB2312" w:eastAsia="FangSong_GB2312" w:cs="FangSong_GB2312"/>
          <w:spacing w:val="-17"/>
        </w:rPr>
        <w:t>）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≥</w:t>
      </w:r>
      <w:r>
        <w:rPr>
          <w:spacing w:val="-17"/>
        </w:rPr>
        <w:t>97</w:t>
      </w:r>
      <w:r>
        <w:rPr>
          <w:rFonts w:ascii="FangSong_GB2312" w:hAnsi="FangSong_GB2312" w:eastAsia="FangSong_GB2312" w:cs="FangSong_GB2312"/>
          <w:spacing w:val="-17"/>
        </w:rPr>
        <w:t>；一级：青绿色，长度</w:t>
      </w:r>
      <w:r>
        <w:rPr>
          <w:spacing w:val="-17"/>
        </w:rPr>
        <w:t>/</w:t>
      </w:r>
      <w:r>
        <w:rPr>
          <w:rFonts w:ascii="FangSong_GB2312" w:hAnsi="FangSong_GB2312" w:eastAsia="FangSong_GB2312" w:cs="FangSong_GB2312"/>
          <w:spacing w:val="-17"/>
        </w:rPr>
        <w:t>（</w:t>
      </w:r>
      <w:r>
        <w:rPr>
          <w:spacing w:val="-17"/>
        </w:rPr>
        <w:t>cm</w:t>
      </w:r>
      <w:r>
        <w:rPr>
          <w:rFonts w:ascii="FangSong_GB2312" w:hAnsi="FangSong_GB2312" w:eastAsia="FangSong_GB2312" w:cs="FangSong_GB2312"/>
          <w:spacing w:val="-17"/>
        </w:rPr>
        <w:t>）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≥</w:t>
      </w:r>
      <w:r>
        <w:rPr>
          <w:spacing w:val="-17"/>
        </w:rPr>
        <w:t>20</w:t>
      </w:r>
      <w:r>
        <w:rPr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，净度</w:t>
      </w:r>
      <w:r>
        <w:rPr>
          <w:spacing w:val="-17"/>
        </w:rPr>
        <w:t>/</w:t>
      </w:r>
      <w:r>
        <w:rPr>
          <w:rFonts w:ascii="FangSong_GB2312" w:hAnsi="FangSong_GB2312" w:eastAsia="FangSong_GB2312" w:cs="FangSong_GB2312"/>
          <w:spacing w:val="-17"/>
        </w:rPr>
        <w:t>（</w:t>
      </w:r>
      <w:r>
        <w:rPr>
          <w:spacing w:val="-17"/>
        </w:rPr>
        <w:t>%</w:t>
      </w:r>
      <w:r>
        <w:rPr>
          <w:rFonts w:ascii="FangSong_GB2312" w:hAnsi="FangSong_GB2312" w:eastAsia="FangSong_GB2312" w:cs="FangSong_GB2312"/>
          <w:spacing w:val="-17"/>
        </w:rPr>
        <w:t>）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≥</w:t>
      </w:r>
      <w:r>
        <w:rPr>
          <w:spacing w:val="-17"/>
        </w:rPr>
        <w:t>95</w:t>
      </w:r>
      <w:r>
        <w:rPr>
          <w:rFonts w:ascii="FangSong_GB2312" w:hAnsi="FangSong_GB2312" w:eastAsia="FangSong_GB2312" w:cs="FangSong_GB2312"/>
          <w:spacing w:val="-17"/>
        </w:rPr>
        <w:t>。</w:t>
      </w:r>
    </w:p>
    <w:p>
      <w:pPr>
        <w:pStyle w:val="BodyText"/>
        <w:ind w:right="253" w:firstLine="650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2.  </w:t>
      </w:r>
      <w:r>
        <w:rPr>
          <w:rFonts w:ascii="FangSong_GB2312" w:hAnsi="FangSong_GB2312" w:eastAsia="FangSong_GB2312" w:cs="FangSong_GB2312"/>
          <w:b/>
          <w:bCs/>
          <w:spacing w:val="8"/>
        </w:rPr>
        <w:t>理化指标。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特级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：水分</w:t>
      </w:r>
      <w:r>
        <w:rPr>
          <w:spacing w:val="8"/>
        </w:rPr>
        <w:t>/</w:t>
      </w:r>
      <w:r>
        <w:rPr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（</w:t>
      </w:r>
      <w:r>
        <w:rPr>
          <w:spacing w:val="8"/>
        </w:rPr>
        <w:t>%</w:t>
      </w:r>
      <w:r>
        <w:rPr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）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spacing w:val="8"/>
        </w:rPr>
        <w:t>17.0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21.0 </w:t>
      </w:r>
      <w:r>
        <w:rPr>
          <w:rFonts w:ascii="FangSong_GB2312" w:hAnsi="FangSong_GB2312" w:eastAsia="FangSong_GB2312" w:cs="FangSong_GB2312"/>
          <w:spacing w:val="8"/>
        </w:rPr>
        <w:t>，蛋白质</w:t>
      </w:r>
      <w:r>
        <w:rPr>
          <w:spacing w:val="8"/>
        </w:rPr>
        <w:t>/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%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-5"/>
        </w:rPr>
        <w:t>10.0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，可溶性糖</w:t>
      </w:r>
      <w:r>
        <w:rPr>
          <w:spacing w:val="-5"/>
        </w:rPr>
        <w:t>/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%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30.0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，粗纤维</w:t>
      </w:r>
      <w:r>
        <w:rPr>
          <w:spacing w:val="-5"/>
        </w:rPr>
        <w:t>/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%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4.0</w:t>
      </w:r>
      <w:r>
        <w:rPr>
          <w:rFonts w:ascii="FangSong_GB2312" w:hAnsi="FangSong_GB2312" w:eastAsia="FangSong_GB2312" w:cs="FangSong_GB2312"/>
          <w:spacing w:val="-5"/>
        </w:rPr>
        <w:t>；</w:t>
      </w:r>
    </w:p>
    <w:p>
      <w:pPr>
        <w:spacing w:line="276" w:lineRule="auto"/>
        <w:sectPr>
          <w:footerReference w:type="default" r:id="rId248"/>
          <w:pgSz w:w="11908" w:h="16839"/>
          <w:pgMar w:top="1431" w:right="1217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32"/>
        <w:spacing w:before="10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一级：</w:t>
      </w:r>
      <w:r>
        <w:rPr>
          <w:rFonts w:ascii="FangSong_GB2312" w:hAnsi="FangSong_GB2312" w:eastAsia="FangSong_GB2312" w:cs="FangSong_GB2312"/>
          <w:spacing w:val="-3"/>
        </w:rPr>
        <w:t>水分</w:t>
      </w:r>
      <w:r>
        <w:rPr>
          <w:spacing w:val="-3"/>
        </w:rPr>
        <w:t>/</w:t>
      </w: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%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spacing w:val="-3"/>
        </w:rPr>
        <w:t>17.0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21.0</w:t>
      </w:r>
      <w:r>
        <w:rPr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，蛋白质</w:t>
      </w:r>
      <w:r>
        <w:rPr>
          <w:spacing w:val="-3"/>
        </w:rPr>
        <w:t>/</w:t>
      </w: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%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9.0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，可溶性糖</w:t>
      </w:r>
      <w:r>
        <w:rPr/>
        <w:t>/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0"/>
        </w:rPr>
        <w:t>（</w:t>
      </w:r>
      <w:r>
        <w:rPr>
          <w:spacing w:val="-10"/>
        </w:rPr>
        <w:t>%</w:t>
      </w:r>
      <w:r>
        <w:rPr>
          <w:rFonts w:ascii="FangSong_GB2312" w:hAnsi="FangSong_GB2312" w:eastAsia="FangSong_GB2312" w:cs="FangSong_GB2312"/>
          <w:spacing w:val="-10"/>
        </w:rPr>
        <w:t>）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spacing w:val="-10"/>
        </w:rPr>
        <w:t>30.0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，粗纤维</w:t>
      </w:r>
      <w:r>
        <w:rPr>
          <w:spacing w:val="-10"/>
        </w:rPr>
        <w:t>/</w:t>
      </w:r>
      <w:r>
        <w:rPr>
          <w:rFonts w:ascii="FangSong_GB2312" w:hAnsi="FangSong_GB2312" w:eastAsia="FangSong_GB2312" w:cs="FangSong_GB2312"/>
          <w:spacing w:val="-10"/>
        </w:rPr>
        <w:t>（</w:t>
      </w:r>
      <w:r>
        <w:rPr>
          <w:spacing w:val="-10"/>
        </w:rPr>
        <w:t>%</w:t>
      </w:r>
      <w:r>
        <w:rPr>
          <w:rFonts w:ascii="FangSong_GB2312" w:hAnsi="FangSong_GB2312" w:eastAsia="FangSong_GB2312" w:cs="FangSong_GB2312"/>
          <w:spacing w:val="-10"/>
        </w:rPr>
        <w:t>）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spacing w:val="-10"/>
        </w:rPr>
        <w:t>4.0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pStyle w:val="BodyText"/>
        <w:ind w:left="39" w:right="6" w:firstLine="608"/>
        <w:spacing w:before="2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9" w:right="3" w:firstLine="655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涡阳苔干产地范围内的生产者，可向安徽省亳州市涡阳县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徽省知识产权局审核，报国家知识产权局核准后予以公告。涡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阳苔干的检测机构由安徽省知识产权局在符合资质要求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49"/>
          <w:pgSz w:w="11908" w:h="16839"/>
          <w:pgMar w:top="1431" w:right="1470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82. 太和香椿地理标志产品保护要求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太和香椿。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太和县香椿产业协会。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3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城关镇、旧县镇、税镇镇、皮条孙镇、原墙镇、倪邱镇、</w:t>
      </w:r>
    </w:p>
    <w:p>
      <w:pPr>
        <w:ind w:firstLine="3"/>
        <w:spacing w:before="18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李兴镇、大新镇、肖口镇、关集镇、三塔镇、双浮镇、蔡庙镇、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三堂镇、苗老集镇、赵庙镇、官集镇、坟台镇、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洪山镇、清浅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镇、五星镇、高庙镇、桑营镇、大庙集镇、阮桥镇、双庙镇、</w:t>
      </w:r>
    </w:p>
    <w:p>
      <w:pPr>
        <w:pStyle w:val="BodyText"/>
        <w:ind w:left="24" w:right="269" w:hanging="24"/>
        <w:spacing w:before="2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胡总镇、郭庙镇、马集乡、二郎镇、赵集乡。地</w:t>
      </w:r>
      <w:r>
        <w:rPr>
          <w:rFonts w:ascii="FangSong_GB2312" w:hAnsi="FangSong_GB2312" w:eastAsia="FangSong_GB2312" w:cs="FangSong_GB2312"/>
          <w:spacing w:val="6"/>
        </w:rPr>
        <w:t>理坐标：东经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115°25</w:t>
      </w:r>
      <w:r>
        <w:rPr>
          <w:spacing w:val="-58"/>
        </w:rPr>
        <w:t xml:space="preserve"> </w:t>
      </w:r>
      <w:r>
        <w:rPr>
          <w:spacing w:val="-5"/>
        </w:rPr>
        <w:t>′02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115°55</w:t>
      </w:r>
      <w:r>
        <w:rPr>
          <w:spacing w:val="-58"/>
        </w:rPr>
        <w:t xml:space="preserve"> </w:t>
      </w:r>
      <w:r>
        <w:rPr>
          <w:spacing w:val="-5"/>
        </w:rPr>
        <w:t>′35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  <w:spacing w:val="-6"/>
        </w:rPr>
        <w:t>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33°04</w:t>
      </w:r>
      <w:r>
        <w:rPr>
          <w:spacing w:val="-57"/>
        </w:rPr>
        <w:t xml:space="preserve"> </w:t>
      </w:r>
      <w:r>
        <w:rPr>
          <w:spacing w:val="-6"/>
        </w:rPr>
        <w:t>′47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33°35</w:t>
      </w:r>
      <w:r>
        <w:rPr>
          <w:spacing w:val="-57"/>
        </w:rPr>
        <w:t xml:space="preserve"> </w:t>
      </w:r>
      <w:r>
        <w:rPr>
          <w:spacing w:val="-6"/>
        </w:rPr>
        <w:t>′25</w:t>
      </w:r>
      <w:r>
        <w:rPr>
          <w:spacing w:val="-56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3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黑油椿、红油椿、青油椿等。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28" w:right="271" w:firstLine="614"/>
        <w:spacing w:before="183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选择地势平坦、水源充足、土层深厚、排灌方便、背风向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阳、光照充足、土质良好的地块。</w:t>
      </w:r>
    </w:p>
    <w:p>
      <w:pPr>
        <w:ind w:left="630"/>
        <w:spacing w:before="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250"/>
          <w:pgSz w:w="11908" w:h="16839"/>
          <w:pgMar w:top="1431" w:right="1213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55" w:firstLine="644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育苗。</w:t>
      </w:r>
      <w:r>
        <w:rPr>
          <w:spacing w:val="-5"/>
        </w:rPr>
        <w:t>2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-4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月，通过大棚</w:t>
      </w:r>
      <w:r>
        <w:rPr>
          <w:spacing w:val="-5"/>
        </w:rPr>
        <w:t>/</w:t>
      </w:r>
      <w:r>
        <w:rPr>
          <w:rFonts w:ascii="FangSong_GB2312" w:hAnsi="FangSong_GB2312" w:eastAsia="FangSong_GB2312" w:cs="FangSong_GB2312"/>
          <w:spacing w:val="-5"/>
        </w:rPr>
        <w:t>露地播种育苗或选用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年以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上太和香椿母树进行断根育苗获得栽培种苗。</w:t>
      </w:r>
    </w:p>
    <w:p>
      <w:pPr>
        <w:pStyle w:val="BodyText"/>
        <w:ind w:left="24" w:right="296" w:firstLine="613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施肥。</w:t>
      </w:r>
      <w:r>
        <w:rPr>
          <w:rFonts w:ascii="FangSong_GB2312" w:hAnsi="FangSong_GB2312" w:eastAsia="FangSong_GB2312" w:cs="FangSong_GB2312"/>
          <w:spacing w:val="-3"/>
        </w:rPr>
        <w:t>整地前，按每亩施腐熟有机肥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5000kg</w:t>
      </w:r>
      <w:r>
        <w:rPr>
          <w:rFonts w:ascii="FangSong_GB2312" w:hAnsi="FangSong_GB2312" w:eastAsia="FangSong_GB2312" w:cs="FangSong_GB2312"/>
          <w:spacing w:val="-3"/>
        </w:rPr>
        <w:t>、过磷酸钙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100kg</w:t>
      </w:r>
      <w:r>
        <w:rPr>
          <w:rFonts w:ascii="FangSong_GB2312" w:hAnsi="FangSong_GB2312" w:eastAsia="FangSong_GB2312" w:cs="FangSong_GB2312"/>
          <w:spacing w:val="-2"/>
        </w:rPr>
        <w:t>、尿素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25kg</w:t>
      </w:r>
      <w:r>
        <w:rPr>
          <w:rFonts w:ascii="FangSong_GB2312" w:hAnsi="FangSong_GB2312" w:eastAsia="FangSong_GB2312" w:cs="FangSong_GB2312"/>
          <w:spacing w:val="-2"/>
        </w:rPr>
        <w:t>，撒匀深翻耙平、整细做畦。</w:t>
      </w:r>
    </w:p>
    <w:p>
      <w:pPr>
        <w:pStyle w:val="BodyText"/>
        <w:ind w:left="8" w:right="254" w:firstLine="627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定植。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-4 </w:t>
      </w:r>
      <w:r>
        <w:rPr>
          <w:rFonts w:ascii="FangSong_GB2312" w:hAnsi="FangSong_GB2312" w:eastAsia="FangSong_GB2312" w:cs="FangSong_GB2312"/>
          <w:spacing w:val="-5"/>
        </w:rPr>
        <w:t>月移栽。株行距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5"/>
        </w:rPr>
        <w:t>40c</w:t>
      </w:r>
      <w:r>
        <w:rPr>
          <w:spacing w:val="-6"/>
        </w:rPr>
        <w:t>m </w:t>
      </w:r>
      <w:r>
        <w:rPr>
          <w:rFonts w:ascii="FangSong_GB2312" w:hAnsi="FangSong_GB2312" w:eastAsia="FangSong_GB2312" w:cs="FangSong_GB2312"/>
          <w:spacing w:val="-6"/>
        </w:rPr>
        <w:t>×</w:t>
      </w:r>
      <w:r>
        <w:rPr>
          <w:spacing w:val="-6"/>
        </w:rPr>
        <w:t>50cm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。栽植深度与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原苗木深度相同为宜。</w:t>
      </w:r>
    </w:p>
    <w:p>
      <w:pPr>
        <w:pStyle w:val="BodyText"/>
        <w:ind w:left="3" w:right="255" w:firstLine="634"/>
        <w:spacing w:before="189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4.  </w:t>
      </w:r>
      <w:r>
        <w:rPr>
          <w:rFonts w:ascii="FangSong_GB2312" w:hAnsi="FangSong_GB2312" w:eastAsia="FangSong_GB2312" w:cs="FangSong_GB2312"/>
          <w:b/>
          <w:bCs/>
        </w:rPr>
        <w:t>田间管理。</w:t>
      </w:r>
      <w:r>
        <w:rPr/>
        <w:t>3  </w:t>
      </w:r>
      <w:r>
        <w:rPr>
          <w:rFonts w:ascii="FangSong_GB2312" w:hAnsi="FangSong_GB2312" w:eastAsia="FangSong_GB2312" w:cs="FangSong_GB2312"/>
        </w:rPr>
        <w:t>月</w:t>
      </w:r>
      <w:r>
        <w:rPr/>
        <w:t>-7  </w:t>
      </w:r>
      <w:r>
        <w:rPr>
          <w:rFonts w:ascii="FangSong_GB2312" w:hAnsi="FangSong_GB2312" w:eastAsia="FangSong_GB2312" w:cs="FangSong_GB2312"/>
        </w:rPr>
        <w:t>月要保持土壤</w:t>
      </w:r>
      <w:r>
        <w:rPr>
          <w:rFonts w:ascii="FangSong_GB2312" w:hAnsi="FangSong_GB2312" w:eastAsia="FangSong_GB2312" w:cs="FangSong_GB2312"/>
          <w:spacing w:val="-1"/>
        </w:rPr>
        <w:t>见干见湿，及时中耕松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土。无雨时，</w:t>
      </w:r>
      <w:r>
        <w:rPr>
          <w:spacing w:val="-5"/>
        </w:rPr>
        <w:t>7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天左右浇水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  </w:t>
      </w:r>
      <w:r>
        <w:rPr>
          <w:rFonts w:ascii="FangSong_GB2312" w:hAnsi="FangSong_GB2312" w:eastAsia="FangSong_GB2312" w:cs="FangSong_GB2312"/>
          <w:spacing w:val="-5"/>
        </w:rPr>
        <w:t>次。</w:t>
      </w:r>
      <w:r>
        <w:rPr>
          <w:spacing w:val="-5"/>
        </w:rPr>
        <w:t>8-10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年的香椿树，每年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15-20  </w:t>
      </w:r>
      <w:r>
        <w:rPr>
          <w:rFonts w:ascii="FangSong_GB2312" w:hAnsi="FangSong_GB2312" w:eastAsia="FangSong_GB2312" w:cs="FangSong_GB2312"/>
          <w:spacing w:val="-2"/>
        </w:rPr>
        <w:t>日采用平头增枝技术进行优</w:t>
      </w:r>
      <w:r>
        <w:rPr>
          <w:rFonts w:ascii="FangSong_GB2312" w:hAnsi="FangSong_GB2312" w:eastAsia="FangSong_GB2312" w:cs="FangSong_GB2312"/>
          <w:spacing w:val="-3"/>
        </w:rPr>
        <w:t>化，即将树头锯掉，锯口斜面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面向东南，斜度为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20°</w:t>
      </w:r>
      <w:r>
        <w:rPr>
          <w:rFonts w:ascii="FangSong_GB2312" w:hAnsi="FangSong_GB2312" w:eastAsia="FangSong_GB2312" w:cs="FangSong_GB2312"/>
          <w:spacing w:val="-1"/>
        </w:rPr>
        <w:t>。截面用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50%</w:t>
      </w:r>
      <w:r>
        <w:rPr>
          <w:rFonts w:ascii="FangSong_GB2312" w:hAnsi="FangSong_GB2312" w:eastAsia="FangSong_GB2312" w:cs="FangSong_GB2312"/>
          <w:spacing w:val="-1"/>
        </w:rPr>
        <w:t>多菌灵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200  </w:t>
      </w:r>
      <w:r>
        <w:rPr>
          <w:rFonts w:ascii="FangSong_GB2312" w:hAnsi="FangSong_GB2312" w:eastAsia="FangSong_GB2312" w:cs="FangSong_GB2312"/>
          <w:spacing w:val="-2"/>
        </w:rPr>
        <w:t>倍液进行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涂抹，防止病菌感染。</w:t>
      </w:r>
      <w:r>
        <w:rPr>
          <w:spacing w:val="-2"/>
        </w:rPr>
        <w:t>7 </w:t>
      </w:r>
      <w:r>
        <w:rPr>
          <w:rFonts w:ascii="FangSong_GB2312" w:hAnsi="FangSong_GB2312" w:eastAsia="FangSong_GB2312" w:cs="FangSong_GB2312"/>
          <w:spacing w:val="-2"/>
        </w:rPr>
        <w:t>月以后，及时清</w:t>
      </w:r>
      <w:r>
        <w:rPr>
          <w:rFonts w:ascii="FangSong_GB2312" w:hAnsi="FangSong_GB2312" w:eastAsia="FangSong_GB2312" w:cs="FangSong_GB2312"/>
          <w:spacing w:val="-3"/>
        </w:rPr>
        <w:t>沟沥水，防止涝渍。</w:t>
      </w:r>
    </w:p>
    <w:p>
      <w:pPr>
        <w:ind w:left="630"/>
        <w:spacing w:before="16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firstLine="642"/>
        <w:spacing w:before="183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谷雨前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2"/>
        </w:rPr>
        <w:t>2-5 </w:t>
      </w:r>
      <w:r>
        <w:rPr>
          <w:rFonts w:ascii="FangSong_GB2312" w:hAnsi="FangSong_GB2312" w:eastAsia="FangSong_GB2312" w:cs="FangSong_GB2312"/>
          <w:spacing w:val="-2"/>
        </w:rPr>
        <w:t>天采收头茬椿芽，谷雨后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2"/>
        </w:rPr>
        <w:t>5-7 </w:t>
      </w:r>
      <w:r>
        <w:rPr>
          <w:rFonts w:ascii="FangSong_GB2312" w:hAnsi="FangSong_GB2312" w:eastAsia="FangSong_GB2312" w:cs="FangSong_GB2312"/>
          <w:spacing w:val="-2"/>
        </w:rPr>
        <w:t>天进行第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次采收。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3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年前树龄，采收侧芽时，需留一部分侧芽，使之</w:t>
      </w:r>
      <w:r>
        <w:rPr>
          <w:rFonts w:ascii="FangSong_GB2312" w:hAnsi="FangSong_GB2312" w:eastAsia="FangSong_GB2312" w:cs="FangSong_GB2312"/>
          <w:spacing w:val="4"/>
        </w:rPr>
        <w:t>长成辅养枝。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采收时不用手掰，用剪刀。</w:t>
      </w:r>
    </w:p>
    <w:p>
      <w:pPr>
        <w:ind w:left="630"/>
        <w:spacing w:before="3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5" w:right="14" w:firstLine="636"/>
        <w:spacing w:before="18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芽头鲜嫩，色泽红亮，香味浓郁，肉质肥厚，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清脆无渣。</w:t>
      </w:r>
    </w:p>
    <w:p>
      <w:pPr>
        <w:pStyle w:val="BodyText"/>
        <w:ind w:left="1" w:right="327" w:firstLine="637"/>
        <w:spacing w:before="183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5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维生素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3"/>
        </w:rPr>
        <w:t>C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35mg/100g</w:t>
      </w:r>
      <w:r>
        <w:rPr>
          <w:rFonts w:ascii="FangSong_GB2312" w:hAnsi="FangSong_GB2312" w:eastAsia="FangSong_GB2312" w:cs="FangSong_GB2312"/>
          <w:spacing w:val="-3"/>
        </w:rPr>
        <w:t>，蛋白质≥</w:t>
      </w:r>
      <w:r>
        <w:rPr>
          <w:spacing w:val="-3"/>
        </w:rPr>
        <w:t>7</w:t>
      </w:r>
      <w:r>
        <w:rPr>
          <w:spacing w:val="-4"/>
        </w:rPr>
        <w:t>.5g/100g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脂肪≥</w:t>
      </w:r>
      <w:r>
        <w:rPr>
          <w:spacing w:val="-1"/>
        </w:rPr>
        <w:t>0.3g/100g</w:t>
      </w:r>
      <w:r>
        <w:rPr>
          <w:rFonts w:ascii="FangSong_GB2312" w:hAnsi="FangSong_GB2312" w:eastAsia="FangSong_GB2312" w:cs="FangSong_GB2312"/>
          <w:spacing w:val="-1"/>
        </w:rPr>
        <w:t>，粗纤维≤</w:t>
      </w:r>
      <w:r>
        <w:rPr>
          <w:spacing w:val="-1"/>
        </w:rPr>
        <w:t>2.</w:t>
      </w:r>
      <w:r>
        <w:rPr>
          <w:spacing w:val="-2"/>
        </w:rPr>
        <w:t>5g/100g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7" w:right="26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251"/>
          <w:pgSz w:w="11908" w:h="16839"/>
          <w:pgMar w:top="1431" w:right="121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太和香椿产地范围内的生产者，可向安徽省阜阳</w:t>
      </w:r>
      <w:r>
        <w:rPr>
          <w:rFonts w:ascii="FangSong_GB2312" w:hAnsi="FangSong_GB2312" w:eastAsia="FangSong_GB2312" w:cs="FangSong_GB2312"/>
          <w:spacing w:val="6"/>
        </w:rPr>
        <w:t>市太和县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和香椿的检测机构由安徽省知识产权局在符合资质要求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52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9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83. 黄山毛峰茶地理标志产品保护要求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黄山毛峰茶。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安徽省黄山市人民政府。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2" w:right="66" w:firstLine="63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安徽省黄山市屯溪区、黄山区、徽州区、歙</w:t>
      </w:r>
      <w:r>
        <w:rPr>
          <w:rFonts w:ascii="FangSong_GB2312" w:hAnsi="FangSong_GB2312" w:eastAsia="FangSong_GB2312" w:cs="FangSong_GB2312"/>
          <w:spacing w:val="-4"/>
        </w:rPr>
        <w:t>县、休宁县、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祁门县、黟县现辖行政区域。地理坐标：东经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117°11</w:t>
      </w:r>
      <w:r>
        <w:rPr>
          <w:spacing w:val="-59"/>
        </w:rPr>
        <w:t xml:space="preserve"> </w:t>
      </w:r>
      <w:r>
        <w:rPr>
          <w:spacing w:val="-4"/>
        </w:rPr>
        <w:t>′56.64</w:t>
      </w:r>
      <w:r>
        <w:rPr>
          <w:spacing w:val="-54"/>
        </w:rPr>
        <w:t xml:space="preserve"> </w:t>
      </w:r>
      <w:r>
        <w:rPr>
          <w:spacing w:val="-4"/>
        </w:rPr>
        <w:t>″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118°54</w:t>
      </w:r>
      <w:r>
        <w:rPr>
          <w:spacing w:val="-59"/>
        </w:rPr>
        <w:t xml:space="preserve"> </w:t>
      </w:r>
      <w:r>
        <w:rPr>
          <w:spacing w:val="-5"/>
        </w:rPr>
        <w:t>′56.83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29°23</w:t>
      </w:r>
      <w:r>
        <w:rPr>
          <w:spacing w:val="-57"/>
        </w:rPr>
        <w:t xml:space="preserve"> </w:t>
      </w:r>
      <w:r>
        <w:rPr>
          <w:spacing w:val="-5"/>
        </w:rPr>
        <w:t>′42.69</w:t>
      </w:r>
      <w:r>
        <w:rPr>
          <w:spacing w:val="-56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30°24</w:t>
      </w:r>
      <w:r>
        <w:rPr>
          <w:spacing w:val="-59"/>
        </w:rPr>
        <w:t xml:space="preserve"> </w:t>
      </w:r>
      <w:r>
        <w:rPr>
          <w:spacing w:val="-5"/>
        </w:rPr>
        <w:t>′</w:t>
      </w:r>
      <w:r>
        <w:rPr>
          <w:spacing w:val="-43"/>
        </w:rPr>
        <w:t xml:space="preserve"> </w:t>
      </w:r>
      <w:r>
        <w:rPr>
          <w:spacing w:val="-5"/>
        </w:rPr>
        <w:t>17.35</w:t>
      </w:r>
      <w:r>
        <w:rPr>
          <w:spacing w:val="-53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3" w:right="7" w:firstLine="643"/>
        <w:spacing w:before="176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黄山种、槠叶种、滴水香、茗洲种等地方良种茶树和从中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选育的良种茶树。</w:t>
      </w:r>
    </w:p>
    <w:p>
      <w:pPr>
        <w:ind w:left="630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9" w:right="7" w:firstLine="633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土壤类型主要为黄棕壤、黄红壤、黄壤等，表层腐殖质层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较厚，有机质含量高，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51"/>
        <w:spacing w:before="185" w:line="31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</w:t>
      </w:r>
      <w:r>
        <w:rPr>
          <w:rFonts w:ascii="FangSong_GB2312" w:hAnsi="FangSong_GB2312" w:eastAsia="FangSong_GB2312" w:cs="FangSong_GB2312"/>
          <w:b/>
          <w:bCs/>
          <w:spacing w:val="-1"/>
        </w:rPr>
        <w:t>种植。</w:t>
      </w:r>
      <w:r>
        <w:rPr>
          <w:rFonts w:ascii="FangSong_GB2312" w:hAnsi="FangSong_GB2312" w:eastAsia="FangSong_GB2312" w:cs="FangSong_GB2312"/>
          <w:spacing w:val="-1"/>
        </w:rPr>
        <w:t>平地茶园直线种植，坡地茶园横坡等高种植</w:t>
      </w:r>
      <w:r>
        <w:rPr>
          <w:rFonts w:ascii="FangSong_GB2312" w:hAnsi="FangSong_GB2312" w:eastAsia="FangSong_GB2312" w:cs="FangSong_GB2312"/>
          <w:spacing w:val="-2"/>
        </w:rPr>
        <w:t>；采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用单行条植或双行条植方式种植。种植前施足底肥，以有机肥</w:t>
      </w:r>
    </w:p>
    <w:p>
      <w:pPr>
        <w:spacing w:line="315" w:lineRule="auto"/>
        <w:sectPr>
          <w:footerReference w:type="default" r:id="rId253"/>
          <w:pgSz w:w="11908" w:h="16839"/>
          <w:pgMar w:top="1431" w:right="167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3" w:right="353" w:firstLine="6"/>
        <w:spacing w:before="10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和矿物源肥料为主，底肥深度在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40cm</w:t>
      </w:r>
      <w:r>
        <w:rPr>
          <w:rFonts w:ascii="FangSong_GB2312" w:hAnsi="FangSong_GB2312" w:eastAsia="FangSong_GB2312" w:cs="FangSong_GB2312"/>
          <w:spacing w:val="-3"/>
        </w:rPr>
        <w:t>。种植茶苗根系离底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肥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9"/>
        </w:rPr>
        <w:t>10cm</w:t>
      </w:r>
      <w:r>
        <w:rPr>
          <w:spacing w:val="4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以上，防止底肥灼伤茶苗。</w:t>
      </w:r>
    </w:p>
    <w:p>
      <w:pPr>
        <w:pStyle w:val="BodyText"/>
        <w:ind w:left="12" w:right="302" w:firstLine="638"/>
        <w:spacing w:before="3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肥培管理。</w:t>
      </w:r>
      <w:r>
        <w:rPr>
          <w:rFonts w:ascii="FangSong_GB2312" w:hAnsi="FangSong_GB2312" w:eastAsia="FangSong_GB2312" w:cs="FangSong_GB2312"/>
          <w:spacing w:val="-2"/>
        </w:rPr>
        <w:t>每年或隔年的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9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-11 </w:t>
      </w:r>
      <w:r>
        <w:rPr>
          <w:rFonts w:ascii="FangSong_GB2312" w:hAnsi="FangSong_GB2312" w:eastAsia="FangSong_GB2312" w:cs="FangSong_GB2312"/>
          <w:spacing w:val="-2"/>
        </w:rPr>
        <w:t>月上旬对茶园行间土壤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进行深耕一次，深度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30cm</w:t>
      </w:r>
      <w:r>
        <w:rPr>
          <w:rFonts w:ascii="FangSong_GB2312" w:hAnsi="FangSong_GB2312" w:eastAsia="FangSong_GB2312" w:cs="FangSong_GB2312"/>
          <w:spacing w:val="-2"/>
        </w:rPr>
        <w:t>；每年进行两次中耕</w:t>
      </w:r>
      <w:r>
        <w:rPr>
          <w:rFonts w:ascii="FangSong_GB2312" w:hAnsi="FangSong_GB2312" w:eastAsia="FangSong_GB2312" w:cs="FangSong_GB2312"/>
          <w:spacing w:val="-3"/>
        </w:rPr>
        <w:t>，深度</w:t>
      </w:r>
    </w:p>
    <w:p>
      <w:pPr>
        <w:pStyle w:val="BodyText"/>
        <w:ind w:left="9" w:right="12" w:firstLine="27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10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。结合中耕进行除草，此外夏初至秋末在茶</w:t>
      </w:r>
      <w:r>
        <w:rPr>
          <w:rFonts w:ascii="FangSong_GB2312" w:hAnsi="FangSong_GB2312" w:eastAsia="FangSong_GB2312" w:cs="FangSong_GB2312"/>
        </w:rPr>
        <w:t>行间铺草，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减少杂草生长。幼龄茶园施肥以氮为主，促进树冠面的形成；</w:t>
      </w:r>
    </w:p>
    <w:p>
      <w:pPr>
        <w:ind w:left="32"/>
        <w:spacing w:before="18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生产茶园施肥情况视土壤肥力和产量而定；禁止使用含氯混</w:t>
      </w:r>
    </w:p>
    <w:p>
      <w:pPr>
        <w:pStyle w:val="BodyText"/>
        <w:ind w:left="32" w:right="287" w:hanging="32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（复）合肥。追肥时间分别是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月中下旬（幼龄茶园</w:t>
      </w:r>
      <w:r>
        <w:rPr>
          <w:rFonts w:ascii="FangSong_GB2312" w:hAnsi="FangSong_GB2312" w:eastAsia="FangSong_GB2312" w:cs="FangSong_GB2312"/>
          <w:spacing w:val="21"/>
        </w:rPr>
        <w:t>），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中下旬至</w:t>
      </w:r>
      <w:r>
        <w:rPr>
          <w:spacing w:val="4"/>
        </w:rPr>
        <w:t>6 </w:t>
      </w:r>
      <w:r>
        <w:rPr>
          <w:rFonts w:ascii="FangSong_GB2312" w:hAnsi="FangSong_GB2312" w:eastAsia="FangSong_GB2312" w:cs="FangSong_GB2312"/>
          <w:spacing w:val="4"/>
        </w:rPr>
        <w:t>月上中旬，</w:t>
      </w:r>
      <w:r>
        <w:rPr>
          <w:spacing w:val="4"/>
        </w:rPr>
        <w:t>7 </w:t>
      </w:r>
      <w:r>
        <w:rPr>
          <w:rFonts w:ascii="FangSong_GB2312" w:hAnsi="FangSong_GB2312" w:eastAsia="FangSong_GB2312" w:cs="FangSong_GB2312"/>
          <w:spacing w:val="4"/>
        </w:rPr>
        <w:t>月下旬至</w:t>
      </w:r>
      <w:r>
        <w:rPr>
          <w:spacing w:val="4"/>
        </w:rPr>
        <w:t>8 </w:t>
      </w:r>
      <w:r>
        <w:rPr>
          <w:rFonts w:ascii="FangSong_GB2312" w:hAnsi="FangSong_GB2312" w:eastAsia="FangSong_GB2312" w:cs="FangSong_GB2312"/>
          <w:spacing w:val="4"/>
        </w:rPr>
        <w:t>月上中旬；基肥时间为</w:t>
      </w:r>
      <w:r>
        <w:rPr>
          <w:spacing w:val="4"/>
        </w:rPr>
        <w:t>9 </w:t>
      </w:r>
      <w:r>
        <w:rPr>
          <w:rFonts w:ascii="FangSong_GB2312" w:hAnsi="FangSong_GB2312" w:eastAsia="FangSong_GB2312" w:cs="FangSong_GB2312"/>
          <w:spacing w:val="4"/>
        </w:rPr>
        <w:t>月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至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21"/>
        </w:rPr>
        <w:t>11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月上旬。</w:t>
      </w:r>
    </w:p>
    <w:p>
      <w:pPr>
        <w:pStyle w:val="BodyText"/>
        <w:ind w:left="648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采摘。</w:t>
      </w:r>
      <w:r>
        <w:rPr>
          <w:rFonts w:ascii="FangSong_GB2312" w:hAnsi="FangSong_GB2312" w:eastAsia="FangSong_GB2312" w:cs="FangSong_GB2312"/>
          <w:spacing w:val="-2"/>
        </w:rPr>
        <w:t>在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月中旬开采，按照采摘标准适时采摘</w:t>
      </w:r>
      <w:r>
        <w:rPr>
          <w:rFonts w:ascii="FangSong_GB2312" w:hAnsi="FangSong_GB2312" w:eastAsia="FangSong_GB2312" w:cs="FangSong_GB2312"/>
          <w:spacing w:val="-3"/>
        </w:rPr>
        <w:t>，保持</w:t>
      </w:r>
    </w:p>
    <w:p>
      <w:pPr>
        <w:ind w:left="22" w:hanging="2"/>
        <w:spacing w:before="165" w:line="26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1"/>
        </w:rPr>
        <w:t>芽叶完整。不采病虫叶，不采冻伤叶。</w:t>
      </w:r>
      <w:r>
        <w:rPr>
          <w:rFonts w:ascii="FangSong_GB2312" w:hAnsi="FangSong_GB2312" w:eastAsia="FangSong_GB2312" w:cs="FangSong_GB2312"/>
          <w:sz w:val="32"/>
          <w:szCs w:val="3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"/>
        </w:rPr>
        <w:t>每批采下鲜叶要求嫩度、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匀度、净度基本一致。</w:t>
      </w:r>
    </w:p>
    <w:p>
      <w:pPr>
        <w:pStyle w:val="BodyText"/>
        <w:ind w:left="8" w:right="457" w:firstLine="642"/>
        <w:spacing w:before="186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鲜叶装运。</w:t>
      </w:r>
      <w:r>
        <w:rPr>
          <w:rFonts w:ascii="FangSong_GB2312" w:hAnsi="FangSong_GB2312" w:eastAsia="FangSong_GB2312" w:cs="FangSong_GB2312"/>
          <w:spacing w:val="-1"/>
        </w:rPr>
        <w:t>使用清洁卫生、通气良好的竹篮、篓筐等用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具盛装鲜叶原料，禁用布袋、塑料袋等紧压装运。鲜叶运送应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及时，避免日晒雨淋，防止闷热、机械损伤和有毒、有害物质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的污染。</w:t>
      </w:r>
    </w:p>
    <w:p>
      <w:pPr>
        <w:ind w:left="643"/>
        <w:spacing w:before="189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ind w:left="651" w:right="5" w:hanging="9"/>
        <w:spacing w:before="165" w:line="32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鲜叶摊放</w:t>
      </w:r>
      <w:r>
        <w:rPr>
          <w:rFonts w:ascii="FangSong_GB2312" w:hAnsi="FangSong_GB2312" w:eastAsia="FangSong_GB2312" w:cs="FangSong_GB2312"/>
          <w:sz w:val="32"/>
          <w:szCs w:val="3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→做形（理条或揉捻）</w:t>
      </w:r>
      <w:r>
        <w:rPr>
          <w:rFonts w:ascii="FangSong_GB2312" w:hAnsi="FangSong_GB2312" w:eastAsia="FangSong_GB2312" w:cs="FangSong_GB2312"/>
          <w:sz w:val="32"/>
          <w:szCs w:val="32"/>
          <w:spacing w:val="-10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→毛火</w:t>
      </w:r>
      <w:r>
        <w:rPr>
          <w:rFonts w:ascii="FangSong_GB2312" w:hAnsi="FangSong_GB2312" w:eastAsia="FangSong_GB2312" w:cs="FangSong_GB2312"/>
          <w:sz w:val="32"/>
          <w:szCs w:val="32"/>
          <w:spacing w:val="-10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→摊凉</w:t>
      </w:r>
      <w:r>
        <w:rPr>
          <w:rFonts w:ascii="FangSong_GB2312" w:hAnsi="FangSong_GB2312" w:eastAsia="FangSong_GB2312" w:cs="FangSong_GB2312"/>
          <w:sz w:val="32"/>
          <w:szCs w:val="32"/>
          <w:spacing w:val="-10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→足火。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spacing w:line="324" w:lineRule="auto"/>
        <w:sectPr>
          <w:footerReference w:type="default" r:id="rId254"/>
          <w:pgSz w:w="11908" w:h="16839"/>
          <w:pgMar w:top="1431" w:right="1213" w:bottom="1735" w:left="158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57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</w:t>
      </w:r>
      <w:r>
        <w:rPr>
          <w:rFonts w:ascii="FangSong_GB2312" w:hAnsi="FangSong_GB2312" w:eastAsia="FangSong_GB2312" w:cs="FangSong_GB2312"/>
          <w:b/>
          <w:bCs/>
          <w:spacing w:val="-1"/>
        </w:rPr>
        <w:t>鲜叶摊放。</w:t>
      </w:r>
      <w:r>
        <w:rPr>
          <w:rFonts w:ascii="FangSong_GB2312" w:hAnsi="FangSong_GB2312" w:eastAsia="FangSong_GB2312" w:cs="FangSong_GB2312"/>
          <w:spacing w:val="-1"/>
        </w:rPr>
        <w:t>进入加工车间的鲜叶，应立即</w:t>
      </w:r>
      <w:r>
        <w:rPr>
          <w:rFonts w:ascii="FangSong_GB2312" w:hAnsi="FangSong_GB2312" w:eastAsia="FangSong_GB2312" w:cs="FangSong_GB2312"/>
          <w:spacing w:val="-2"/>
        </w:rPr>
        <w:t>摊放。摊放间</w:t>
      </w:r>
    </w:p>
    <w:p>
      <w:pPr>
        <w:pStyle w:val="BodyText"/>
        <w:ind w:left="49" w:hanging="20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空气相对湿度控制在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4"/>
        </w:rPr>
        <w:t>90%</w:t>
      </w:r>
      <w:r>
        <w:rPr>
          <w:rFonts w:ascii="FangSong_GB2312" w:hAnsi="FangSong_GB2312" w:eastAsia="FangSong_GB2312" w:cs="FangSong_GB2312"/>
          <w:spacing w:val="-4"/>
        </w:rPr>
        <w:t>左右，室温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15℃</w:t>
      </w:r>
      <w:r>
        <w:rPr>
          <w:rFonts w:ascii="FangSong_GB2312" w:hAnsi="FangSong_GB2312" w:eastAsia="FangSong_GB2312" w:cs="FangSong_GB2312"/>
          <w:spacing w:val="-4"/>
        </w:rPr>
        <w:t>左右</w:t>
      </w:r>
      <w:r>
        <w:rPr>
          <w:rFonts w:ascii="FangSong_GB2312" w:hAnsi="FangSong_GB2312" w:eastAsia="FangSong_GB2312" w:cs="FangSong_GB2312"/>
          <w:spacing w:val="-5"/>
        </w:rPr>
        <w:t>，叶温控制在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5"/>
        </w:rPr>
        <w:t>30℃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以下。摊放时间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5"/>
        </w:rPr>
        <w:t>6-12h </w:t>
      </w:r>
      <w:r>
        <w:rPr>
          <w:rFonts w:ascii="FangSong_GB2312" w:hAnsi="FangSong_GB2312" w:eastAsia="FangSong_GB2312" w:cs="FangSong_GB2312"/>
          <w:spacing w:val="-5"/>
        </w:rPr>
        <w:t>为宜。摊放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2-3h </w:t>
      </w:r>
      <w:r>
        <w:rPr>
          <w:rFonts w:ascii="FangSong_GB2312" w:hAnsi="FangSong_GB2312" w:eastAsia="FangSong_GB2312" w:cs="FangSong_GB2312"/>
          <w:spacing w:val="-5"/>
        </w:rPr>
        <w:t>后轻翻一次。</w:t>
      </w:r>
    </w:p>
    <w:p>
      <w:pPr>
        <w:pStyle w:val="BodyText"/>
        <w:ind w:left="9" w:right="528" w:firstLine="634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3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杀青。</w:t>
      </w:r>
      <w:r>
        <w:rPr>
          <w:rFonts w:ascii="FangSong_GB2312" w:hAnsi="FangSong_GB2312" w:eastAsia="FangSong_GB2312" w:cs="FangSong_GB2312"/>
          <w:spacing w:val="-2"/>
        </w:rPr>
        <w:t>采用电热滚筒杀青机或手工锅炒进行杀青。掌握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合适的杀青温度、杀青时间、投叶量以及杀青程度。采用高温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杀青，先高后低。</w:t>
      </w:r>
    </w:p>
    <w:p>
      <w:pPr>
        <w:pStyle w:val="BodyText"/>
        <w:ind w:left="641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做形（理条或揉捻）。</w:t>
      </w:r>
    </w:p>
    <w:p>
      <w:pPr>
        <w:pStyle w:val="BodyText"/>
        <w:ind w:left="4" w:right="411" w:firstLine="644"/>
        <w:spacing w:before="16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理条：采用电热往返式茶叶振动理条机进行理条。理条温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度控制在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1"/>
        </w:rPr>
        <w:t>130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150℃</w:t>
      </w:r>
      <w:r>
        <w:rPr>
          <w:rFonts w:ascii="FangSong_GB2312" w:hAnsi="FangSong_GB2312" w:eastAsia="FangSong_GB2312" w:cs="FangSong_GB2312"/>
          <w:spacing w:val="1"/>
        </w:rPr>
        <w:t>之间，理条时间为</w:t>
      </w:r>
      <w:r>
        <w:rPr>
          <w:spacing w:val="1"/>
        </w:rPr>
        <w:t>3</w:t>
      </w:r>
      <w:r>
        <w:rPr/>
        <w:t>-5min</w:t>
      </w:r>
      <w:r>
        <w:rPr>
          <w:rFonts w:ascii="FangSong_GB2312" w:hAnsi="FangSong_GB2312" w:eastAsia="FangSong_GB2312" w:cs="FangSong_GB2312"/>
        </w:rPr>
        <w:t>。理条适度的茶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叶成条，松紧自然，理条叶含水量在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3"/>
        </w:rPr>
        <w:t>50%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55%</w:t>
      </w:r>
      <w:r>
        <w:rPr>
          <w:rFonts w:ascii="FangSong_GB2312" w:hAnsi="FangSong_GB2312" w:eastAsia="FangSong_GB2312" w:cs="FangSong_GB2312"/>
          <w:spacing w:val="-3"/>
        </w:rPr>
        <w:t>之间。</w:t>
      </w:r>
    </w:p>
    <w:p>
      <w:pPr>
        <w:ind w:left="649"/>
        <w:spacing w:before="1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揉捻：揉捻过程中掌握加压过程为：轻—重—轻；按照嫩</w:t>
      </w:r>
    </w:p>
    <w:p>
      <w:pPr>
        <w:ind w:left="30"/>
        <w:spacing w:before="18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叶轻压、揉捻时间短，老叶重压、揉捻时间稍长的原则。揉捻</w:t>
      </w:r>
    </w:p>
    <w:p>
      <w:pPr>
        <w:ind w:left="9" w:right="82" w:firstLine="26"/>
        <w:spacing w:before="189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时间视揉捻叶量、叶质及加压等情况灵活掌握。要求芽叶完整，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揉捻只要初步成条即可。用手紧握揉叶，有茶汁向外溢出，松</w:t>
      </w:r>
    </w:p>
    <w:p>
      <w:pPr>
        <w:ind w:left="19"/>
        <w:spacing w:before="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手后叶团不散，粘手即为揉捻适度。</w:t>
      </w:r>
    </w:p>
    <w:p>
      <w:pPr>
        <w:pStyle w:val="BodyText"/>
        <w:ind w:right="74" w:firstLine="644"/>
        <w:spacing w:before="192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  </w:t>
      </w:r>
      <w:r>
        <w:rPr>
          <w:rFonts w:ascii="FangSong_GB2312" w:hAnsi="FangSong_GB2312" w:eastAsia="FangSong_GB2312" w:cs="FangSong_GB2312"/>
          <w:b/>
          <w:bCs/>
          <w:spacing w:val="1"/>
        </w:rPr>
        <w:t>毛火。</w:t>
      </w:r>
      <w:r>
        <w:rPr>
          <w:rFonts w:ascii="FangSong_GB2312" w:hAnsi="FangSong_GB2312" w:eastAsia="FangSong_GB2312" w:cs="FangSong_GB2312"/>
          <w:spacing w:val="1"/>
        </w:rPr>
        <w:t>毛火共分为三次烘焙，三次烘焙称为一烘、二烘、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三烘。一烘叶温控制在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2"/>
        </w:rPr>
        <w:t>70℃</w:t>
      </w:r>
      <w:r>
        <w:rPr>
          <w:rFonts w:ascii="FangSong_GB2312" w:hAnsi="FangSong_GB2312" w:eastAsia="FangSong_GB2312" w:cs="FangSong_GB2312"/>
          <w:spacing w:val="2"/>
        </w:rPr>
        <w:t>左右，茶叶含水率在</w:t>
      </w:r>
      <w:r>
        <w:rPr>
          <w:spacing w:val="2"/>
        </w:rPr>
        <w:t>35%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40%</w:t>
      </w:r>
      <w:r>
        <w:rPr>
          <w:rFonts w:ascii="FangSong_GB2312" w:hAnsi="FangSong_GB2312" w:eastAsia="FangSong_GB2312" w:cs="FangSong_GB2312"/>
          <w:spacing w:val="2"/>
        </w:rPr>
        <w:t>左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2"/>
        </w:rPr>
        <w:t>右时，转入二烘，叶温控制在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65℃</w:t>
      </w:r>
      <w:r>
        <w:rPr>
          <w:rFonts w:ascii="FangSong_GB2312" w:hAnsi="FangSong_GB2312" w:eastAsia="FangSong_GB2312" w:cs="FangSong_GB2312"/>
          <w:spacing w:val="-2"/>
        </w:rPr>
        <w:t>左右，茶叶含水率在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15</w:t>
      </w:r>
      <w:r>
        <w:rPr>
          <w:spacing w:val="-3"/>
        </w:rPr>
        <w:t>%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2"/>
        </w:rPr>
        <w:t>25%</w:t>
      </w:r>
      <w:r>
        <w:rPr>
          <w:rFonts w:ascii="FangSong_GB2312" w:hAnsi="FangSong_GB2312" w:eastAsia="FangSong_GB2312" w:cs="FangSong_GB2312"/>
          <w:spacing w:val="2"/>
        </w:rPr>
        <w:t>左右时，转入三烘，叶温控制在</w:t>
      </w:r>
      <w:r>
        <w:rPr>
          <w:spacing w:val="2"/>
        </w:rPr>
        <w:t>60℃</w:t>
      </w:r>
      <w:r>
        <w:rPr>
          <w:rFonts w:ascii="FangSong_GB2312" w:hAnsi="FangSong_GB2312" w:eastAsia="FangSong_GB2312" w:cs="FangSong_GB2312"/>
          <w:spacing w:val="2"/>
        </w:rPr>
        <w:t>左右，茶叶含水率在</w:t>
      </w:r>
      <w:r>
        <w:rPr>
          <w:rFonts w:ascii="FangSong_GB2312" w:hAnsi="FangSong_GB2312" w:eastAsia="FangSong_GB2312" w:cs="FangSong_GB2312"/>
          <w:spacing w:val="5"/>
        </w:rPr>
        <w:t xml:space="preserve">   </w:t>
      </w:r>
      <w:r>
        <w:rPr>
          <w:spacing w:val="-4"/>
        </w:rPr>
        <w:t>10%</w:t>
      </w:r>
      <w:r>
        <w:rPr>
          <w:rFonts w:ascii="FangSong_GB2312" w:hAnsi="FangSong_GB2312" w:eastAsia="FangSong_GB2312" w:cs="FangSong_GB2312"/>
          <w:spacing w:val="-4"/>
        </w:rPr>
        <w:t>左右时，摊凉。</w:t>
      </w:r>
    </w:p>
    <w:p>
      <w:pPr>
        <w:pStyle w:val="BodyText"/>
        <w:ind w:left="647"/>
        <w:spacing w:before="16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5. </w:t>
      </w:r>
      <w:r>
        <w:rPr>
          <w:rFonts w:ascii="FangSong_GB2312" w:hAnsi="FangSong_GB2312" w:eastAsia="FangSong_GB2312" w:cs="FangSong_GB2312"/>
          <w:b/>
          <w:bCs/>
          <w:spacing w:val="-4"/>
        </w:rPr>
        <w:t>摊凉。</w:t>
      </w:r>
      <w:r>
        <w:rPr>
          <w:rFonts w:ascii="FangSong_GB2312" w:hAnsi="FangSong_GB2312" w:eastAsia="FangSong_GB2312" w:cs="FangSong_GB2312"/>
          <w:spacing w:val="-4"/>
        </w:rPr>
        <w:t>毛火完毕的茶叶摊凉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4"/>
        </w:rPr>
        <w:t>20min </w:t>
      </w:r>
      <w:r>
        <w:rPr>
          <w:rFonts w:ascii="FangSong_GB2312" w:hAnsi="FangSong_GB2312" w:eastAsia="FangSong_GB2312" w:cs="FangSong_GB2312"/>
          <w:spacing w:val="-4"/>
        </w:rPr>
        <w:t>左右。</w:t>
      </w:r>
    </w:p>
    <w:p>
      <w:pPr>
        <w:spacing w:line="229" w:lineRule="auto"/>
        <w:sectPr>
          <w:footerReference w:type="default" r:id="rId255"/>
          <w:pgSz w:w="11908" w:h="16839"/>
          <w:pgMar w:top="1431" w:right="114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349" w:firstLine="638"/>
        <w:spacing w:before="10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6. </w:t>
      </w:r>
      <w:r>
        <w:rPr>
          <w:rFonts w:ascii="FangSong_GB2312" w:hAnsi="FangSong_GB2312" w:eastAsia="FangSong_GB2312" w:cs="FangSong_GB2312"/>
          <w:b/>
          <w:bCs/>
          <w:spacing w:val="-1"/>
        </w:rPr>
        <w:t>足火。</w:t>
      </w:r>
      <w:r>
        <w:rPr>
          <w:rFonts w:ascii="FangSong_GB2312" w:hAnsi="FangSong_GB2312" w:eastAsia="FangSong_GB2312" w:cs="FangSong_GB2312"/>
          <w:spacing w:val="-1"/>
        </w:rPr>
        <w:t>足火的目的是进一步提香。要求低温慢烘，叶温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控制在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"/>
        </w:rPr>
        <w:t>50℃</w:t>
      </w:r>
      <w:r>
        <w:rPr>
          <w:rFonts w:ascii="FangSong_GB2312" w:hAnsi="FangSong_GB2312" w:eastAsia="FangSong_GB2312" w:cs="FangSong_GB2312"/>
          <w:spacing w:val="-1"/>
        </w:rPr>
        <w:t>左右，烘至手捻茶叶成末。足火后的黄山</w:t>
      </w:r>
      <w:r>
        <w:rPr>
          <w:rFonts w:ascii="FangSong_GB2312" w:hAnsi="FangSong_GB2312" w:eastAsia="FangSong_GB2312" w:cs="FangSong_GB2312"/>
          <w:spacing w:val="-2"/>
        </w:rPr>
        <w:t>毛峰茶干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燥均匀，茶叶含水率为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4"/>
        </w:rPr>
        <w:t>5%</w:t>
      </w:r>
      <w:r>
        <w:rPr>
          <w:rFonts w:ascii="FangSong_GB2312" w:hAnsi="FangSong_GB2312" w:eastAsia="FangSong_GB2312" w:cs="FangSong_GB2312"/>
          <w:spacing w:val="-4"/>
        </w:rPr>
        <w:t>左右；不松泡，碎茶少；色泽绿润，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不枯黄、枯灰或乌暗；香味浓醇或正常，无渥闷、青涩或其他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不正常气味等。</w:t>
      </w:r>
    </w:p>
    <w:p>
      <w:pPr>
        <w:ind w:left="634"/>
        <w:spacing w:before="2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3" w:right="537" w:firstLine="651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感官特色。</w:t>
      </w:r>
      <w:r>
        <w:rPr>
          <w:rFonts w:ascii="FangSong_GB2312" w:hAnsi="FangSong_GB2312" w:eastAsia="FangSong_GB2312" w:cs="FangSong_GB2312"/>
          <w:spacing w:val="-6"/>
        </w:rPr>
        <w:t>外形芽叶肥壮，嫩绿显毫；汤色嫩绿清亮；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香气嫩鲜高长；滋味鲜醇甘爽；叶底嫩匀成朵绿亮。</w:t>
      </w:r>
    </w:p>
    <w:p>
      <w:pPr>
        <w:pStyle w:val="BodyText"/>
        <w:ind w:left="2" w:right="445" w:firstLine="639"/>
        <w:spacing w:before="187" w:line="27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水分≤</w:t>
      </w:r>
      <w:r>
        <w:rPr>
          <w:spacing w:val="-3"/>
        </w:rPr>
        <w:t>6.5%</w:t>
      </w:r>
      <w:r>
        <w:rPr>
          <w:rFonts w:ascii="FangSong_GB2312" w:hAnsi="FangSong_GB2312" w:eastAsia="FangSong_GB2312" w:cs="FangSong_GB2312"/>
          <w:spacing w:val="-3"/>
        </w:rPr>
        <w:t>，粉末≤</w:t>
      </w:r>
      <w:r>
        <w:rPr>
          <w:spacing w:val="-3"/>
        </w:rPr>
        <w:t>0.5%</w:t>
      </w:r>
      <w:r>
        <w:rPr>
          <w:rFonts w:ascii="FangSong_GB2312" w:hAnsi="FangSong_GB2312" w:eastAsia="FangSong_GB2312" w:cs="FangSong_GB2312"/>
          <w:spacing w:val="-3"/>
        </w:rPr>
        <w:t>，总灰分≤</w:t>
      </w:r>
      <w:r>
        <w:rPr>
          <w:spacing w:val="-3"/>
        </w:rPr>
        <w:t>6.5%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水浸出物≥</w:t>
      </w:r>
      <w:r>
        <w:rPr>
          <w:spacing w:val="-1"/>
        </w:rPr>
        <w:t>35.0%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1" w:right="447" w:firstLine="608"/>
        <w:spacing w:before="156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9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黄山毛峰茶产地范围内的生产者，可向安徽省黄山市知识产</w:t>
      </w:r>
      <w:r>
        <w:rPr>
          <w:rFonts w:ascii="FangSong_GB2312" w:hAnsi="FangSong_GB2312" w:eastAsia="FangSong_GB2312" w:cs="FangSong_GB2312"/>
          <w:spacing w:val="3"/>
        </w:rPr>
        <w:t xml:space="preserve">   </w:t>
      </w:r>
      <w:r>
        <w:rPr>
          <w:rFonts w:ascii="FangSong_GB2312" w:hAnsi="FangSong_GB2312" w:eastAsia="FangSong_GB2312" w:cs="FangSong_GB2312"/>
          <w:spacing w:val="-6"/>
        </w:rPr>
        <w:t>权管理部门提出使用</w:t>
      </w:r>
      <w:r>
        <w:rPr>
          <w:spacing w:val="-6"/>
        </w:rPr>
        <w:t>“</w:t>
      </w:r>
      <w:r>
        <w:rPr>
          <w:rFonts w:ascii="FangSong_GB2312" w:hAnsi="FangSong_GB2312" w:eastAsia="FangSong_GB2312" w:cs="FangSong_GB2312"/>
          <w:spacing w:val="-6"/>
        </w:rPr>
        <w:t>地理标志专用标志</w:t>
      </w:r>
      <w:r>
        <w:rPr>
          <w:spacing w:val="-6"/>
        </w:rPr>
        <w:t>”</w:t>
      </w:r>
      <w:r>
        <w:rPr>
          <w:rFonts w:ascii="FangSong_GB2312" w:hAnsi="FangSong_GB2312" w:eastAsia="FangSong_GB2312" w:cs="FangSong_GB2312"/>
          <w:spacing w:val="-6"/>
        </w:rPr>
        <w:t>的申请，经安徽</w:t>
      </w:r>
      <w:r>
        <w:rPr>
          <w:rFonts w:ascii="FangSong_GB2312" w:hAnsi="FangSong_GB2312" w:eastAsia="FangSong_GB2312" w:cs="FangSong_GB2312"/>
          <w:spacing w:val="-7"/>
        </w:rPr>
        <w:t>省知识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6"/>
        </w:rPr>
        <w:t>产权局审核，报国家知识产权局核准后予以公告。黄山</w:t>
      </w:r>
      <w:r>
        <w:rPr>
          <w:rFonts w:ascii="FangSong_GB2312" w:hAnsi="FangSong_GB2312" w:eastAsia="FangSong_GB2312" w:cs="FangSong_GB2312"/>
          <w:spacing w:val="-7"/>
        </w:rPr>
        <w:t>毛峰茶的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7"/>
        </w:rPr>
        <w:t>检测机构由安徽省知识产权局在符合资质要求的检测机构中选定。</w:t>
      </w:r>
    </w:p>
    <w:p>
      <w:pPr>
        <w:spacing w:line="323" w:lineRule="auto"/>
        <w:sectPr>
          <w:footerReference w:type="default" r:id="rId256"/>
          <w:pgSz w:w="11908" w:h="16839"/>
          <w:pgMar w:top="1431" w:right="121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84. 敬亭绿雪地理标志产品保护要求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敬亭绿雪。</w:t>
      </w:r>
    </w:p>
    <w:p>
      <w:pPr>
        <w:ind w:left="65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4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宣城市宣州区茶叶行业协会。</w:t>
      </w:r>
    </w:p>
    <w:p>
      <w:pPr>
        <w:ind w:left="653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9" w:firstLine="644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安徽省宣城市宣州区洪林镇洪林社区、东华山村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、宣茶村、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鸽子山村、棋盘村、高桂村、南湖村、施村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村、七景村、大青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山村、安徽敬亭山茶场麻姑山分场，杨柳镇杨柳社区、兴安村、</w:t>
      </w:r>
      <w:r>
        <w:rPr>
          <w:rFonts w:ascii="FangSong_GB2312" w:hAnsi="FangSong_GB2312" w:eastAsia="FangSong_GB2312" w:cs="FangSong_GB2312"/>
          <w:sz w:val="32"/>
          <w:szCs w:val="32"/>
          <w:spacing w:val="1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新村、三长村、兴洋村、华山村、高桥村、双乐村、柿木村、</w:t>
      </w:r>
    </w:p>
    <w:p>
      <w:pPr>
        <w:ind w:left="4" w:firstLine="7"/>
        <w:spacing w:before="2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新龙村、安徽敬亭山茶场周王分场，敬亭山办事处所辖敬亭村、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林场村、安徽省宣城市宣州区山北分场，古泉镇所辖龟山村、</w:t>
      </w:r>
    </w:p>
    <w:p>
      <w:pPr>
        <w:pStyle w:val="BodyText"/>
        <w:ind w:right="298" w:firstLine="21"/>
        <w:spacing w:before="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荀竹村、安徽省敬亭山茶场茶林分场共计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22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个村、</w:t>
      </w:r>
      <w:r>
        <w:rPr>
          <w:spacing w:val="-4"/>
        </w:rPr>
        <w:t>2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个社区、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个分场。地理坐标：东经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118°36</w:t>
      </w:r>
      <w:r>
        <w:rPr>
          <w:spacing w:val="-58"/>
        </w:rPr>
        <w:t xml:space="preserve"> </w:t>
      </w:r>
      <w:r>
        <w:rPr>
          <w:spacing w:val="-4"/>
        </w:rPr>
        <w:t>′46.5</w:t>
      </w:r>
      <w:r>
        <w:rPr>
          <w:spacing w:val="-5"/>
        </w:rPr>
        <w:t>2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118°58</w:t>
      </w:r>
      <w:r>
        <w:rPr>
          <w:spacing w:val="-58"/>
        </w:rPr>
        <w:t xml:space="preserve"> </w:t>
      </w:r>
      <w:r>
        <w:rPr>
          <w:spacing w:val="-5"/>
        </w:rPr>
        <w:t>′55.76</w:t>
      </w:r>
      <w:r>
        <w:rPr>
          <w:spacing w:val="-56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30°50</w:t>
      </w:r>
      <w:r>
        <w:rPr>
          <w:spacing w:val="-58"/>
        </w:rPr>
        <w:t xml:space="preserve"> </w:t>
      </w:r>
      <w:r>
        <w:rPr>
          <w:spacing w:val="-4"/>
        </w:rPr>
        <w:t>′7.86</w:t>
      </w:r>
      <w:r>
        <w:rPr>
          <w:spacing w:val="-53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31°01</w:t>
      </w:r>
      <w:r>
        <w:rPr>
          <w:spacing w:val="-58"/>
        </w:rPr>
        <w:t xml:space="preserve"> </w:t>
      </w:r>
      <w:r>
        <w:rPr>
          <w:spacing w:val="-4"/>
        </w:rPr>
        <w:t>′55.89</w:t>
      </w:r>
      <w:r>
        <w:rPr>
          <w:spacing w:val="-56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5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8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2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槠叶种、敬亭群体种、舒茶早等。</w:t>
      </w:r>
    </w:p>
    <w:p>
      <w:pPr>
        <w:ind w:left="638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spacing w:line="218" w:lineRule="auto"/>
        <w:sectPr>
          <w:footerReference w:type="default" r:id="rId257"/>
          <w:pgSz w:w="11908" w:h="16839"/>
          <w:pgMar w:top="1431" w:right="1213" w:bottom="1735" w:left="1592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3" w:right="10" w:firstLine="641"/>
        <w:spacing w:before="10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丘陵或山区地形，土壤以红、黄壤土为主，</w:t>
      </w:r>
      <w:r>
        <w:rPr>
          <w:spacing w:val="-3"/>
        </w:rPr>
        <w:t>pH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4.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呈酸性至弱酸性。植被丰富多样，地面表层腐殖质厚，有机含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量丰富，土壤肥力相对较高。</w:t>
      </w:r>
    </w:p>
    <w:p>
      <w:pPr>
        <w:ind w:left="636"/>
        <w:spacing w:before="1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7"/>
        <w:spacing w:before="187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土壤。</w:t>
      </w:r>
      <w:r>
        <w:rPr>
          <w:rFonts w:ascii="FangSong_GB2312" w:hAnsi="FangSong_GB2312" w:eastAsia="FangSong_GB2312" w:cs="FangSong_GB2312"/>
          <w:spacing w:val="3"/>
        </w:rPr>
        <w:t>定期监测土壤水平、重金属含量、有害微生物，</w:t>
      </w:r>
    </w:p>
    <w:p>
      <w:pPr>
        <w:ind w:left="8" w:hanging="7"/>
        <w:spacing w:before="161" w:line="28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根据检测结果，有针对性地采取土壤改良措施。采用地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面覆草、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生草等措施提高茶园的保土蓄水能力，防止水土流失。采取合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理耕作，深翻落叶腐积土，改良土壤结构。</w:t>
      </w:r>
    </w:p>
    <w:p>
      <w:pPr>
        <w:pStyle w:val="BodyText"/>
        <w:ind w:right="12" w:firstLine="644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施肥。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每亩施农家肥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6"/>
        </w:rPr>
        <w:t>150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200</w:t>
      </w:r>
      <w:r>
        <w:rPr/>
        <w:t>kg</w:t>
      </w:r>
      <w:r>
        <w:rPr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或施有机肥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5"/>
        </w:rPr>
        <w:t>100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1"/>
        </w:rPr>
        <w:t>200kg</w:t>
      </w:r>
      <w:r>
        <w:rPr>
          <w:rFonts w:ascii="FangSong_GB2312" w:hAnsi="FangSong_GB2312" w:eastAsia="FangSong_GB2312" w:cs="FangSong_GB2312"/>
          <w:spacing w:val="-1"/>
        </w:rPr>
        <w:t>，必要时搭配一定数量的矿物源肥料和微生物肥料。</w:t>
      </w:r>
      <w:r>
        <w:rPr>
          <w:rFonts w:ascii="FangSong_GB2312" w:hAnsi="FangSong_GB2312" w:eastAsia="FangSong_GB2312" w:cs="FangSong_GB2312"/>
          <w:spacing w:val="-2"/>
        </w:rPr>
        <w:t>追肥。</w:t>
      </w:r>
    </w:p>
    <w:p>
      <w:pPr>
        <w:ind w:left="636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25" w:right="269" w:firstLine="620"/>
        <w:spacing w:before="185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按标准分批多次手工采摘。特级以全芽为主；一级以一芽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一叶初展为主；二级以一芽一叶、一芽二叶初展为主；三级以</w:t>
      </w:r>
      <w:r>
        <w:rPr>
          <w:rFonts w:ascii="FangSong_GB2312" w:hAnsi="FangSong_GB2312" w:eastAsia="FangSong_GB2312" w:cs="FangSong_GB2312"/>
          <w:sz w:val="32"/>
          <w:szCs w:val="32"/>
          <w:spacing w:val="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一芽二叶为主。</w:t>
      </w:r>
    </w:p>
    <w:p>
      <w:pPr>
        <w:ind w:left="636"/>
        <w:spacing w:before="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pStyle w:val="BodyText"/>
        <w:ind w:left="45" w:right="261" w:firstLine="611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 </w:t>
      </w:r>
      <w:r>
        <w:rPr>
          <w:rFonts w:ascii="FangSong_GB2312" w:hAnsi="FangSong_GB2312" w:eastAsia="FangSong_GB2312" w:cs="FangSong_GB2312"/>
          <w:b/>
          <w:bCs/>
          <w:spacing w:val="-5"/>
        </w:rPr>
        <w:t>手工制茶流程。</w:t>
      </w:r>
      <w:r>
        <w:rPr>
          <w:rFonts w:ascii="FangSong_GB2312" w:hAnsi="FangSong_GB2312" w:eastAsia="FangSong_GB2312" w:cs="FangSong_GB2312"/>
          <w:spacing w:val="-5"/>
        </w:rPr>
        <w:t>摊青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杀青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→做形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→初烘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复烘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9"/>
        </w:rPr>
        <w:t>品</w:t>
      </w:r>
      <w:r>
        <w:rPr>
          <w:rFonts w:ascii="FangSong_GB2312" w:hAnsi="FangSong_GB2312" w:eastAsia="FangSong_GB2312" w:cs="FangSong_GB2312"/>
          <w:spacing w:val="-101"/>
        </w:rPr>
        <w:t xml:space="preserve"> </w:t>
      </w:r>
      <w:r>
        <w:rPr>
          <w:rFonts w:ascii="FangSong_GB2312" w:hAnsi="FangSong_GB2312" w:eastAsia="FangSong_GB2312" w:cs="FangSong_GB2312"/>
          <w:spacing w:val="-29"/>
        </w:rPr>
        <w:t>→包装。</w:t>
      </w:r>
    </w:p>
    <w:p>
      <w:pPr>
        <w:pStyle w:val="BodyText"/>
        <w:ind w:left="45" w:right="261" w:firstLine="598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 </w:t>
      </w:r>
      <w:r>
        <w:rPr>
          <w:rFonts w:ascii="FangSong_GB2312" w:hAnsi="FangSong_GB2312" w:eastAsia="FangSong_GB2312" w:cs="FangSong_GB2312"/>
          <w:b/>
          <w:bCs/>
          <w:spacing w:val="-5"/>
        </w:rPr>
        <w:t>机械制茶流程。</w:t>
      </w:r>
      <w:r>
        <w:rPr>
          <w:rFonts w:ascii="FangSong_GB2312" w:hAnsi="FangSong_GB2312" w:eastAsia="FangSong_GB2312" w:cs="FangSong_GB2312"/>
          <w:spacing w:val="-5"/>
        </w:rPr>
        <w:t>摊青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杀青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理条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摊晾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→烘干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9"/>
        </w:rPr>
        <w:t>品</w:t>
      </w:r>
      <w:r>
        <w:rPr>
          <w:rFonts w:ascii="FangSong_GB2312" w:hAnsi="FangSong_GB2312" w:eastAsia="FangSong_GB2312" w:cs="FangSong_GB2312"/>
          <w:spacing w:val="-101"/>
        </w:rPr>
        <w:t xml:space="preserve"> </w:t>
      </w:r>
      <w:r>
        <w:rPr>
          <w:rFonts w:ascii="FangSong_GB2312" w:hAnsi="FangSong_GB2312" w:eastAsia="FangSong_GB2312" w:cs="FangSong_GB2312"/>
          <w:spacing w:val="-29"/>
        </w:rPr>
        <w:t>→包装。</w:t>
      </w:r>
    </w:p>
    <w:p>
      <w:pPr>
        <w:ind w:left="636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spacing w:line="218" w:lineRule="auto"/>
        <w:sectPr>
          <w:footerReference w:type="default" r:id="rId258"/>
          <w:pgSz w:w="11908" w:h="16839"/>
          <w:pgMar w:top="1431" w:right="1213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" w:firstLine="651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外形挺直略扁，色翠显毫；汤色绿</w:t>
      </w:r>
      <w:r>
        <w:rPr>
          <w:rFonts w:ascii="FangSong_GB2312" w:hAnsi="FangSong_GB2312" w:eastAsia="FangSong_GB2312" w:cs="FangSong_GB2312"/>
          <w:spacing w:val="-1"/>
        </w:rPr>
        <w:t>亮见雪飘；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香气清鲜持久带兰香；滋味醇厚干爽；叶底嫩绿</w:t>
      </w:r>
      <w:r>
        <w:rPr>
          <w:rFonts w:ascii="FangSong_GB2312" w:hAnsi="FangSong_GB2312" w:eastAsia="FangSong_GB2312" w:cs="FangSong_GB2312"/>
          <w:spacing w:val="6"/>
        </w:rPr>
        <w:t>成朵。其独特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的品质特征：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汤色绿亮见雪飘，清鲜持久带兰香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2" w:right="256" w:firstLine="628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茶多酚含量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≥</w:t>
      </w:r>
      <w:r>
        <w:rPr>
          <w:rFonts w:ascii="FangSong_GB2312" w:hAnsi="FangSong_GB2312" w:eastAsia="FangSong_GB2312" w:cs="FangSong_GB2312"/>
          <w:spacing w:val="-100"/>
        </w:rPr>
        <w:t xml:space="preserve"> </w:t>
      </w:r>
      <w:r>
        <w:rPr>
          <w:spacing w:val="4"/>
        </w:rPr>
        <w:t>15%</w:t>
      </w:r>
      <w:r>
        <w:rPr>
          <w:rFonts w:ascii="FangSong_GB2312" w:hAnsi="FangSong_GB2312" w:eastAsia="FangSong_GB2312" w:cs="FangSong_GB2312"/>
          <w:spacing w:val="4"/>
        </w:rPr>
        <w:t>，氨基酸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≥</w:t>
      </w:r>
      <w:r>
        <w:rPr>
          <w:spacing w:val="4"/>
        </w:rPr>
        <w:t>3.0%</w:t>
      </w:r>
      <w:r>
        <w:rPr>
          <w:rFonts w:ascii="FangSong_GB2312" w:hAnsi="FangSong_GB2312" w:eastAsia="FangSong_GB2312" w:cs="FangSong_GB2312"/>
          <w:spacing w:val="4"/>
        </w:rPr>
        <w:t>，粗纤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维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≤</w:t>
      </w:r>
      <w:r>
        <w:rPr>
          <w:spacing w:val="-16"/>
        </w:rPr>
        <w:t>14.0%</w:t>
      </w:r>
      <w:r>
        <w:rPr>
          <w:rFonts w:ascii="FangSong_GB2312" w:hAnsi="FangSong_GB2312" w:eastAsia="FangSong_GB2312" w:cs="FangSong_GB2312"/>
          <w:spacing w:val="-16"/>
        </w:rPr>
        <w:t>。</w:t>
      </w:r>
    </w:p>
    <w:p>
      <w:pPr>
        <w:pStyle w:val="BodyText"/>
        <w:ind w:left="30" w:right="234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33" w:firstLine="63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敬亭绿雪产地范围内的生产者，可向安徽省宣城市宣州区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亭绿雪的检测机构由安徽省知识产权局在符合资质要求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59"/>
          <w:pgSz w:w="11908" w:h="16839"/>
          <w:pgMar w:top="1431" w:right="1242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ind w:left="1009"/>
        <w:spacing w:before="164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85. 亳天花粉地理标志产品保护要求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8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亳天花粉。</w:t>
      </w:r>
    </w:p>
    <w:p>
      <w:pPr>
        <w:ind w:left="643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8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亳州市中药材种植协会。</w:t>
      </w:r>
    </w:p>
    <w:p>
      <w:pPr>
        <w:ind w:left="644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3" w:right="343" w:firstLine="622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安徽省亳州市谯城区全境。地理坐标：东经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2"/>
        </w:rPr>
        <w:t>115°33</w:t>
      </w:r>
      <w:r>
        <w:rPr>
          <w:spacing w:val="-58"/>
        </w:rPr>
        <w:t xml:space="preserve"> </w:t>
      </w:r>
      <w:r>
        <w:rPr>
          <w:spacing w:val="2"/>
        </w:rPr>
        <w:t>′50</w:t>
      </w:r>
      <w:r>
        <w:rPr>
          <w:spacing w:val="-53"/>
        </w:rPr>
        <w:t xml:space="preserve"> </w:t>
      </w:r>
      <w:r>
        <w:rPr>
          <w:spacing w:val="2"/>
        </w:rPr>
        <w:t>″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116°06</w:t>
      </w:r>
      <w:r>
        <w:rPr>
          <w:spacing w:val="-58"/>
        </w:rPr>
        <w:t xml:space="preserve"> </w:t>
      </w:r>
      <w:r>
        <w:rPr>
          <w:spacing w:val="-8"/>
        </w:rPr>
        <w:t>′38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33°25</w:t>
      </w:r>
      <w:r>
        <w:rPr>
          <w:spacing w:val="-59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12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34°05</w:t>
      </w:r>
      <w:r>
        <w:rPr>
          <w:spacing w:val="-58"/>
        </w:rPr>
        <w:t xml:space="preserve"> </w:t>
      </w:r>
      <w:r>
        <w:rPr>
          <w:spacing w:val="-9"/>
        </w:rPr>
        <w:t>′23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57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9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38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产地范围内葫芦科植物栝楼。</w:t>
      </w:r>
    </w:p>
    <w:p>
      <w:pPr>
        <w:ind w:left="629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71" w:firstLine="642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土壤为潮土（黄潮土）和砂姜黑土，呈弱碱性，土壤有机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质平均含量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5"/>
        </w:rPr>
        <w:t>16.41g/kg</w:t>
      </w:r>
      <w:r>
        <w:rPr>
          <w:rFonts w:ascii="FangSong_GB2312" w:hAnsi="FangSong_GB2312" w:eastAsia="FangSong_GB2312" w:cs="FangSong_GB2312"/>
          <w:spacing w:val="-5"/>
        </w:rPr>
        <w:t>，土壤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7.9 </w:t>
      </w:r>
      <w:r>
        <w:rPr>
          <w:rFonts w:ascii="FangSong_GB2312" w:hAnsi="FangSong_GB2312" w:eastAsia="FangSong_GB2312" w:cs="FangSong_GB2312"/>
          <w:spacing w:val="-5"/>
        </w:rPr>
        <w:t>左右。</w:t>
      </w:r>
    </w:p>
    <w:p>
      <w:pPr>
        <w:ind w:left="629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2" w:firstLine="638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保持繁殖后代性状的稳定，生产上以分根繁殖为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主。</w:t>
      </w:r>
      <w:r>
        <w:rPr>
          <w:spacing w:val="-6"/>
        </w:rPr>
        <w:t>3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</w:t>
      </w:r>
      <w:r>
        <w:rPr>
          <w:spacing w:val="-6"/>
        </w:rPr>
        <w:t>-4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月，挖取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1-2</w:t>
      </w:r>
      <w:r>
        <w:rPr>
          <w:spacing w:val="3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年生，健壮、</w:t>
      </w:r>
      <w:r>
        <w:rPr>
          <w:rFonts w:ascii="FangSong_GB2312" w:hAnsi="FangSong_GB2312" w:eastAsia="FangSong_GB2312" w:cs="FangSong_GB2312"/>
          <w:spacing w:val="-7"/>
        </w:rPr>
        <w:t>无病虫害、直径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5cm</w:t>
      </w:r>
      <w:r>
        <w:rPr>
          <w:rFonts w:ascii="FangSong_GB2312" w:hAnsi="FangSong_GB2312" w:eastAsia="FangSong_GB2312" w:cs="FangSong_GB2312"/>
          <w:spacing w:val="-7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断面白色新鲜的栝楼根，切成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8cm </w:t>
      </w:r>
      <w:r>
        <w:rPr>
          <w:rFonts w:ascii="FangSong_GB2312" w:hAnsi="FangSong_GB2312" w:eastAsia="FangSong_GB2312" w:cs="FangSong_GB2312"/>
          <w:spacing w:val="-5"/>
        </w:rPr>
        <w:t>长的小段。</w:t>
      </w:r>
    </w:p>
    <w:p>
      <w:pPr>
        <w:pStyle w:val="BodyText"/>
        <w:spacing w:before="163" w:line="230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12"/>
        </w:rPr>
        <w:t>2.</w:t>
      </w:r>
      <w:r>
        <w:rPr>
          <w:b/>
          <w:bCs/>
          <w:spacing w:val="3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2"/>
        </w:rPr>
        <w:t>整地。</w:t>
      </w:r>
      <w:r>
        <w:rPr>
          <w:rFonts w:ascii="FangSong_GB2312" w:hAnsi="FangSong_GB2312" w:eastAsia="FangSong_GB2312" w:cs="FangSong_GB2312"/>
          <w:spacing w:val="-12"/>
        </w:rPr>
        <w:t>入冬前深翻土地，开春后做成畦宽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spacing w:val="-12"/>
        </w:rPr>
        <w:t>60cm</w:t>
      </w:r>
      <w:r>
        <w:rPr>
          <w:rFonts w:ascii="FangSong_GB2312" w:hAnsi="FangSong_GB2312" w:eastAsia="FangSong_GB2312" w:cs="FangSong_GB2312"/>
          <w:spacing w:val="-12"/>
        </w:rPr>
        <w:t>，单行</w:t>
      </w:r>
      <w:r>
        <w:rPr>
          <w:rFonts w:ascii="FangSong_GB2312" w:hAnsi="FangSong_GB2312" w:eastAsia="FangSong_GB2312" w:cs="FangSong_GB2312"/>
          <w:spacing w:val="-13"/>
        </w:rPr>
        <w:t>种植。</w:t>
      </w:r>
    </w:p>
    <w:p>
      <w:pPr>
        <w:spacing w:line="230" w:lineRule="auto"/>
        <w:sectPr>
          <w:footerReference w:type="default" r:id="rId260"/>
          <w:pgSz w:w="11908" w:h="16839"/>
          <w:pgMar w:top="1431" w:right="1212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5" w:right="244" w:firstLine="635"/>
        <w:spacing w:before="10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71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基肥：以有机肥为主，每亩施腐</w:t>
      </w:r>
      <w:r>
        <w:rPr>
          <w:rFonts w:ascii="FangSong_GB2312" w:hAnsi="FangSong_GB2312" w:eastAsia="FangSong_GB2312" w:cs="FangSong_GB2312"/>
          <w:spacing w:val="-2"/>
        </w:rPr>
        <w:t>熟饼肥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100kg  </w:t>
      </w:r>
      <w:r>
        <w:rPr>
          <w:rFonts w:ascii="FangSong_GB2312" w:hAnsi="FangSong_GB2312" w:eastAsia="FangSong_GB2312" w:cs="FangSong_GB2312"/>
          <w:spacing w:val="-2"/>
        </w:rPr>
        <w:t>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有机肥料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200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300kg</w:t>
      </w:r>
      <w:r>
        <w:rPr>
          <w:rFonts w:ascii="FangSong_GB2312" w:hAnsi="FangSong_GB2312" w:eastAsia="FangSong_GB2312" w:cs="FangSong_GB2312"/>
          <w:spacing w:val="-2"/>
        </w:rPr>
        <w:t>，同时使用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45%</w:t>
      </w:r>
      <w:r>
        <w:rPr>
          <w:rFonts w:ascii="FangSong_GB2312" w:hAnsi="FangSong_GB2312" w:eastAsia="FangSong_GB2312" w:cs="FangSong_GB2312"/>
          <w:spacing w:val="-2"/>
        </w:rPr>
        <w:t>硫酸钾复合肥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2"/>
        </w:rPr>
        <w:t>50kg</w:t>
      </w:r>
      <w:r>
        <w:rPr>
          <w:rFonts w:ascii="FangSong_GB2312" w:hAnsi="FangSong_GB2312" w:eastAsia="FangSong_GB2312" w:cs="FangSong_GB2312"/>
          <w:spacing w:val="-2"/>
        </w:rPr>
        <w:t>。提苗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肥：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当年定植的苗高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</w:t>
      </w:r>
      <w:r>
        <w:rPr/>
        <w:t>cm</w:t>
      </w:r>
      <w:r>
        <w:rPr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左右或多年生茎蔓抽</w:t>
      </w:r>
      <w:r>
        <w:rPr>
          <w:rFonts w:ascii="FangSong_GB2312" w:hAnsi="FangSong_GB2312" w:eastAsia="FangSong_GB2312" w:cs="FangSong_GB2312"/>
          <w:spacing w:val="1"/>
        </w:rPr>
        <w:t>生时，在距根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部约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30</w:t>
      </w:r>
      <w:r>
        <w:rPr/>
        <w:t>cm</w:t>
      </w:r>
      <w:r>
        <w:rPr>
          <w:spacing w:val="10"/>
        </w:rPr>
        <w:t xml:space="preserve">  </w:t>
      </w:r>
      <w:r>
        <w:rPr>
          <w:rFonts w:ascii="FangSong_GB2312" w:hAnsi="FangSong_GB2312" w:eastAsia="FangSong_GB2312" w:cs="FangSong_GB2312"/>
          <w:spacing w:val="10"/>
        </w:rPr>
        <w:t>处，每亩沟施或穴施尿素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5</w:t>
      </w:r>
      <w:r>
        <w:rPr/>
        <w:t>kg</w:t>
      </w:r>
      <w:r>
        <w:rPr>
          <w:spacing w:val="10"/>
        </w:rPr>
        <w:t>+45%</w:t>
      </w:r>
      <w:r>
        <w:rPr>
          <w:rFonts w:ascii="FangSong_GB2312" w:hAnsi="FangSong_GB2312" w:eastAsia="FangSong_GB2312" w:cs="FangSong_GB2312"/>
          <w:spacing w:val="10"/>
        </w:rPr>
        <w:t>硫酸钾复合肥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3"/>
        </w:rPr>
        <w:t>30</w:t>
      </w:r>
      <w:r>
        <w:rPr/>
        <w:t>kg</w:t>
      </w:r>
      <w:r>
        <w:rPr>
          <w:rFonts w:ascii="FangSong_GB2312" w:hAnsi="FangSong_GB2312" w:eastAsia="FangSong_GB2312" w:cs="FangSong_GB2312"/>
          <w:spacing w:val="3"/>
        </w:rPr>
        <w:t>，随后覆土。追肥：</w:t>
      </w:r>
      <w:r>
        <w:rPr>
          <w:spacing w:val="3"/>
        </w:rPr>
        <w:t>6  </w:t>
      </w:r>
      <w:r>
        <w:rPr>
          <w:rFonts w:ascii="FangSong_GB2312" w:hAnsi="FangSong_GB2312" w:eastAsia="FangSong_GB2312" w:cs="FangSong_GB2312"/>
          <w:spacing w:val="3"/>
        </w:rPr>
        <w:t>月</w:t>
      </w:r>
      <w:r>
        <w:rPr>
          <w:spacing w:val="3"/>
        </w:rPr>
        <w:t>-8  </w:t>
      </w:r>
      <w:r>
        <w:rPr>
          <w:rFonts w:ascii="FangSong_GB2312" w:hAnsi="FangSong_GB2312" w:eastAsia="FangSong_GB2312" w:cs="FangSong_GB2312"/>
          <w:spacing w:val="3"/>
        </w:rPr>
        <w:t>月，</w:t>
      </w:r>
      <w:r>
        <w:rPr>
          <w:rFonts w:ascii="FangSong_GB2312" w:hAnsi="FangSong_GB2312" w:eastAsia="FangSong_GB2312" w:cs="FangSong_GB2312"/>
          <w:spacing w:val="2"/>
        </w:rPr>
        <w:t>以有机肥与钾肥为主。每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亩沟施饼肥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50kg</w:t>
      </w:r>
      <w:r>
        <w:rPr>
          <w:rFonts w:ascii="FangSong_GB2312" w:hAnsi="FangSong_GB2312" w:eastAsia="FangSong_GB2312" w:cs="FangSong_GB2312"/>
          <w:spacing w:val="-4"/>
        </w:rPr>
        <w:t>+硫酸钾复合肥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4"/>
        </w:rPr>
        <w:t>15kg</w:t>
      </w:r>
      <w:r>
        <w:rPr>
          <w:rFonts w:ascii="FangSong_GB2312" w:hAnsi="FangSong_GB2312" w:eastAsia="FangSong_GB2312" w:cs="FangSong_GB2312"/>
          <w:spacing w:val="-4"/>
        </w:rPr>
        <w:t>，在距离根部</w:t>
      </w:r>
      <w:r>
        <w:rPr>
          <w:rFonts w:ascii="FangSong_GB2312" w:hAnsi="FangSong_GB2312" w:eastAsia="FangSong_GB2312" w:cs="FangSong_GB2312"/>
          <w:spacing w:val="54"/>
        </w:rPr>
        <w:t xml:space="preserve"> </w:t>
      </w:r>
      <w:r>
        <w:rPr>
          <w:spacing w:val="-4"/>
        </w:rPr>
        <w:t>50cm  </w:t>
      </w:r>
      <w:r>
        <w:rPr>
          <w:rFonts w:ascii="FangSong_GB2312" w:hAnsi="FangSong_GB2312" w:eastAsia="FangSong_GB2312" w:cs="FangSong_GB2312"/>
          <w:spacing w:val="-4"/>
        </w:rPr>
        <w:t>外沟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施，施后覆土。</w:t>
      </w:r>
    </w:p>
    <w:p>
      <w:pPr>
        <w:ind w:left="636"/>
        <w:spacing w:before="2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（四）田间管理</w:t>
      </w:r>
    </w:p>
    <w:p>
      <w:pPr>
        <w:pStyle w:val="BodyText"/>
        <w:ind w:left="12" w:right="249" w:firstLine="644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中耕除草。</w:t>
      </w:r>
      <w:r>
        <w:rPr>
          <w:rFonts w:ascii="FangSong_GB2312" w:hAnsi="FangSong_GB2312" w:eastAsia="FangSong_GB2312" w:cs="FangSong_GB2312"/>
          <w:spacing w:val="3"/>
        </w:rPr>
        <w:t>每年春、冬季各进行一次中耕除草。</w:t>
      </w:r>
      <w:r>
        <w:rPr>
          <w:rFonts w:ascii="FangSong_GB2312" w:hAnsi="FangSong_GB2312" w:eastAsia="FangSong_GB2312" w:cs="FangSong_GB2312"/>
          <w:spacing w:val="2"/>
        </w:rPr>
        <w:t>冬季地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上植株枯萎后清理田园。</w:t>
      </w:r>
    </w:p>
    <w:p>
      <w:pPr>
        <w:pStyle w:val="BodyText"/>
        <w:ind w:left="8" w:right="251" w:firstLine="634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94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病虫害草防治。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</w:rPr>
        <w:t>以生态防治、物理防治为首选，尽量保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持农田生态平衡和生物多样性。</w:t>
      </w:r>
    </w:p>
    <w:p>
      <w:pPr>
        <w:ind w:left="636"/>
        <w:spacing w:before="188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pStyle w:val="BodyText"/>
        <w:ind w:left="5" w:right="255" w:firstLine="643"/>
        <w:spacing w:before="16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在冬季植株地上部分枯萎后至春季出苗前挖取根部，去泥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沙及芦头，去皮，切段，直接晒干或烘干，即成</w:t>
      </w:r>
      <w:r>
        <w:rPr>
          <w:rFonts w:ascii="FangSong_GB2312" w:hAnsi="FangSong_GB2312" w:eastAsia="FangSong_GB2312" w:cs="FangSong_GB2312"/>
          <w:spacing w:val="6"/>
        </w:rPr>
        <w:t>亳天花粉，亩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产量干品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400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600kg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firstLine="656"/>
        <w:spacing w:before="186" w:line="321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呈不规则圆柱形、纺锤形，长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26cm</w:t>
      </w:r>
      <w:r>
        <w:rPr>
          <w:rFonts w:ascii="FangSong_GB2312" w:hAnsi="FangSong_GB2312" w:eastAsia="FangSong_GB2312" w:cs="FangSong_GB2312"/>
          <w:spacing w:val="-1"/>
        </w:rPr>
        <w:t>，直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径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3"/>
        </w:rPr>
        <w:t>1.8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3.5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。表面黄白色或淡棕黄色，</w:t>
      </w:r>
      <w:r>
        <w:rPr>
          <w:rFonts w:ascii="FangSong_GB2312" w:hAnsi="FangSong_GB2312" w:eastAsia="FangSong_GB2312" w:cs="FangSong_GB2312"/>
          <w:spacing w:val="2"/>
        </w:rPr>
        <w:t>有纵皱纹、细根痕及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略凹陷的横长皮孔，有的有黄棕色外皮残留。个肥大，质坚实，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横断面白色，少见黄色木质部，粉性足，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筋脉少。气微，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味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6"/>
        </w:rPr>
        <w:t>微苦。</w:t>
      </w:r>
    </w:p>
    <w:p>
      <w:pPr>
        <w:spacing w:line="321" w:lineRule="auto"/>
        <w:sectPr>
          <w:footerReference w:type="default" r:id="rId261"/>
          <w:pgSz w:w="11908" w:h="16839"/>
          <w:pgMar w:top="1431" w:right="1227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right="8" w:firstLine="635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亳天花粉水分不超过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6"/>
        </w:rPr>
        <w:t>15%</w:t>
      </w:r>
      <w:r>
        <w:rPr>
          <w:rFonts w:ascii="FangSong_GB2312" w:hAnsi="FangSong_GB2312" w:eastAsia="FangSong_GB2312" w:cs="FangSong_GB2312"/>
          <w:spacing w:val="6"/>
        </w:rPr>
        <w:t>，总灰分不超过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5%</w:t>
      </w:r>
      <w:r>
        <w:rPr>
          <w:rFonts w:ascii="FangSong_GB2312" w:hAnsi="FangSong_GB2312" w:eastAsia="FangSong_GB2312" w:cs="FangSong_GB2312"/>
          <w:spacing w:val="-3"/>
        </w:rPr>
        <w:t>；冷浸法测定浸出物不少于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3"/>
        </w:rPr>
        <w:t>15%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0" w:right="1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2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亳天花粉产地范围内的生产者，可向安徽省亳州市谯城区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天花粉的检测机构由安徽省知识产权局在符合资质要求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62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86. 长丰草莓地理标志产品保护要求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长丰草莓。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长丰县草莓协会。</w:t>
      </w:r>
    </w:p>
    <w:p>
      <w:pPr>
        <w:ind w:left="64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安徽省合肥市长丰县水湖镇、双墩镇、岗集镇、下塘镇、</w:t>
      </w:r>
    </w:p>
    <w:p>
      <w:pPr>
        <w:pStyle w:val="BodyText"/>
        <w:ind w:left="4" w:firstLine="5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吴山镇、杨庙镇、朱巷镇、庄墓镇、陶楼镇、杜集镇、罗塘乡、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义井乡、左店乡、造甲乡共计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14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个乡（镇）</w:t>
      </w:r>
      <w:r>
        <w:rPr>
          <w:spacing w:val="-2"/>
        </w:rPr>
        <w:t>161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个行政村（居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委会）。</w:t>
      </w:r>
      <w:r>
        <w:rPr>
          <w:rFonts w:ascii="FangSong_GB2312" w:hAnsi="FangSong_GB2312" w:eastAsia="FangSong_GB2312" w:cs="FangSong_GB2312"/>
          <w:spacing w:val="8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地理坐标：</w:t>
      </w:r>
      <w:r>
        <w:rPr>
          <w:rFonts w:ascii="FangSong_GB2312" w:hAnsi="FangSong_GB2312" w:eastAsia="FangSong_GB2312" w:cs="FangSong_GB2312"/>
          <w:spacing w:val="-3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东经</w:t>
      </w:r>
      <w:r>
        <w:rPr>
          <w:rFonts w:ascii="FangSong_GB2312" w:hAnsi="FangSong_GB2312" w:eastAsia="FangSong_GB2312" w:cs="FangSong_GB2312"/>
          <w:spacing w:val="99"/>
        </w:rPr>
        <w:t xml:space="preserve"> </w:t>
      </w:r>
      <w:r>
        <w:rPr>
          <w:spacing w:val="-3"/>
        </w:rPr>
        <w:t>116°52</w:t>
      </w:r>
      <w:r>
        <w:rPr>
          <w:spacing w:val="-58"/>
        </w:rPr>
        <w:t xml:space="preserve"> </w:t>
      </w:r>
      <w:r>
        <w:rPr>
          <w:spacing w:val="-3"/>
        </w:rPr>
        <w:t>′</w:t>
      </w:r>
      <w:r>
        <w:rPr>
          <w:spacing w:val="-43"/>
        </w:rPr>
        <w:t xml:space="preserve"> </w:t>
      </w:r>
      <w:r>
        <w:rPr>
          <w:spacing w:val="-3"/>
        </w:rPr>
        <w:t>19</w:t>
      </w:r>
      <w:r>
        <w:rPr>
          <w:spacing w:val="-56"/>
        </w:rPr>
        <w:t xml:space="preserve"> </w:t>
      </w:r>
      <w:r>
        <w:rPr>
          <w:spacing w:val="-4"/>
        </w:rPr>
        <w:t>″</w:t>
      </w:r>
      <w:r>
        <w:rPr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4"/>
        </w:rPr>
        <w:t>117°26</w:t>
      </w:r>
      <w:r>
        <w:rPr>
          <w:spacing w:val="-58"/>
        </w:rPr>
        <w:t xml:space="preserve"> </w:t>
      </w:r>
      <w:r>
        <w:rPr>
          <w:spacing w:val="-4"/>
        </w:rPr>
        <w:t>′25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6"/>
        </w:rPr>
        <w:t>31°55</w:t>
      </w:r>
      <w:r>
        <w:rPr>
          <w:spacing w:val="-44"/>
        </w:rPr>
        <w:t xml:space="preserve"> </w:t>
      </w:r>
      <w:r>
        <w:rPr>
          <w:spacing w:val="-6"/>
        </w:rPr>
        <w:t>′38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32°37</w:t>
      </w:r>
      <w:r>
        <w:rPr>
          <w:spacing w:val="-59"/>
        </w:rPr>
        <w:t xml:space="preserve"> </w:t>
      </w:r>
      <w:r>
        <w:rPr>
          <w:spacing w:val="-6"/>
        </w:rPr>
        <w:t>′32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2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57"/>
        <w:spacing w:before="179" w:line="2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主栽品种为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红颜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4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12" w:firstLine="647"/>
        <w:spacing w:before="184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土质为粘盘黄棕壤或沙壤土，土壤有机质含量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2.5%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</w:t>
      </w:r>
      <w:r>
        <w:rPr>
          <w:spacing w:val="-4"/>
        </w:rPr>
        <w:t>.0%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土层厚度＞</w:t>
      </w:r>
      <w:r>
        <w:rPr>
          <w:spacing w:val="-5"/>
        </w:rPr>
        <w:t>40cm</w:t>
      </w:r>
      <w:r>
        <w:rPr>
          <w:rFonts w:ascii="FangSong_GB2312" w:hAnsi="FangSong_GB2312" w:eastAsia="FangSong_GB2312" w:cs="FangSong_GB2312"/>
          <w:spacing w:val="-5"/>
        </w:rPr>
        <w:t>，土壤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5"/>
        </w:rPr>
        <w:t>pH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6"/>
        </w:rPr>
        <w:t>6.5</w:t>
      </w:r>
      <w:r>
        <w:rPr>
          <w:rFonts w:ascii="FangSong_GB2312" w:hAnsi="FangSong_GB2312" w:eastAsia="FangSong_GB2312" w:cs="FangSong_GB2312"/>
          <w:spacing w:val="-6"/>
        </w:rPr>
        <w:t>，土壤养分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N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、</w:t>
      </w:r>
      <w:r>
        <w:rPr>
          <w:spacing w:val="-6"/>
        </w:rPr>
        <w:t>P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、</w:t>
      </w:r>
      <w:r>
        <w:rPr>
          <w:spacing w:val="-6"/>
        </w:rPr>
        <w:t>K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及中、微量元素含量较高。</w:t>
      </w:r>
    </w:p>
    <w:p>
      <w:pPr>
        <w:ind w:left="634"/>
        <w:spacing w:before="3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263"/>
          <w:pgSz w:w="11908" w:h="16839"/>
          <w:pgMar w:top="1431" w:right="1213" w:bottom="1735" w:left="159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2" w:right="249" w:firstLine="641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选用采用容器育苗培育出的脱毒草莓种苗，选择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具有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4  </w:t>
      </w:r>
      <w:r>
        <w:rPr>
          <w:rFonts w:ascii="FangSong_GB2312" w:hAnsi="FangSong_GB2312" w:eastAsia="FangSong_GB2312" w:cs="FangSong_GB2312"/>
          <w:spacing w:val="5"/>
        </w:rPr>
        <w:t>片以上展开叶，根茎粗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0.8</w:t>
      </w:r>
      <w:r>
        <w:rPr/>
        <w:t>cm</w:t>
      </w:r>
      <w:r>
        <w:rPr>
          <w:spacing w:val="19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以上，根系发达，无病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虫害。</w:t>
      </w:r>
    </w:p>
    <w:p>
      <w:pPr>
        <w:pStyle w:val="BodyText"/>
        <w:ind w:left="1" w:right="279" w:firstLine="639"/>
        <w:spacing w:before="187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施肥整地。</w:t>
      </w:r>
      <w:r>
        <w:rPr>
          <w:rFonts w:ascii="FangSong_GB2312" w:hAnsi="FangSong_GB2312" w:eastAsia="FangSong_GB2312" w:cs="FangSong_GB2312"/>
          <w:spacing w:val="3"/>
        </w:rPr>
        <w:t>每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667m</w:t>
      </w:r>
      <w:r>
        <w:rPr>
          <w:sz w:val="21"/>
          <w:szCs w:val="21"/>
          <w:spacing w:val="3"/>
          <w:position w:val="10"/>
        </w:rPr>
        <w:t>2  </w:t>
      </w:r>
      <w:r>
        <w:rPr>
          <w:rFonts w:ascii="FangSong_GB2312" w:hAnsi="FangSong_GB2312" w:eastAsia="FangSong_GB2312" w:cs="FangSong_GB2312"/>
          <w:spacing w:val="3"/>
        </w:rPr>
        <w:t>施经无害化处理的有机肥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2000 </w:t>
      </w:r>
      <w:r>
        <w:rPr>
          <w:rFonts w:ascii="FangSong_GB2312" w:hAnsi="FangSong_GB2312" w:eastAsia="FangSong_GB2312" w:cs="FangSong_GB2312"/>
          <w:spacing w:val="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0"/>
        </w:rPr>
        <w:t>3000</w:t>
      </w:r>
      <w:r>
        <w:rPr/>
        <w:t>kg</w:t>
      </w:r>
      <w:r>
        <w:rPr>
          <w:spacing w:val="9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或生物菌商品有机肥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300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500</w:t>
      </w:r>
      <w:r>
        <w:rPr/>
        <w:t>kg</w:t>
      </w:r>
      <w:r>
        <w:rPr>
          <w:rFonts w:ascii="FangSong_GB2312" w:hAnsi="FangSong_GB2312" w:eastAsia="FangSong_GB2312" w:cs="FangSong_GB2312"/>
          <w:spacing w:val="10"/>
        </w:rPr>
        <w:t>、三元复合肥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30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50kg</w:t>
      </w:r>
      <w:r>
        <w:rPr>
          <w:rFonts w:ascii="FangSong_GB2312" w:hAnsi="FangSong_GB2312" w:eastAsia="FangSong_GB2312" w:cs="FangSong_GB2312"/>
          <w:spacing w:val="-2"/>
        </w:rPr>
        <w:t>，深翻土壤，整平做畦，畦面宽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0.9m</w:t>
      </w:r>
      <w:r>
        <w:rPr>
          <w:rFonts w:ascii="FangSong_GB2312" w:hAnsi="FangSong_GB2312" w:eastAsia="FangSong_GB2312" w:cs="FangSong_GB2312"/>
          <w:spacing w:val="-2"/>
        </w:rPr>
        <w:t>、沟宽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2"/>
        </w:rPr>
        <w:t>0.35m</w:t>
      </w:r>
      <w:r>
        <w:rPr>
          <w:rFonts w:ascii="FangSong_GB2312" w:hAnsi="FangSong_GB2312" w:eastAsia="FangSong_GB2312" w:cs="FangSong_GB2312"/>
          <w:spacing w:val="-2"/>
        </w:rPr>
        <w:t>、畦高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0.4m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，在畦面中间铺设滴灌带。</w:t>
      </w:r>
    </w:p>
    <w:p>
      <w:pPr>
        <w:pStyle w:val="BodyText"/>
        <w:ind w:right="232" w:firstLine="617"/>
        <w:spacing w:before="160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3.</w:t>
      </w:r>
      <w:r>
        <w:rPr>
          <w:b/>
          <w:bCs/>
          <w:spacing w:val="6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定植。</w:t>
      </w:r>
      <w:r>
        <w:rPr>
          <w:rFonts w:ascii="FangSong_GB2312" w:hAnsi="FangSong_GB2312" w:eastAsia="FangSong_GB2312" w:cs="FangSong_GB2312"/>
          <w:spacing w:val="-8"/>
        </w:rPr>
        <w:t>每畦栽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-8"/>
        </w:rPr>
        <w:t>2</w:t>
      </w:r>
      <w:r>
        <w:rPr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行，行距</w:t>
      </w:r>
      <w:r>
        <w:rPr>
          <w:spacing w:val="-8"/>
        </w:rPr>
        <w:t>0.4m</w:t>
      </w:r>
      <w:r>
        <w:rPr>
          <w:rFonts w:ascii="FangSong_GB2312" w:hAnsi="FangSong_GB2312" w:eastAsia="FangSong_GB2312" w:cs="FangSong_GB2312"/>
          <w:spacing w:val="-8"/>
        </w:rPr>
        <w:t>、株距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8"/>
        </w:rPr>
        <w:t>0.2m</w:t>
      </w:r>
      <w:r>
        <w:rPr>
          <w:rFonts w:ascii="FangSong_GB2312" w:hAnsi="FangSong_GB2312" w:eastAsia="FangSong_GB2312" w:cs="FangSong_GB2312"/>
          <w:spacing w:val="-8"/>
        </w:rPr>
        <w:t>。栽植时根茎部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的弯曲凸面朝向畦沟，栽植深度保持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深不埋心，浅不露根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标准。</w:t>
      </w:r>
    </w:p>
    <w:p>
      <w:pPr>
        <w:pStyle w:val="BodyText"/>
        <w:ind w:left="3" w:right="244" w:firstLine="638"/>
        <w:spacing w:before="183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及时摘除老叶、病叶、匍匐茎、短缩茎侧生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分枝以及采完果的花茎。第一花序保留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7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个果，</w:t>
      </w:r>
      <w:r>
        <w:rPr>
          <w:rFonts w:ascii="FangSong_GB2312" w:hAnsi="FangSong_GB2312" w:eastAsia="FangSong_GB2312" w:cs="FangSong_GB2312"/>
          <w:spacing w:val="-2"/>
        </w:rPr>
        <w:t>侧花序保留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 </w:t>
      </w:r>
      <w:r>
        <w:rPr>
          <w:rFonts w:ascii="FangSong_GB2312" w:hAnsi="FangSong_GB2312" w:eastAsia="FangSong_GB2312" w:cs="FangSong_GB2312"/>
          <w:spacing w:val="-1"/>
        </w:rPr>
        <w:t>个果，及时疏除高级次的无效花蕾和无商品价</w:t>
      </w:r>
      <w:r>
        <w:rPr>
          <w:rFonts w:ascii="FangSong_GB2312" w:hAnsi="FangSong_GB2312" w:eastAsia="FangSong_GB2312" w:cs="FangSong_GB2312"/>
          <w:spacing w:val="-2"/>
        </w:rPr>
        <w:t>值果。</w:t>
      </w:r>
    </w:p>
    <w:p>
      <w:pPr>
        <w:pStyle w:val="BodyText"/>
        <w:ind w:left="7" w:firstLine="636"/>
        <w:spacing w:before="166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肥水管理。</w:t>
      </w:r>
      <w:r>
        <w:rPr>
          <w:rFonts w:ascii="FangSong_GB2312" w:hAnsi="FangSong_GB2312" w:eastAsia="FangSong_GB2312" w:cs="FangSong_GB2312"/>
          <w:spacing w:val="3"/>
        </w:rPr>
        <w:t>定植前浇透穴水，定植后勤浇活棵水。定植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成活后，根据墒情及时浇水，促进根系形成，并结合灌水追肥，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</w:rPr>
        <w:t>第一茬果坐果时开始追肥，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</w:rPr>
        <w:t>以后每间隔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20-30  </w:t>
      </w:r>
      <w:r>
        <w:rPr>
          <w:rFonts w:ascii="FangSong_GB2312" w:hAnsi="FangSong_GB2312" w:eastAsia="FangSong_GB2312" w:cs="FangSong_GB2312"/>
        </w:rPr>
        <w:t>天追肥一次。肥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料选用高钾水溶性复合肥和含腐植酸或氨基酸等类型的水溶性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冲施肥。每次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用量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5kg</w:t>
      </w:r>
      <w:r>
        <w:rPr>
          <w:rFonts w:ascii="FangSong_GB2312" w:hAnsi="FangSong_GB2312" w:eastAsia="FangSong_GB2312" w:cs="FangSong_GB2312"/>
          <w:spacing w:val="-4"/>
        </w:rPr>
        <w:t>，并结合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4"/>
        </w:rPr>
        <w:t>0.2%</w:t>
      </w:r>
      <w:r>
        <w:rPr>
          <w:rFonts w:ascii="FangSong_GB2312" w:hAnsi="FangSong_GB2312" w:eastAsia="FangSong_GB2312" w:cs="FangSong_GB2312"/>
          <w:spacing w:val="-4"/>
        </w:rPr>
        <w:t>磷酸二氢钾等根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外追肥。</w:t>
      </w:r>
    </w:p>
    <w:p>
      <w:pPr>
        <w:ind w:left="633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2" w:right="257" w:firstLine="657"/>
        <w:spacing w:before="181" w:line="33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宜在晴天气温较低时或阴天进行，避开雨天、露（雨）水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未干和高温时段，宜在果面着色达到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90%</w:t>
      </w:r>
      <w:r>
        <w:rPr>
          <w:rFonts w:ascii="FangSong_GB2312" w:hAnsi="FangSong_GB2312" w:eastAsia="FangSong_GB2312" w:cs="FangSong_GB2312"/>
          <w:spacing w:val="-3"/>
        </w:rPr>
        <w:t>以上时采收。</w:t>
      </w:r>
    </w:p>
    <w:p>
      <w:pPr>
        <w:spacing w:line="332" w:lineRule="auto"/>
        <w:sectPr>
          <w:footerReference w:type="default" r:id="rId264"/>
          <w:pgSz w:w="11908" w:h="16839"/>
          <w:pgMar w:top="1431" w:right="1227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3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0" w:right="1" w:firstLine="644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果实圆锥形，大小整齐，果面平整，</w:t>
      </w:r>
      <w:r>
        <w:rPr>
          <w:rFonts w:ascii="FangSong_GB2312" w:hAnsi="FangSong_GB2312" w:eastAsia="FangSong_GB2312" w:cs="FangSong_GB2312"/>
          <w:spacing w:val="2"/>
        </w:rPr>
        <w:t>色泽鲜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红，富有光泽；果实硬度适中，富有弹性，较耐长途运输。果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肉橙红色，质密多汁，甜酸适中，芳香浓郁。</w:t>
      </w:r>
    </w:p>
    <w:p>
      <w:pPr>
        <w:pStyle w:val="BodyText"/>
        <w:ind w:left="10" w:right="13" w:firstLine="630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可溶性固形物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spacing w:val="6"/>
        </w:rPr>
        <w:t>10.0%</w:t>
      </w:r>
      <w:r>
        <w:rPr>
          <w:rFonts w:ascii="FangSong_GB2312" w:hAnsi="FangSong_GB2312" w:eastAsia="FangSong_GB2312" w:cs="FangSong_GB2312"/>
          <w:spacing w:val="6"/>
        </w:rPr>
        <w:t>；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总酸（以苹果酸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计）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≤</w:t>
      </w:r>
      <w:r>
        <w:rPr>
          <w:spacing w:val="-6"/>
        </w:rPr>
        <w:t>1.0%</w:t>
      </w:r>
      <w:r>
        <w:rPr>
          <w:rFonts w:ascii="FangSong_GB2312" w:hAnsi="FangSong_GB2312" w:eastAsia="FangSong_GB2312" w:cs="FangSong_GB2312"/>
          <w:spacing w:val="-6"/>
        </w:rPr>
        <w:t>；维生素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C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65.0mg/100g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0" w:right="1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6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长丰草莓产地范围内的生产者，可向安徽省合肥市长丰县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丰草莓的检测机构由安徽省知识产权局在符合资质要求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65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342" w:lineRule="auto"/>
        <w:rPr>
          <w:rFonts w:ascii="Arial"/>
          <w:sz w:val="21"/>
        </w:rPr>
      </w:pPr>
      <w:r/>
    </w:p>
    <w:p>
      <w:pPr>
        <w:spacing w:line="343" w:lineRule="auto"/>
        <w:rPr>
          <w:rFonts w:ascii="Arial"/>
          <w:sz w:val="21"/>
        </w:rPr>
      </w:pPr>
      <w:r/>
    </w:p>
    <w:p>
      <w:pPr>
        <w:ind w:left="1011"/>
        <w:spacing w:before="164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87. 三潭枇杷地理标志产品保护要求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三潭枇杷。</w:t>
      </w:r>
    </w:p>
    <w:p>
      <w:pPr>
        <w:ind w:left="645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歙县深渡镇绿色枇杷专业技术协会。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14" w:firstLine="632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深渡镇的漳岭山村、绵潭村、漳潭村、三源村、漳村湾村、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淮源村、定潭村、深渡社区；坑口乡的瀹潭村、金龙潭村、薛</w:t>
      </w:r>
    </w:p>
    <w:p>
      <w:pPr>
        <w:ind w:right="457" w:firstLine="3"/>
        <w:spacing w:before="3" w:line="27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坑口村；徽城镇的南源口村、南屏村、金山村；武阳乡的武阳</w:t>
      </w:r>
      <w:r>
        <w:rPr>
          <w:rFonts w:ascii="FangSong_GB2312" w:hAnsi="FangSong_GB2312" w:eastAsia="FangSong_GB2312" w:cs="FangSong_GB2312"/>
          <w:sz w:val="32"/>
          <w:szCs w:val="32"/>
          <w:spacing w:val="1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村；桂林镇的竦口村；富</w:t>
      </w:r>
      <w:r>
        <w:rPr>
          <w:rFonts w:ascii="Microsoft YaHei" w:hAnsi="Microsoft YaHei" w:eastAsia="Microsoft YaHei" w:cs="Microsoft YaHei"/>
          <w:sz w:val="32"/>
          <w:szCs w:val="32"/>
          <w:spacing w:val="-2"/>
        </w:rPr>
        <w:t>堨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镇的徐村村；北岸镇的五渡村。</w:t>
      </w:r>
    </w:p>
    <w:p>
      <w:pPr>
        <w:ind w:left="659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1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14" w:right="518" w:firstLine="633"/>
        <w:spacing w:before="180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红砂类：大红袍、光荣、朝宝、金水等；白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砂类：白花、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鸭子白等；黄砂类：黄袍、东来等；</w:t>
      </w:r>
    </w:p>
    <w:p>
      <w:pPr>
        <w:ind w:left="631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44"/>
        <w:spacing w:before="18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土壤类型为红壤或黄壤，土壤质地为砂壤土；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2"/>
        </w:rPr>
        <w:t>5.5 </w:t>
      </w:r>
      <w:r>
        <w:rPr>
          <w:rFonts w:ascii="FangSong_GB2312" w:hAnsi="FangSong_GB2312" w:eastAsia="FangSong_GB2312" w:cs="FangSong_GB2312"/>
          <w:spacing w:val="-2"/>
        </w:rPr>
        <w:t>~</w:t>
      </w:r>
    </w:p>
    <w:p>
      <w:pPr>
        <w:pStyle w:val="BodyText"/>
        <w:spacing w:before="192" w:line="229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7.0</w:t>
      </w:r>
      <w:r>
        <w:rPr>
          <w:rFonts w:ascii="FangSong_GB2312" w:hAnsi="FangSong_GB2312" w:eastAsia="FangSong_GB2312" w:cs="FangSong_GB2312"/>
          <w:spacing w:val="-4"/>
        </w:rPr>
        <w:t>；有机质含量≥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spacing w:val="-4"/>
        </w:rPr>
        <w:t>1%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1"/>
        <w:spacing w:before="16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2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苗木繁育。</w:t>
      </w:r>
      <w:r>
        <w:rPr>
          <w:rFonts w:ascii="FangSong_GB2312" w:hAnsi="FangSong_GB2312" w:eastAsia="FangSong_GB2312" w:cs="FangSong_GB2312"/>
          <w:spacing w:val="-4"/>
        </w:rPr>
        <w:t>本砧嫁接育苗。</w:t>
      </w:r>
    </w:p>
    <w:p>
      <w:pPr>
        <w:pStyle w:val="BodyText"/>
        <w:ind w:left="639"/>
        <w:spacing w:before="164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栽培技术。</w:t>
      </w:r>
    </w:p>
    <w:p>
      <w:pPr>
        <w:spacing w:line="231" w:lineRule="auto"/>
        <w:sectPr>
          <w:footerReference w:type="default" r:id="rId266"/>
          <w:pgSz w:w="11908" w:h="16839"/>
          <w:pgMar w:top="1431" w:right="1221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" w:right="6" w:firstLine="628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（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）定植时间。分春植和秋植。春植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6"/>
        </w:rPr>
        <w:t>2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月下旬至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6"/>
        </w:rPr>
        <w:t>3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月上旬；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秋植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10"/>
        </w:rPr>
        <w:t>10 </w:t>
      </w:r>
      <w:r>
        <w:rPr>
          <w:rFonts w:ascii="FangSong_GB2312" w:hAnsi="FangSong_GB2312" w:eastAsia="FangSong_GB2312" w:cs="FangSong_GB2312"/>
          <w:spacing w:val="-10"/>
        </w:rPr>
        <w:t>月中旬至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10"/>
        </w:rPr>
        <w:t>11 </w:t>
      </w:r>
      <w:r>
        <w:rPr>
          <w:rFonts w:ascii="FangSong_GB2312" w:hAnsi="FangSong_GB2312" w:eastAsia="FangSong_GB2312" w:cs="FangSong_GB2312"/>
          <w:spacing w:val="-10"/>
        </w:rPr>
        <w:t>月上旬。</w:t>
      </w:r>
    </w:p>
    <w:p>
      <w:pPr>
        <w:pStyle w:val="BodyText"/>
        <w:ind w:left="631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）栽植密度。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44 </w:t>
      </w:r>
      <w:r>
        <w:rPr>
          <w:rFonts w:ascii="FangSong_GB2312" w:hAnsi="FangSong_GB2312" w:eastAsia="FangSong_GB2312" w:cs="FangSong_GB2312"/>
          <w:spacing w:val="-5"/>
        </w:rPr>
        <w:t>株／</w:t>
      </w:r>
      <w:r>
        <w:rPr>
          <w:spacing w:val="-5"/>
        </w:rPr>
        <w:t>667m</w:t>
      </w:r>
      <w:r>
        <w:rPr>
          <w:sz w:val="21"/>
          <w:szCs w:val="21"/>
          <w:spacing w:val="-5"/>
          <w:position w:val="10"/>
        </w:rPr>
        <w:t>2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631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）施肥。年施有机肥≥</w:t>
      </w:r>
      <w:r>
        <w:rPr>
          <w:spacing w:val="-1"/>
        </w:rPr>
        <w:t>30t/hm</w:t>
      </w:r>
      <w:r>
        <w:rPr>
          <w:sz w:val="21"/>
          <w:szCs w:val="21"/>
          <w:spacing w:val="-1"/>
          <w:position w:val="10"/>
        </w:rPr>
        <w:t>2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4" w:right="318" w:firstLine="626"/>
        <w:spacing w:before="161" w:line="27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4</w:t>
      </w:r>
      <w:r>
        <w:rPr>
          <w:rFonts w:ascii="FangSong_GB2312" w:hAnsi="FangSong_GB2312" w:eastAsia="FangSong_GB2312" w:cs="FangSong_GB2312"/>
          <w:spacing w:val="-2"/>
        </w:rPr>
        <w:t>）花果管理。每个花穗大果型留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至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个果，中果型留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5 </w:t>
      </w:r>
      <w:r>
        <w:rPr>
          <w:rFonts w:ascii="FangSong_GB2312" w:hAnsi="FangSong_GB2312" w:eastAsia="FangSong_GB2312" w:cs="FangSong_GB2312"/>
          <w:spacing w:val="2"/>
        </w:rPr>
        <w:t>个果，小果型留</w:t>
      </w:r>
      <w:r>
        <w:rPr>
          <w:spacing w:val="2"/>
        </w:rPr>
        <w:t>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7 </w:t>
      </w:r>
      <w:r>
        <w:rPr>
          <w:rFonts w:ascii="FangSong_GB2312" w:hAnsi="FangSong_GB2312" w:eastAsia="FangSong_GB2312" w:cs="FangSong_GB2312"/>
          <w:spacing w:val="2"/>
        </w:rPr>
        <w:t>个果。</w:t>
      </w:r>
    </w:p>
    <w:p>
      <w:pPr>
        <w:pStyle w:val="BodyText"/>
        <w:ind w:right="289" w:firstLine="631"/>
        <w:spacing w:before="161" w:line="26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5</w:t>
      </w:r>
      <w:r>
        <w:rPr>
          <w:rFonts w:ascii="FangSong_GB2312" w:hAnsi="FangSong_GB2312" w:eastAsia="FangSong_GB2312" w:cs="FangSong_GB2312"/>
        </w:rPr>
        <w:t>）环境、安全要求。农药、化肥等的使用必须符合</w:t>
      </w:r>
      <w:r>
        <w:rPr>
          <w:rFonts w:ascii="FangSong_GB2312" w:hAnsi="FangSong_GB2312" w:eastAsia="FangSong_GB2312" w:cs="FangSong_GB2312"/>
          <w:spacing w:val="-1"/>
        </w:rPr>
        <w:t>国家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634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" w:right="478" w:firstLine="646"/>
        <w:spacing w:before="18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在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/>
        <w:t>5 </w:t>
      </w:r>
      <w:r>
        <w:rPr>
          <w:rFonts w:ascii="FangSong_GB2312" w:hAnsi="FangSong_GB2312" w:eastAsia="FangSong_GB2312" w:cs="FangSong_GB2312"/>
        </w:rPr>
        <w:t>月下旬至</w:t>
      </w:r>
      <w:r>
        <w:rPr/>
        <w:t>6 </w:t>
      </w:r>
      <w:r>
        <w:rPr>
          <w:rFonts w:ascii="FangSong_GB2312" w:hAnsi="FangSong_GB2312" w:eastAsia="FangSong_GB2312" w:cs="FangSong_GB2312"/>
        </w:rPr>
        <w:t>月中旬，红（黄）肉类果实转黄、白肉类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果实转淡黄时分批采收；雨天禁止采收。</w:t>
      </w:r>
    </w:p>
    <w:p>
      <w:pPr>
        <w:ind w:left="634"/>
        <w:spacing w:before="3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3" w:firstLine="641"/>
        <w:spacing w:before="181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果形圆润，色泽艳丽；果面洁净，茸毛完整，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光滑细腻；皮薄肉厚，甜酸适度；柔嫩多汁，细腻化渣，清香</w:t>
      </w:r>
      <w:r>
        <w:rPr>
          <w:rFonts w:ascii="FangSong_GB2312" w:hAnsi="FangSong_GB2312" w:eastAsia="FangSong_GB2312" w:cs="FangSong_GB2312"/>
          <w:spacing w:val="2"/>
        </w:rPr>
        <w:t xml:space="preserve">    </w:t>
      </w:r>
      <w:r>
        <w:rPr>
          <w:rFonts w:ascii="FangSong_GB2312" w:hAnsi="FangSong_GB2312" w:eastAsia="FangSong_GB2312" w:cs="FangSong_GB2312"/>
          <w:spacing w:val="-20"/>
        </w:rPr>
        <w:t>爽口。</w:t>
      </w:r>
    </w:p>
    <w:p>
      <w:pPr>
        <w:pStyle w:val="BodyText"/>
        <w:ind w:left="13" w:right="375" w:firstLine="628"/>
        <w:spacing w:before="183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可溶性固形物：可溶性固形物含</w:t>
      </w:r>
      <w:r>
        <w:rPr>
          <w:rFonts w:ascii="FangSong_GB2312" w:hAnsi="FangSong_GB2312" w:eastAsia="FangSong_GB2312" w:cs="FangSong_GB2312"/>
          <w:spacing w:val="-3"/>
        </w:rPr>
        <w:t>量≥</w:t>
      </w:r>
      <w:r>
        <w:rPr>
          <w:spacing w:val="-3"/>
        </w:rPr>
        <w:t>9%</w:t>
      </w:r>
      <w:r>
        <w:rPr>
          <w:rFonts w:ascii="FangSong_GB2312" w:hAnsi="FangSong_GB2312" w:eastAsia="FangSong_GB2312" w:cs="FangSong_GB2312"/>
          <w:spacing w:val="-3"/>
        </w:rPr>
        <w:t>，总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酸≤</w:t>
      </w:r>
      <w:r>
        <w:rPr>
          <w:spacing w:val="-2"/>
        </w:rPr>
        <w:t>0.7%</w:t>
      </w:r>
      <w:r>
        <w:rPr>
          <w:rFonts w:ascii="FangSong_GB2312" w:hAnsi="FangSong_GB2312" w:eastAsia="FangSong_GB2312" w:cs="FangSong_GB2312"/>
          <w:spacing w:val="-2"/>
        </w:rPr>
        <w:t>，可食率≥</w:t>
      </w:r>
      <w:r>
        <w:rPr>
          <w:spacing w:val="-2"/>
        </w:rPr>
        <w:t>70%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1" w:right="433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90" w:firstLine="651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三潭枇杷产地范围内的生产者，可向安徽省黄山</w:t>
      </w:r>
      <w:r>
        <w:rPr>
          <w:rFonts w:ascii="FangSong_GB2312" w:hAnsi="FangSong_GB2312" w:eastAsia="FangSong_GB2312" w:cs="FangSong_GB2312"/>
          <w:spacing w:val="-8"/>
        </w:rPr>
        <w:t>市歙县知识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产权管理部门提出使用</w:t>
      </w:r>
      <w:r>
        <w:rPr>
          <w:spacing w:val="-6"/>
        </w:rPr>
        <w:t>“</w:t>
      </w:r>
      <w:r>
        <w:rPr>
          <w:rFonts w:ascii="FangSong_GB2312" w:hAnsi="FangSong_GB2312" w:eastAsia="FangSong_GB2312" w:cs="FangSong_GB2312"/>
          <w:spacing w:val="-6"/>
        </w:rPr>
        <w:t>地理标志专用标志</w:t>
      </w:r>
      <w:r>
        <w:rPr>
          <w:spacing w:val="-6"/>
        </w:rPr>
        <w:t>”</w:t>
      </w:r>
      <w:r>
        <w:rPr>
          <w:rFonts w:ascii="FangSong_GB2312" w:hAnsi="FangSong_GB2312" w:eastAsia="FangSong_GB2312" w:cs="FangSong_GB2312"/>
          <w:spacing w:val="-6"/>
        </w:rPr>
        <w:t>的申请，经安徽省知</w:t>
      </w:r>
    </w:p>
    <w:p>
      <w:pPr>
        <w:spacing w:line="323" w:lineRule="auto"/>
        <w:sectPr>
          <w:footerReference w:type="default" r:id="rId267"/>
          <w:pgSz w:w="11908" w:h="16839"/>
          <w:pgMar w:top="1431" w:right="1231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17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识产权局审核，报国家知识产权局核准后予以公告。三潭枇杷的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 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检测机构由安徽省知识产权局在符合资质要求的检测机构中选定。</w:t>
      </w:r>
    </w:p>
    <w:p>
      <w:pPr>
        <w:spacing w:line="322" w:lineRule="auto"/>
        <w:sectPr>
          <w:footerReference w:type="default" r:id="rId268"/>
          <w:pgSz w:w="11908" w:h="16839"/>
          <w:pgMar w:top="1431" w:right="1216" w:bottom="1735" w:left="1596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3"/>
        </w:rPr>
        <w:t>88.</w:t>
      </w:r>
      <w:r>
        <w:rPr>
          <w:rFonts w:ascii="FZXiaoBiaoSong-B05S" w:hAnsi="FZXiaoBiaoSong-B05S" w:eastAsia="FZXiaoBiaoSong-B05S" w:cs="FZXiaoBiaoSong-B05S"/>
          <w:sz w:val="44"/>
          <w:szCs w:val="44"/>
          <w:spacing w:val="41"/>
        </w:rPr>
        <w:t xml:space="preserve"> </w:t>
      </w:r>
      <w:r>
        <w:rPr>
          <w:rFonts w:ascii="FZXiaoBiaoSong-B05S" w:hAnsi="FZXiaoBiaoSong-B05S" w:eastAsia="FZXiaoBiaoSong-B05S" w:cs="FZXiaoBiaoSong-B05S"/>
          <w:sz w:val="44"/>
          <w:szCs w:val="44"/>
          <w:spacing w:val="-3"/>
        </w:rPr>
        <w:t>闻集草莓地理标志产品保护要求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闻集草莓。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阜阳市颍泉区草莓协会。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安徽省阜阳市颍泉区闻集镇闻集村、白洋湖村、火营村、</w:t>
      </w:r>
    </w:p>
    <w:p>
      <w:pPr>
        <w:pStyle w:val="BodyText"/>
        <w:ind w:left="3" w:firstLine="4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杨店村、刘盆村、滑寨村、田楼村、葛桥村、段庄村、尚营村、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滑集村、齐菜园村、英桥村、两河口村、老家村、大宁村共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-1"/>
        </w:rPr>
        <w:t>16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4"/>
        </w:rPr>
        <w:t>个行政村。地理坐标：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东经</w:t>
      </w:r>
      <w:r>
        <w:rPr>
          <w:rFonts w:ascii="FangSong_GB2312" w:hAnsi="FangSong_GB2312" w:eastAsia="FangSong_GB2312" w:cs="FangSong_GB2312"/>
          <w:spacing w:val="80"/>
        </w:rPr>
        <w:t xml:space="preserve"> </w:t>
      </w:r>
      <w:r>
        <w:rPr>
          <w:spacing w:val="4"/>
        </w:rPr>
        <w:t>115°31</w:t>
      </w:r>
      <w:r>
        <w:rPr>
          <w:spacing w:val="-58"/>
        </w:rPr>
        <w:t xml:space="preserve"> </w:t>
      </w:r>
      <w:r>
        <w:rPr>
          <w:spacing w:val="4"/>
        </w:rPr>
        <w:t>′47</w:t>
      </w:r>
      <w:r>
        <w:rPr>
          <w:spacing w:val="-55"/>
        </w:rPr>
        <w:t xml:space="preserve"> </w:t>
      </w:r>
      <w:r>
        <w:rPr>
          <w:spacing w:val="4"/>
        </w:rPr>
        <w:t>″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spacing w:val="4"/>
        </w:rPr>
        <w:t>115°39</w:t>
      </w:r>
      <w:r>
        <w:rPr>
          <w:spacing w:val="-58"/>
        </w:rPr>
        <w:t xml:space="preserve"> </w:t>
      </w:r>
      <w:r>
        <w:rPr>
          <w:spacing w:val="4"/>
        </w:rPr>
        <w:t>′</w:t>
      </w:r>
      <w:r>
        <w:rPr>
          <w:spacing w:val="-43"/>
        </w:rPr>
        <w:t xml:space="preserve"> </w:t>
      </w:r>
      <w:r>
        <w:rPr>
          <w:spacing w:val="4"/>
        </w:rPr>
        <w:t>19</w:t>
      </w:r>
      <w:r>
        <w:rPr>
          <w:spacing w:val="-54"/>
        </w:rPr>
        <w:t xml:space="preserve"> </w:t>
      </w:r>
      <w:r>
        <w:rPr>
          <w:spacing w:val="4"/>
        </w:rPr>
        <w:t>″</w:t>
      </w:r>
      <w:r>
        <w:rPr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，北纬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8"/>
        </w:rPr>
        <w:t>32°59</w:t>
      </w:r>
      <w:r>
        <w:rPr>
          <w:spacing w:val="-41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19</w:t>
      </w:r>
      <w:r>
        <w:rPr>
          <w:spacing w:val="-55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33°08</w:t>
      </w:r>
      <w:r>
        <w:rPr>
          <w:spacing w:val="-59"/>
        </w:rPr>
        <w:t xml:space="preserve"> </w:t>
      </w:r>
      <w:r>
        <w:rPr>
          <w:spacing w:val="-8"/>
        </w:rPr>
        <w:t>′28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5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主栽品种为天仙醉、京藏香、皖红玉等。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right="269" w:firstLine="646"/>
        <w:spacing w:before="185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选择地势平坦，耕层深厚，土壤中性偏酸，土壤以砂礓黑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土为主，质地疏松，排灌方便，交通便利，产地环境无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污染的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地块。</w:t>
      </w:r>
    </w:p>
    <w:p>
      <w:pPr>
        <w:ind w:left="633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269"/>
          <w:pgSz w:w="11908" w:h="16839"/>
          <w:pgMar w:top="1431" w:right="1213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8" w:right="18" w:firstLine="639"/>
        <w:spacing w:before="104" w:line="28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4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培育壮苗。</w:t>
      </w:r>
      <w:r>
        <w:rPr>
          <w:spacing w:val="-4"/>
        </w:rPr>
        <w:t>5 </w:t>
      </w:r>
      <w:r>
        <w:rPr>
          <w:rFonts w:ascii="FangSong_GB2312" w:hAnsi="FangSong_GB2312" w:eastAsia="FangSong_GB2312" w:cs="FangSong_GB2312"/>
          <w:spacing w:val="-4"/>
        </w:rPr>
        <w:t>月下旬开始育苗移栽母株。应选用脱</w:t>
      </w:r>
      <w:r>
        <w:rPr>
          <w:rFonts w:ascii="FangSong_GB2312" w:hAnsi="FangSong_GB2312" w:eastAsia="FangSong_GB2312" w:cs="FangSong_GB2312"/>
          <w:spacing w:val="-5"/>
        </w:rPr>
        <w:t>毒原种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苗，或一年生的健壮、根系发达，无病虫害，有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  </w:t>
      </w:r>
      <w:r>
        <w:rPr>
          <w:rFonts w:ascii="FangSong_GB2312" w:hAnsi="FangSong_GB2312" w:eastAsia="FangSong_GB2312" w:cs="FangSong_GB2312"/>
          <w:spacing w:val="1"/>
        </w:rPr>
        <w:t>片</w:t>
      </w:r>
      <w:r>
        <w:rPr>
          <w:rFonts w:ascii="FangSong_GB2312" w:hAnsi="FangSong_GB2312" w:eastAsia="FangSong_GB2312" w:cs="FangSong_GB2312"/>
        </w:rPr>
        <w:t>叶的匍匐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茎苗。</w:t>
      </w:r>
    </w:p>
    <w:p>
      <w:pPr>
        <w:pStyle w:val="BodyText"/>
        <w:ind w:left="18" w:right="22" w:firstLine="620"/>
        <w:spacing w:before="180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定植。</w:t>
      </w:r>
      <w:r>
        <w:rPr>
          <w:rFonts w:ascii="FangSong_GB2312" w:hAnsi="FangSong_GB2312" w:eastAsia="FangSong_GB2312" w:cs="FangSong_GB2312"/>
          <w:spacing w:val="-2"/>
        </w:rPr>
        <w:t>优选阴天或下午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  </w:t>
      </w:r>
      <w:r>
        <w:rPr>
          <w:rFonts w:ascii="FangSong_GB2312" w:hAnsi="FangSong_GB2312" w:eastAsia="FangSong_GB2312" w:cs="FangSong_GB2312"/>
          <w:spacing w:val="-2"/>
        </w:rPr>
        <w:t>点后带土栽植，去老叶。移栽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需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深不埋心，浅不露根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，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弓背向外，双</w:t>
      </w:r>
      <w:r>
        <w:rPr>
          <w:rFonts w:ascii="FangSong_GB2312" w:hAnsi="FangSong_GB2312" w:eastAsia="FangSong_GB2312" w:cs="FangSong_GB2312"/>
          <w:spacing w:val="7"/>
        </w:rPr>
        <w:t>行种植，株距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7"/>
        </w:rPr>
        <w:t>10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12cm</w:t>
      </w:r>
      <w:r>
        <w:rPr>
          <w:rFonts w:ascii="FangSong_GB2312" w:hAnsi="FangSong_GB2312" w:eastAsia="FangSong_GB2312" w:cs="FangSong_GB2312"/>
          <w:spacing w:val="-3"/>
        </w:rPr>
        <w:t>，密度约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11000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12000 </w:t>
      </w:r>
      <w:r>
        <w:rPr>
          <w:rFonts w:ascii="FangSong_GB2312" w:hAnsi="FangSong_GB2312" w:eastAsia="FangSong_GB2312" w:cs="FangSong_GB2312"/>
          <w:spacing w:val="-3"/>
        </w:rPr>
        <w:t>株</w:t>
      </w:r>
      <w:r>
        <w:rPr>
          <w:spacing w:val="-3"/>
        </w:rPr>
        <w:t>/667m</w:t>
      </w:r>
      <w:r>
        <w:rPr>
          <w:sz w:val="21"/>
          <w:szCs w:val="21"/>
          <w:spacing w:val="-3"/>
          <w:position w:val="10"/>
        </w:rPr>
        <w:t>2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4" w:right="21" w:firstLine="631"/>
        <w:spacing w:before="167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 </w:t>
      </w:r>
      <w:r>
        <w:rPr>
          <w:rFonts w:ascii="FangSong_GB2312" w:hAnsi="FangSong_GB2312" w:eastAsia="FangSong_GB2312" w:cs="FangSong_GB2312"/>
          <w:b/>
          <w:bCs/>
          <w:spacing w:val="-2"/>
        </w:rPr>
        <w:t>田间管理。</w:t>
      </w:r>
      <w:r>
        <w:rPr>
          <w:rFonts w:ascii="FangSong_GB2312" w:hAnsi="FangSong_GB2312" w:eastAsia="FangSong_GB2312" w:cs="FangSong_GB2312"/>
          <w:spacing w:val="-2"/>
        </w:rPr>
        <w:t>气温降至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10℃</w:t>
      </w:r>
      <w:r>
        <w:rPr>
          <w:rFonts w:ascii="FangSong_GB2312" w:hAnsi="FangSong_GB2312" w:eastAsia="FangSong_GB2312" w:cs="FangSong_GB2312"/>
          <w:spacing w:val="-2"/>
        </w:rPr>
        <w:t>以下时盖大</w:t>
      </w:r>
      <w:r>
        <w:rPr>
          <w:rFonts w:ascii="FangSong_GB2312" w:hAnsi="FangSong_GB2312" w:eastAsia="FangSong_GB2312" w:cs="FangSong_GB2312"/>
          <w:spacing w:val="-3"/>
        </w:rPr>
        <w:t>棚膜，日间温度保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持在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3"/>
        </w:rPr>
        <w:t>30℃</w:t>
      </w:r>
      <w:r>
        <w:rPr>
          <w:rFonts w:ascii="FangSong_GB2312" w:hAnsi="FangSong_GB2312" w:eastAsia="FangSong_GB2312" w:cs="FangSong_GB2312"/>
          <w:spacing w:val="-3"/>
        </w:rPr>
        <w:t>左右，夜间保持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10℃</w:t>
      </w:r>
      <w:r>
        <w:rPr>
          <w:rFonts w:ascii="FangSong_GB2312" w:hAnsi="FangSong_GB2312" w:eastAsia="FangSong_GB2312" w:cs="FangSong_GB2312"/>
          <w:spacing w:val="-3"/>
        </w:rPr>
        <w:t>以上。开花期棚内相</w:t>
      </w:r>
      <w:r>
        <w:rPr>
          <w:rFonts w:ascii="FangSong_GB2312" w:hAnsi="FangSong_GB2312" w:eastAsia="FangSong_GB2312" w:cs="FangSong_GB2312"/>
          <w:spacing w:val="-4"/>
        </w:rPr>
        <w:t>对湿度保持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50%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60%</w:t>
      </w:r>
      <w:r>
        <w:rPr>
          <w:rFonts w:ascii="FangSong_GB2312" w:hAnsi="FangSong_GB2312" w:eastAsia="FangSong_GB2312" w:cs="FangSong_GB2312"/>
          <w:spacing w:val="2"/>
        </w:rPr>
        <w:t>，果实膨大至成熟期相对湿度在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60</w:t>
      </w:r>
      <w:r>
        <w:rPr>
          <w:spacing w:val="1"/>
        </w:rPr>
        <w:t>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80%</w:t>
      </w:r>
      <w:r>
        <w:rPr>
          <w:rFonts w:ascii="FangSong_GB2312" w:hAnsi="FangSong_GB2312" w:eastAsia="FangSong_GB2312" w:cs="FangSong_GB2312"/>
          <w:spacing w:val="1"/>
        </w:rPr>
        <w:t>。保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持每株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10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张叶，去除老黄病叶。开花前疏蕾至每花序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4"/>
        </w:rPr>
        <w:t>10 </w:t>
      </w:r>
      <w:r>
        <w:rPr>
          <w:rFonts w:ascii="FangSong_GB2312" w:hAnsi="FangSong_GB2312" w:eastAsia="FangSong_GB2312" w:cs="FangSong_GB2312"/>
          <w:spacing w:val="-4"/>
        </w:rPr>
        <w:t>~</w:t>
      </w:r>
    </w:p>
    <w:p>
      <w:pPr>
        <w:pStyle w:val="BodyText"/>
        <w:ind w:left="25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15 </w:t>
      </w:r>
      <w:r>
        <w:rPr>
          <w:rFonts w:ascii="FangSong_GB2312" w:hAnsi="FangSong_GB2312" w:eastAsia="FangSong_GB2312" w:cs="FangSong_GB2312"/>
          <w:spacing w:val="-3"/>
        </w:rPr>
        <w:t>朵，着色时疏去畸形病虫果。采收后摘花茎以节</w:t>
      </w:r>
      <w:r>
        <w:rPr>
          <w:rFonts w:ascii="FangSong_GB2312" w:hAnsi="FangSong_GB2312" w:eastAsia="FangSong_GB2312" w:cs="FangSong_GB2312"/>
          <w:spacing w:val="-4"/>
        </w:rPr>
        <w:t>约养分。</w:t>
      </w:r>
    </w:p>
    <w:p>
      <w:pPr>
        <w:ind w:left="631"/>
        <w:spacing w:before="16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37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果实着色超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5"/>
        </w:rPr>
        <w:t>70%</w:t>
      </w:r>
      <w:r>
        <w:rPr>
          <w:rFonts w:ascii="FangSong_GB2312" w:hAnsi="FangSong_GB2312" w:eastAsia="FangSong_GB2312" w:cs="FangSong_GB2312"/>
          <w:spacing w:val="-5"/>
        </w:rPr>
        <w:t>即可采收。</w:t>
      </w:r>
    </w:p>
    <w:p>
      <w:pPr>
        <w:ind w:left="631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97" w:firstLine="651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果实圆锥形，呈鲜红色，色彩鲜艳有光泽，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香气浓郁，香甜可口，质地细腻，汁多。</w:t>
      </w:r>
    </w:p>
    <w:p>
      <w:pPr>
        <w:pStyle w:val="BodyText"/>
        <w:ind w:firstLine="639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理化指标。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可溶性固形物含量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≥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spacing w:val="7"/>
        </w:rPr>
        <w:t>8.0%</w:t>
      </w:r>
      <w:r>
        <w:rPr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；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总酸含量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0.8g/100g</w:t>
      </w:r>
      <w:r>
        <w:rPr>
          <w:rFonts w:ascii="FangSong_GB2312" w:hAnsi="FangSong_GB2312" w:eastAsia="FangSong_GB2312" w:cs="FangSong_GB2312"/>
          <w:spacing w:val="-1"/>
        </w:rPr>
        <w:t>；蛋白质≥</w:t>
      </w:r>
      <w:r>
        <w:rPr>
          <w:spacing w:val="-1"/>
        </w:rPr>
        <w:t>0.85g/100g</w:t>
      </w:r>
      <w:r>
        <w:rPr>
          <w:rFonts w:ascii="FangSong_GB2312" w:hAnsi="FangSong_GB2312" w:eastAsia="FangSong_GB2312" w:cs="FangSong_GB2312"/>
          <w:spacing w:val="-1"/>
        </w:rPr>
        <w:t>；维生素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1"/>
        </w:rPr>
        <w:t>C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60mg/100g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8" w:right="24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270"/>
          <w:pgSz w:w="11908" w:h="16839"/>
          <w:pgMar w:top="1431" w:right="1452" w:bottom="1735" w:left="1599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79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闻集草莓产地范围内的生产者，可向安徽省</w:t>
      </w:r>
      <w:r>
        <w:rPr>
          <w:rFonts w:ascii="FangSong_GB2312" w:hAnsi="FangSong_GB2312" w:eastAsia="FangSong_GB2312" w:cs="FangSong_GB2312"/>
          <w:spacing w:val="5"/>
        </w:rPr>
        <w:t>阜阳市颍泉区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集草莓的检测机构由安徽省知识产权局在符合资质要求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71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89. 凤阳花生地理标志产品保护要求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4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凤阳花生。</w:t>
      </w:r>
    </w:p>
    <w:p>
      <w:pPr>
        <w:ind w:left="645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凤阳县农业科学研究所。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7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安徽省滁州市凤阳县武店镇、官塘镇、西泉镇、刘府镇、</w:t>
      </w:r>
    </w:p>
    <w:p>
      <w:pPr>
        <w:pStyle w:val="BodyText"/>
        <w:ind w:left="3" w:firstLine="11"/>
        <w:spacing w:before="18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大庙镇、府城镇、总铺镇、殷涧镇、红心镇、板桥镇、黄湾乡、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枣巷镇、大溪河镇、小溪河镇、临淮关镇、经济开发区共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16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4"/>
        </w:rPr>
        <w:t>乡镇（经济开发区）现辖行政区域。地理坐标：东经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6"/>
        </w:rPr>
        <w:t>117°19</w:t>
      </w:r>
      <w:r>
        <w:rPr>
          <w:spacing w:val="-50"/>
        </w:rPr>
        <w:t xml:space="preserve"> </w:t>
      </w:r>
      <w:r>
        <w:rPr>
          <w:spacing w:val="-6"/>
        </w:rPr>
        <w:t>′23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117°57</w:t>
      </w:r>
      <w:r>
        <w:rPr>
          <w:spacing w:val="-58"/>
        </w:rPr>
        <w:t xml:space="preserve"> </w:t>
      </w:r>
      <w:r>
        <w:rPr>
          <w:spacing w:val="-6"/>
        </w:rPr>
        <w:t>′26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32°37</w:t>
      </w:r>
      <w:r>
        <w:rPr>
          <w:spacing w:val="-58"/>
        </w:rPr>
        <w:t xml:space="preserve"> </w:t>
      </w:r>
      <w:r>
        <w:rPr>
          <w:spacing w:val="-6"/>
        </w:rPr>
        <w:t>′48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33°03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3"/>
        </w:rPr>
        <w:t xml:space="preserve"> </w:t>
      </w:r>
      <w:r>
        <w:rPr>
          <w:spacing w:val="-6"/>
        </w:rPr>
        <w:t>13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9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1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4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选用提纯复壮的凤阳花生。</w:t>
      </w:r>
    </w:p>
    <w:p>
      <w:pPr>
        <w:ind w:left="631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32" w:firstLine="624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土壤以黄棕壤土为主，有机质含量≥</w:t>
      </w:r>
      <w:r>
        <w:rPr>
          <w:spacing w:val="-9"/>
        </w:rPr>
        <w:t>1.1%</w:t>
      </w:r>
      <w:r>
        <w:rPr>
          <w:rFonts w:ascii="FangSong_GB2312" w:hAnsi="FangSong_GB2312" w:eastAsia="FangSong_GB2312" w:cs="FangSong_GB2312"/>
          <w:spacing w:val="-9"/>
        </w:rPr>
        <w:t>，土壤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9"/>
        </w:rPr>
        <w:t>pH </w:t>
      </w:r>
      <w:r>
        <w:rPr>
          <w:rFonts w:ascii="FangSong_GB2312" w:hAnsi="FangSong_GB2312" w:eastAsia="FangSong_GB2312" w:cs="FangSong_GB2312"/>
          <w:spacing w:val="-9"/>
        </w:rPr>
        <w:t>值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9"/>
        </w:rPr>
        <w:t>6.5 </w:t>
      </w:r>
      <w:r>
        <w:rPr>
          <w:rFonts w:ascii="FangSong_GB2312" w:hAnsi="FangSong_GB2312" w:eastAsia="FangSong_GB2312" w:cs="FangSong_GB2312"/>
          <w:spacing w:val="-9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7.5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31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5" w:right="288" w:firstLine="646"/>
        <w:spacing w:before="189" w:line="31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整地。</w:t>
      </w:r>
      <w:r>
        <w:rPr>
          <w:rFonts w:ascii="FangSong_GB2312" w:hAnsi="FangSong_GB2312" w:eastAsia="FangSong_GB2312" w:cs="FangSong_GB2312"/>
          <w:spacing w:val="-3"/>
        </w:rPr>
        <w:t>结合施底肥浅耕整地，旋耕深度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30cm</w:t>
      </w:r>
      <w:r>
        <w:rPr>
          <w:rFonts w:ascii="FangSong_GB2312" w:hAnsi="FangSong_GB2312" w:eastAsia="FangSong_GB2312" w:cs="FangSong_GB2312"/>
          <w:spacing w:val="-3"/>
        </w:rPr>
        <w:t>，耕作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方式以起垄栽培为主。</w:t>
      </w:r>
    </w:p>
    <w:p>
      <w:pPr>
        <w:spacing w:line="315" w:lineRule="auto"/>
        <w:sectPr>
          <w:footerReference w:type="default" r:id="rId272"/>
          <w:pgSz w:w="11908" w:h="16839"/>
          <w:pgMar w:top="1431" w:right="1213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711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播种。</w:t>
      </w:r>
      <w:r>
        <w:rPr>
          <w:spacing w:val="-2"/>
        </w:rPr>
        <w:t>4</w:t>
      </w:r>
      <w:r>
        <w:rPr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月中旬，土温稳定在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12℃</w:t>
      </w:r>
      <w:r>
        <w:rPr>
          <w:rFonts w:ascii="FangSong_GB2312" w:hAnsi="FangSong_GB2312" w:eastAsia="FangSong_GB2312" w:cs="FangSong_GB2312"/>
          <w:spacing w:val="-2"/>
        </w:rPr>
        <w:t>以上即可播种。按照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7"/>
        </w:rPr>
        <w:t>“</w:t>
      </w:r>
      <w:r>
        <w:rPr>
          <w:spacing w:val="-1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肥地宜稀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薄地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宜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密</w:t>
      </w:r>
      <w:r>
        <w:rPr>
          <w:rFonts w:ascii="FangSong_GB2312" w:hAnsi="FangSong_GB2312" w:eastAsia="FangSong_GB2312" w:cs="FangSong_GB2312"/>
          <w:spacing w:val="-105"/>
        </w:rPr>
        <w:t xml:space="preserve"> </w:t>
      </w:r>
      <w:r>
        <w:rPr>
          <w:spacing w:val="7"/>
        </w:rPr>
        <w:t>” </w:t>
      </w:r>
      <w:r>
        <w:rPr>
          <w:rFonts w:ascii="FangSong_GB2312" w:hAnsi="FangSong_GB2312" w:eastAsia="FangSong_GB2312" w:cs="FangSong_GB2312"/>
          <w:spacing w:val="7"/>
        </w:rPr>
        <w:t>的原则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。种植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密度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7"/>
        </w:rPr>
        <w:t>2.0  </w:t>
      </w:r>
      <w:r>
        <w:rPr>
          <w:rFonts w:ascii="FangSong_GB2312" w:hAnsi="FangSong_GB2312" w:eastAsia="FangSong_GB2312" w:cs="FangSong_GB2312"/>
          <w:spacing w:val="7"/>
        </w:rPr>
        <w:t>万～</w:t>
      </w:r>
      <w:r>
        <w:rPr>
          <w:spacing w:val="7"/>
        </w:rPr>
        <w:t>2.2  </w:t>
      </w:r>
      <w:r>
        <w:rPr>
          <w:rFonts w:ascii="FangSong_GB2312" w:hAnsi="FangSong_GB2312" w:eastAsia="FangSong_GB2312" w:cs="FangSong_GB2312"/>
          <w:spacing w:val="7"/>
        </w:rPr>
        <w:t>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株</w:t>
      </w:r>
      <w:r>
        <w:rPr>
          <w:spacing w:val="7"/>
        </w:rPr>
        <w:t>/667m</w:t>
      </w:r>
      <w:r>
        <w:rPr>
          <w:sz w:val="21"/>
          <w:szCs w:val="21"/>
          <w:spacing w:val="7"/>
          <w:position w:val="10"/>
        </w:rPr>
        <w:t>2</w:t>
      </w:r>
      <w:r>
        <w:rPr>
          <w:rFonts w:ascii="FangSong_GB2312" w:hAnsi="FangSong_GB2312" w:eastAsia="FangSong_GB2312" w:cs="FangSong_GB2312"/>
          <w:spacing w:val="7"/>
        </w:rPr>
        <w:t>。</w:t>
      </w:r>
    </w:p>
    <w:p>
      <w:pPr>
        <w:pStyle w:val="BodyText"/>
        <w:ind w:left="97" w:right="83" w:firstLine="610"/>
        <w:spacing w:before="16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3.  </w:t>
      </w:r>
      <w:r>
        <w:rPr>
          <w:rFonts w:ascii="FangSong_GB2312" w:hAnsi="FangSong_GB2312" w:eastAsia="FangSong_GB2312" w:cs="FangSong_GB2312"/>
          <w:b/>
          <w:bCs/>
          <w:spacing w:val="7"/>
        </w:rPr>
        <w:t>施肥。</w:t>
      </w:r>
      <w:r>
        <w:rPr>
          <w:rFonts w:ascii="FangSong_GB2312" w:hAnsi="FangSong_GB2312" w:eastAsia="FangSong_GB2312" w:cs="FangSong_GB2312"/>
          <w:spacing w:val="7"/>
        </w:rPr>
        <w:t>基肥以农家有机肥为主，每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667m</w:t>
      </w:r>
      <w:r>
        <w:rPr>
          <w:sz w:val="21"/>
          <w:szCs w:val="21"/>
          <w:spacing w:val="7"/>
          <w:position w:val="10"/>
        </w:rPr>
        <w:t>2  </w:t>
      </w:r>
      <w:r>
        <w:rPr>
          <w:rFonts w:ascii="FangSong_GB2312" w:hAnsi="FangSong_GB2312" w:eastAsia="FangSong_GB2312" w:cs="FangSong_GB2312"/>
          <w:spacing w:val="6"/>
        </w:rPr>
        <w:t>施肥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6"/>
        </w:rPr>
        <w:t>100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120kg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703"/>
        <w:spacing w:before="19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7" w:right="11" w:firstLine="647"/>
        <w:spacing w:before="180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花生植株中下部叶片由绿转黄并逐步脱落，多数花生果壳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硬化，籽仁颗粒饱满、光润、呈现特有的色泽时采收。收获后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的花生应及时晒干入库，确保不发生霉变。</w:t>
      </w:r>
    </w:p>
    <w:p>
      <w:pPr>
        <w:ind w:left="703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75" w:right="5" w:firstLine="649"/>
        <w:spacing w:before="183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花生新鲜、清洁，荚果茧型，双仁果</w:t>
      </w:r>
      <w:r>
        <w:rPr>
          <w:rFonts w:ascii="FangSong_GB2312" w:hAnsi="FangSong_GB2312" w:eastAsia="FangSong_GB2312" w:cs="FangSong_GB2312"/>
          <w:spacing w:val="2"/>
        </w:rPr>
        <w:t>，网纹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清晰。荚果色泽浅黄，种皮粉红色。具有本品种特有的风味，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鲜果水煮香味浓郁，炒制口感香脆。可加工</w:t>
      </w:r>
      <w:r>
        <w:rPr>
          <w:rFonts w:ascii="FangSong_GB2312" w:hAnsi="FangSong_GB2312" w:eastAsia="FangSong_GB2312" w:cs="FangSong_GB2312"/>
          <w:spacing w:val="6"/>
        </w:rPr>
        <w:t>成脱皮花生仁、花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生果、分级花生仁、油炸花生米、风味花生</w:t>
      </w:r>
      <w:r>
        <w:rPr>
          <w:rFonts w:ascii="FangSong_GB2312" w:hAnsi="FangSong_GB2312" w:eastAsia="FangSong_GB2312" w:cs="FangSong_GB2312"/>
          <w:spacing w:val="6"/>
        </w:rPr>
        <w:t>、花生糁等系列产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品。荚果无腐果、烂果、虫食果、芽果。荚</w:t>
      </w:r>
      <w:r>
        <w:rPr>
          <w:rFonts w:ascii="FangSong_GB2312" w:hAnsi="FangSong_GB2312" w:eastAsia="FangSong_GB2312" w:cs="FangSong_GB2312"/>
          <w:spacing w:val="6"/>
        </w:rPr>
        <w:t>果均匀、籽粒大小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中等饱满。</w:t>
      </w:r>
    </w:p>
    <w:p>
      <w:pPr>
        <w:pStyle w:val="BodyText"/>
        <w:ind w:left="75" w:right="5" w:firstLine="635"/>
        <w:spacing w:before="187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凤阳花生籽粒饱满、香中带甜，不腻口。营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养成分主要有脂肪含量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2"/>
        </w:rPr>
        <w:t>50.0g/100g</w:t>
      </w:r>
      <w:r>
        <w:rPr>
          <w:rFonts w:ascii="FangSong_GB2312" w:hAnsi="FangSong_GB2312" w:eastAsia="FangSong_GB2312" w:cs="FangSong_GB2312"/>
          <w:spacing w:val="-2"/>
        </w:rPr>
        <w:t>；蛋白质含量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2"/>
        </w:rPr>
        <w:t>25.8g/100</w:t>
      </w:r>
      <w:r>
        <w:rPr>
          <w:spacing w:val="-3"/>
        </w:rPr>
        <w:t>g</w:t>
      </w:r>
      <w:r>
        <w:rPr>
          <w:rFonts w:ascii="FangSong_GB2312" w:hAnsi="FangSong_GB2312" w:eastAsia="FangSong_GB2312" w:cs="FangSong_GB2312"/>
          <w:spacing w:val="-3"/>
        </w:rPr>
        <w:t>；油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酸含量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41.4%</w:t>
      </w:r>
      <w:r>
        <w:rPr>
          <w:rFonts w:ascii="FangSong_GB2312" w:hAnsi="FangSong_GB2312" w:eastAsia="FangSong_GB2312" w:cs="FangSong_GB2312"/>
          <w:spacing w:val="-2"/>
        </w:rPr>
        <w:t>；亚油酸含量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35.2%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100" w:right="5" w:firstLine="608"/>
        <w:spacing w:before="16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721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273"/>
          <w:pgSz w:w="11908" w:h="16839"/>
          <w:pgMar w:top="1431" w:right="1471" w:bottom="1735" w:left="1527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36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凤阳花生产地范围内的生产者，可向安徽省滁州市凤阳县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阳花生的检测机构由安徽省知识产权局在符合资质要求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74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57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90. 乔亭小籽花生地理标志产品保护要求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乔亭小籽花生。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旌德县小籽花生专业技术协会。</w:t>
      </w:r>
    </w:p>
    <w:p>
      <w:pPr>
        <w:ind w:left="648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安徽省宣城市旌德县蔡家桥镇、旌阳镇、俞村镇、版书镇、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三溪镇、云乐镇、庙首镇、兴隆镇、白地镇、孙村镇共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个镇。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地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理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坐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标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：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东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经</w:t>
      </w:r>
      <w:r>
        <w:rPr>
          <w:rFonts w:ascii="FangSong_GB2312" w:hAnsi="FangSong_GB2312" w:eastAsia="FangSong_GB2312" w:cs="FangSong_GB2312"/>
          <w:spacing w:val="-12"/>
        </w:rPr>
        <w:t xml:space="preserve">  </w:t>
      </w:r>
      <w:r>
        <w:rPr>
          <w:spacing w:val="-12"/>
        </w:rPr>
        <w:t>118°15</w:t>
      </w:r>
      <w:r>
        <w:rPr>
          <w:spacing w:val="-54"/>
        </w:rPr>
        <w:t xml:space="preserve"> </w:t>
      </w:r>
      <w:r>
        <w:rPr>
          <w:spacing w:val="-12"/>
        </w:rPr>
        <w:t>′</w:t>
      </w:r>
      <w:r>
        <w:rPr>
          <w:spacing w:val="-44"/>
        </w:rPr>
        <w:t xml:space="preserve"> </w:t>
      </w:r>
      <w:r>
        <w:rPr>
          <w:spacing w:val="-12"/>
        </w:rPr>
        <w:t>11.14</w:t>
      </w:r>
      <w:r>
        <w:rPr>
          <w:spacing w:val="-55"/>
        </w:rPr>
        <w:t xml:space="preserve"> </w:t>
      </w:r>
      <w:r>
        <w:rPr>
          <w:spacing w:val="-12"/>
        </w:rPr>
        <w:t>″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～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118°44</w:t>
      </w:r>
      <w:r>
        <w:rPr>
          <w:spacing w:val="-58"/>
        </w:rPr>
        <w:t xml:space="preserve"> </w:t>
      </w:r>
      <w:r>
        <w:rPr>
          <w:spacing w:val="-12"/>
        </w:rPr>
        <w:t>′</w:t>
      </w:r>
      <w:r>
        <w:rPr>
          <w:spacing w:val="-43"/>
        </w:rPr>
        <w:t xml:space="preserve"> </w:t>
      </w:r>
      <w:r>
        <w:rPr>
          <w:spacing w:val="-12"/>
        </w:rPr>
        <w:t>13.22</w:t>
      </w:r>
      <w:r>
        <w:rPr>
          <w:spacing w:val="-54"/>
        </w:rPr>
        <w:t xml:space="preserve"> </w:t>
      </w:r>
      <w:r>
        <w:rPr>
          <w:spacing w:val="-12"/>
        </w:rPr>
        <w:t>″  </w:t>
      </w:r>
      <w:r>
        <w:rPr>
          <w:rFonts w:ascii="FangSong_GB2312" w:hAnsi="FangSong_GB2312" w:eastAsia="FangSong_GB2312" w:cs="FangSong_GB2312"/>
          <w:spacing w:val="-12"/>
        </w:rPr>
        <w:t>，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北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30°07</w:t>
      </w:r>
      <w:r>
        <w:rPr>
          <w:spacing w:val="-58"/>
        </w:rPr>
        <w:t xml:space="preserve"> </w:t>
      </w:r>
      <w:r>
        <w:rPr>
          <w:spacing w:val="-4"/>
        </w:rPr>
        <w:t>′37.54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30°29</w:t>
      </w:r>
      <w:r>
        <w:rPr>
          <w:spacing w:val="-58"/>
        </w:rPr>
        <w:t xml:space="preserve"> </w:t>
      </w:r>
      <w:r>
        <w:rPr>
          <w:spacing w:val="-4"/>
        </w:rPr>
        <w:t>′28.28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82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当地由白沙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8"/>
        </w:rPr>
        <w:t>1016 </w:t>
      </w:r>
      <w:r>
        <w:rPr>
          <w:rFonts w:ascii="FangSong_GB2312" w:hAnsi="FangSong_GB2312" w:eastAsia="FangSong_GB2312" w:cs="FangSong_GB2312"/>
          <w:spacing w:val="-8"/>
        </w:rPr>
        <w:t>选育出的优良品种。</w:t>
      </w:r>
    </w:p>
    <w:p>
      <w:pPr>
        <w:ind w:left="633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0" w:right="1" w:firstLine="629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属北亚热带湿润季风气候区，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四季分明，气</w:t>
      </w:r>
      <w:r>
        <w:rPr>
          <w:rFonts w:ascii="FangSong_GB2312" w:hAnsi="FangSong_GB2312" w:eastAsia="FangSong_GB2312" w:cs="FangSong_GB2312"/>
          <w:spacing w:val="4"/>
        </w:rPr>
        <w:t>候温和，雨量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充沛，光照适中。无霜期年平均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232.3  </w:t>
      </w:r>
      <w:r>
        <w:rPr>
          <w:rFonts w:ascii="FangSong_GB2312" w:hAnsi="FangSong_GB2312" w:eastAsia="FangSong_GB2312" w:cs="FangSong_GB2312"/>
          <w:spacing w:val="1"/>
        </w:rPr>
        <w:t>天，土壤为红壤或黄壤。</w:t>
      </w:r>
    </w:p>
    <w:p>
      <w:pPr>
        <w:ind w:left="63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spacing w:before="187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播种。</w:t>
      </w:r>
      <w:r>
        <w:rPr>
          <w:rFonts w:ascii="FangSong_GB2312" w:hAnsi="FangSong_GB2312" w:eastAsia="FangSong_GB2312" w:cs="FangSong_GB2312"/>
          <w:spacing w:val="-6"/>
        </w:rPr>
        <w:t>春季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6"/>
        </w:rPr>
        <w:t>5cm </w:t>
      </w:r>
      <w:r>
        <w:rPr>
          <w:rFonts w:ascii="FangSong_GB2312" w:hAnsi="FangSong_GB2312" w:eastAsia="FangSong_GB2312" w:cs="FangSong_GB2312"/>
          <w:spacing w:val="-6"/>
        </w:rPr>
        <w:t>土层地温稳定在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12℃</w:t>
      </w:r>
      <w:r>
        <w:rPr>
          <w:rFonts w:ascii="FangSong_GB2312" w:hAnsi="FangSong_GB2312" w:eastAsia="FangSong_GB2312" w:cs="FangSong_GB2312"/>
          <w:spacing w:val="-6"/>
        </w:rPr>
        <w:t>时，花生即可播种。</w:t>
      </w:r>
    </w:p>
    <w:p>
      <w:pPr>
        <w:pStyle w:val="BodyText"/>
        <w:ind w:left="640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一般在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月中下旬，亩施腐熟有机肥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213" w:lineRule="auto"/>
        <w:sectPr>
          <w:footerReference w:type="default" r:id="rId275"/>
          <w:pgSz w:w="11908" w:h="16839"/>
          <w:pgMar w:top="1431" w:right="1217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242" w:firstLine="635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3.  </w:t>
      </w:r>
      <w:r>
        <w:rPr>
          <w:rFonts w:ascii="FangSong_GB2312" w:hAnsi="FangSong_GB2312" w:eastAsia="FangSong_GB2312" w:cs="FangSong_GB2312"/>
          <w:b/>
          <w:bCs/>
          <w:spacing w:val="-6"/>
        </w:rPr>
        <w:t>防治病虫害。</w:t>
      </w:r>
      <w:r>
        <w:rPr>
          <w:rFonts w:ascii="FangSong_GB2312" w:hAnsi="FangSong_GB2312" w:eastAsia="FangSong_GB2312" w:cs="FangSong_GB2312"/>
          <w:spacing w:val="-6"/>
        </w:rPr>
        <w:t>坚持</w:t>
      </w:r>
      <w:r>
        <w:rPr>
          <w:spacing w:val="-6"/>
        </w:rPr>
        <w:t>“</w:t>
      </w:r>
      <w:r>
        <w:rPr>
          <w:rFonts w:ascii="FangSong_GB2312" w:hAnsi="FangSong_GB2312" w:eastAsia="FangSong_GB2312" w:cs="FangSong_GB2312"/>
          <w:spacing w:val="-6"/>
        </w:rPr>
        <w:t>预防为主，综合防治</w:t>
      </w:r>
      <w:r>
        <w:rPr>
          <w:spacing w:val="-6"/>
        </w:rPr>
        <w:t>”</w:t>
      </w:r>
      <w:r>
        <w:rPr>
          <w:rFonts w:ascii="FangSong_GB2312" w:hAnsi="FangSong_GB2312" w:eastAsia="FangSong_GB2312" w:cs="FangSong_GB2312"/>
          <w:spacing w:val="-6"/>
        </w:rPr>
        <w:t>的原则，优先采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用农业防治、物理防治、生物防治，必要时有限制地采用化学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防治。</w:t>
      </w:r>
    </w:p>
    <w:p>
      <w:pPr>
        <w:ind w:left="636"/>
        <w:spacing w:before="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11" w:right="15" w:firstLine="637"/>
        <w:spacing w:before="18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花生植株中下部叶黄脱落，多数荚果硬化，种子饱满光亮，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色泽符合品种特征时采收，安全贮藏。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257" w:firstLine="651"/>
        <w:spacing w:before="178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荚果蚕茧型，具有明显的缩缢。外壳</w:t>
      </w:r>
      <w:r>
        <w:rPr>
          <w:rFonts w:ascii="FangSong_GB2312" w:hAnsi="FangSong_GB2312" w:eastAsia="FangSong_GB2312" w:cs="FangSong_GB2312"/>
          <w:spacing w:val="2"/>
        </w:rPr>
        <w:t>薄，网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纹明显，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网目清晰，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色泽浅黄。经晾晒后，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百荚</w:t>
      </w:r>
      <w:r>
        <w:rPr>
          <w:rFonts w:ascii="FangSong_GB2312" w:hAnsi="FangSong_GB2312" w:eastAsia="FangSong_GB2312" w:cs="FangSong_GB2312"/>
          <w:spacing w:val="8"/>
        </w:rPr>
        <w:t>重</w:t>
      </w:r>
      <w:r>
        <w:rPr>
          <w:rFonts w:ascii="FangSong_GB2312" w:hAnsi="FangSong_GB2312" w:eastAsia="FangSong_GB2312" w:cs="FangSong_GB2312"/>
          <w:spacing w:val="72"/>
        </w:rPr>
        <w:t xml:space="preserve"> </w:t>
      </w:r>
      <w:r>
        <w:rPr>
          <w:spacing w:val="8"/>
        </w:rPr>
        <w:t>132.4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133.6g</w:t>
      </w:r>
      <w:r>
        <w:rPr>
          <w:rFonts w:ascii="FangSong_GB2312" w:hAnsi="FangSong_GB2312" w:eastAsia="FangSong_GB2312" w:cs="FangSong_GB2312"/>
          <w:spacing w:val="-1"/>
        </w:rPr>
        <w:t>，平均为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133.20g</w:t>
      </w:r>
      <w:r>
        <w:rPr>
          <w:rFonts w:ascii="FangSong_GB2312" w:hAnsi="FangSong_GB2312" w:eastAsia="FangSong_GB2312" w:cs="FangSong_GB2312"/>
          <w:spacing w:val="-1"/>
        </w:rPr>
        <w:t>，百仁重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41.2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42.5g</w:t>
      </w:r>
      <w:r>
        <w:rPr>
          <w:rFonts w:ascii="FangSong_GB2312" w:hAnsi="FangSong_GB2312" w:eastAsia="FangSong_GB2312" w:cs="FangSong_GB2312"/>
          <w:spacing w:val="-1"/>
        </w:rPr>
        <w:t>，平均为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41.7g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籽粒较普通花生更为饱满、完整，</w:t>
      </w:r>
      <w:r>
        <w:rPr>
          <w:rFonts w:ascii="FangSong_GB2312" w:hAnsi="FangSong_GB2312" w:eastAsia="FangSong_GB2312" w:cs="FangSong_GB2312"/>
          <w:spacing w:val="157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口感更为细嫩、更香。</w:t>
      </w:r>
    </w:p>
    <w:p>
      <w:pPr>
        <w:pStyle w:val="BodyText"/>
        <w:ind w:left="6" w:right="269" w:firstLine="637"/>
        <w:spacing w:before="185" w:line="28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5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蛋白质≥</w:t>
      </w:r>
      <w:r>
        <w:rPr>
          <w:spacing w:val="-2"/>
        </w:rPr>
        <w:t>24g/100g</w:t>
      </w:r>
      <w:r>
        <w:rPr>
          <w:rFonts w:ascii="FangSong_GB2312" w:hAnsi="FangSong_GB2312" w:eastAsia="FangSong_GB2312" w:cs="FangSong_GB2312"/>
          <w:spacing w:val="-2"/>
        </w:rPr>
        <w:t>，脂肪≥</w:t>
      </w:r>
      <w:r>
        <w:rPr>
          <w:spacing w:val="-2"/>
        </w:rPr>
        <w:t>42g/100g</w:t>
      </w:r>
      <w:r>
        <w:rPr>
          <w:rFonts w:ascii="FangSong_GB2312" w:hAnsi="FangSong_GB2312" w:eastAsia="FangSong_GB2312" w:cs="FangSong_GB2312"/>
          <w:spacing w:val="-2"/>
        </w:rPr>
        <w:t>，亚油酸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30%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57" w:firstLine="608"/>
        <w:spacing w:before="13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64" w:firstLine="646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乔亭小籽花生产地范围内的生产者，可向安徽省宣城市旌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德县知识产权管理部门提出使用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</w:p>
    <w:p>
      <w:pPr>
        <w:ind w:left="7" w:firstLine="6"/>
        <w:spacing w:before="5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经安徽省知识产权局审核，报国家知识产权局核准后予以公告。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乔亭小籽花生的检测机构由安徽省知识产权局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在符合资质要求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的检测机构中选定。</w:t>
      </w:r>
    </w:p>
    <w:p>
      <w:pPr>
        <w:spacing w:line="322" w:lineRule="auto"/>
        <w:sectPr>
          <w:footerReference w:type="default" r:id="rId276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91. 怀远石榴地理标志产品保护要求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怀远石榴。</w:t>
      </w:r>
    </w:p>
    <w:p>
      <w:pPr>
        <w:ind w:left="643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安徽省蚌埠市怀远县人民政府。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安徽省怀远县现辖行政区域。</w:t>
      </w:r>
    </w:p>
    <w:p>
      <w:pPr>
        <w:ind w:left="657"/>
        <w:spacing w:before="18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9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5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玉石籽、玛瑙籽、大笨子及其优系。</w:t>
      </w:r>
    </w:p>
    <w:p>
      <w:pPr>
        <w:ind w:left="629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42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9"/>
        </w:rPr>
        <w:t>土壤类型为麻石棕壤、麻石棕土和棕壤性麻石土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，</w:t>
      </w:r>
      <w:r>
        <w:rPr/>
        <w:t>pH</w:t>
      </w:r>
      <w:r>
        <w:rPr>
          <w:spacing w:val="77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6.5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7.5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，地下水位＜</w:t>
      </w:r>
      <w:r>
        <w:rPr>
          <w:spacing w:val="-8"/>
        </w:rPr>
        <w:t>1.5m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，有机质含量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8"/>
        </w:rPr>
        <w:t>1.2%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29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8" w:right="71" w:firstLine="641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繁殖。</w:t>
      </w:r>
      <w:r>
        <w:rPr>
          <w:rFonts w:ascii="FangSong_GB2312" w:hAnsi="FangSong_GB2312" w:eastAsia="FangSong_GB2312" w:cs="FangSong_GB2312"/>
          <w:spacing w:val="1"/>
        </w:rPr>
        <w:t>从规定品种的优良母株上采取</w:t>
      </w:r>
      <w:r>
        <w:rPr>
          <w:rFonts w:ascii="FangSong_GB2312" w:hAnsi="FangSong_GB2312" w:eastAsia="FangSong_GB2312" w:cs="FangSong_GB2312"/>
        </w:rPr>
        <w:t>一年生健壮枝条，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扦插繁殖。</w:t>
      </w:r>
    </w:p>
    <w:p>
      <w:pPr>
        <w:pStyle w:val="BodyText"/>
        <w:ind w:left="637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栽植时间。</w:t>
      </w:r>
      <w:r>
        <w:rPr>
          <w:rFonts w:ascii="FangSong_GB2312" w:hAnsi="FangSong_GB2312" w:eastAsia="FangSong_GB2312" w:cs="FangSong_GB2312"/>
          <w:spacing w:val="-1"/>
        </w:rPr>
        <w:t>一般为每年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1"/>
        </w:rPr>
        <w:t>3 </w:t>
      </w:r>
      <w:r>
        <w:rPr>
          <w:rFonts w:ascii="FangSong_GB2312" w:hAnsi="FangSong_GB2312" w:eastAsia="FangSong_GB2312" w:cs="FangSong_GB2312"/>
          <w:spacing w:val="-1"/>
        </w:rPr>
        <w:t>月下旬至</w:t>
      </w:r>
      <w:r>
        <w:rPr>
          <w:spacing w:val="-1"/>
        </w:rPr>
        <w:t>4 </w:t>
      </w:r>
      <w:r>
        <w:rPr>
          <w:rFonts w:ascii="FangSong_GB2312" w:hAnsi="FangSong_GB2312" w:eastAsia="FangSong_GB2312" w:cs="FangSong_GB2312"/>
          <w:spacing w:val="-1"/>
        </w:rPr>
        <w:t>月上旬。</w:t>
      </w:r>
    </w:p>
    <w:p>
      <w:pPr>
        <w:pStyle w:val="BodyText"/>
        <w:ind w:left="634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3. </w:t>
      </w:r>
      <w:r>
        <w:rPr>
          <w:rFonts w:ascii="FangSong_GB2312" w:hAnsi="FangSong_GB2312" w:eastAsia="FangSong_GB2312" w:cs="FangSong_GB2312"/>
          <w:b/>
          <w:bCs/>
          <w:spacing w:val="-8"/>
        </w:rPr>
        <w:t>栽植密度。</w:t>
      </w:r>
      <w:r>
        <w:rPr>
          <w:rFonts w:ascii="FangSong_GB2312" w:hAnsi="FangSong_GB2312" w:eastAsia="FangSong_GB2312" w:cs="FangSong_GB2312"/>
          <w:spacing w:val="-8"/>
        </w:rPr>
        <w:t>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spacing w:val="-8"/>
        </w:rPr>
        <w:t>km</w:t>
      </w:r>
      <w:r>
        <w:rPr>
          <w:sz w:val="21"/>
          <w:szCs w:val="21"/>
          <w:spacing w:val="-8"/>
          <w:position w:val="10"/>
        </w:rPr>
        <w:t>2</w:t>
      </w:r>
      <w:r>
        <w:rPr>
          <w:sz w:val="21"/>
          <w:szCs w:val="21"/>
          <w:spacing w:val="28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≤</w:t>
      </w:r>
      <w:r>
        <w:rPr>
          <w:spacing w:val="-8"/>
        </w:rPr>
        <w:t>55 </w:t>
      </w:r>
      <w:r>
        <w:rPr>
          <w:rFonts w:ascii="FangSong_GB2312" w:hAnsi="FangSong_GB2312" w:eastAsia="FangSong_GB2312" w:cs="FangSong_GB2312"/>
          <w:spacing w:val="-8"/>
        </w:rPr>
        <w:t>株。</w:t>
      </w:r>
    </w:p>
    <w:p>
      <w:pPr>
        <w:pStyle w:val="BodyText"/>
        <w:ind w:right="1" w:firstLine="637"/>
        <w:spacing w:before="164" w:line="28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4.  </w:t>
      </w:r>
      <w:r>
        <w:rPr>
          <w:rFonts w:ascii="FangSong_GB2312" w:hAnsi="FangSong_GB2312" w:eastAsia="FangSong_GB2312" w:cs="FangSong_GB2312"/>
          <w:b/>
          <w:bCs/>
          <w:spacing w:val="10"/>
        </w:rPr>
        <w:t>施肥。</w:t>
      </w:r>
      <w:r>
        <w:rPr>
          <w:rFonts w:ascii="FangSong_GB2312" w:hAnsi="FangSong_GB2312" w:eastAsia="FangSong_GB2312" w:cs="FangSong_GB2312"/>
          <w:spacing w:val="10"/>
        </w:rPr>
        <w:t>施肥以有机肥为主，每年每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/>
        <w:t>km</w:t>
      </w:r>
      <w:r>
        <w:rPr>
          <w:sz w:val="21"/>
          <w:szCs w:val="21"/>
          <w:spacing w:val="10"/>
          <w:position w:val="10"/>
        </w:rPr>
        <w:t>2  </w:t>
      </w:r>
      <w:r>
        <w:rPr>
          <w:rFonts w:ascii="FangSong_GB2312" w:hAnsi="FangSong_GB2312" w:eastAsia="FangSong_GB2312" w:cs="FangSong_GB2312"/>
          <w:spacing w:val="9"/>
        </w:rPr>
        <w:t>施用腐熟有机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肥≥</w:t>
      </w:r>
      <w:r>
        <w:rPr>
          <w:spacing w:val="-6"/>
        </w:rPr>
        <w:t>37.5 </w:t>
      </w:r>
      <w:r>
        <w:rPr>
          <w:rFonts w:ascii="FangSong_GB2312" w:hAnsi="FangSong_GB2312" w:eastAsia="FangSong_GB2312" w:cs="FangSong_GB2312"/>
          <w:spacing w:val="-6"/>
        </w:rPr>
        <w:t>吨。</w:t>
      </w:r>
    </w:p>
    <w:p>
      <w:pPr>
        <w:spacing w:line="280" w:lineRule="auto"/>
        <w:sectPr>
          <w:footerReference w:type="default" r:id="rId277"/>
          <w:pgSz w:w="11908" w:h="16839"/>
          <w:pgMar w:top="1431" w:right="1472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8" w:firstLine="645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643"/>
        <w:spacing w:before="3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17" w:firstLine="648"/>
        <w:spacing w:before="180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玉石籽、玛瑙籽及其优系的采摘时间为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spacing w:val="-6"/>
        </w:rPr>
        <w:t>9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月下旬至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10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旬；大笨子及其优系的采摘时间为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月上中旬。石榴成熟的标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志是，果实底色由绿色变为绿黄色，果实有明显的果棱，向阳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面淡红色带红彩霞。</w:t>
      </w:r>
    </w:p>
    <w:p>
      <w:pPr>
        <w:ind w:left="643"/>
        <w:spacing w:before="2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664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6" w:right="2" w:firstLine="633"/>
        <w:spacing w:before="160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（</w:t>
      </w:r>
      <w:r>
        <w:rPr>
          <w:spacing w:val="4"/>
        </w:rPr>
        <w:t>1</w:t>
      </w:r>
      <w:r>
        <w:rPr>
          <w:rFonts w:ascii="FangSong_GB2312" w:hAnsi="FangSong_GB2312" w:eastAsia="FangSong_GB2312" w:cs="FangSong_GB2312"/>
          <w:spacing w:val="4"/>
        </w:rPr>
        <w:t>）玉石籽及其优系：果面具少许锈斑，皮厚度为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2.2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5"/>
        </w:rPr>
        <w:t>2.5</w:t>
      </w:r>
      <w:r>
        <w:rPr/>
        <w:t>mm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，粒大，纯白至淡红色，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内具放射状针芒，核软，酸甜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适中，可食率高。</w:t>
      </w:r>
    </w:p>
    <w:p>
      <w:pPr>
        <w:pStyle w:val="BodyText"/>
        <w:ind w:left="22" w:right="1" w:firstLine="617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）玛瑙籽及其优系：果面光滑，粉红至浓红</w:t>
      </w:r>
      <w:r>
        <w:rPr>
          <w:rFonts w:ascii="FangSong_GB2312" w:hAnsi="FangSong_GB2312" w:eastAsia="FangSong_GB2312" w:cs="FangSong_GB2312"/>
          <w:spacing w:val="1"/>
        </w:rPr>
        <w:t>色，皮厚度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2.3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2.6mm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，粒大，红色，内具放射状针芒，</w:t>
      </w:r>
      <w:r>
        <w:rPr>
          <w:rFonts w:ascii="FangSong_GB2312" w:hAnsi="FangSong_GB2312" w:eastAsia="FangSong_GB2312" w:cs="FangSong_GB2312"/>
          <w:spacing w:val="-2"/>
        </w:rPr>
        <w:t>核软，酸甜适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中，可食率高。</w:t>
      </w:r>
    </w:p>
    <w:p>
      <w:pPr>
        <w:pStyle w:val="BodyText"/>
        <w:spacing w:before="187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2"/>
        </w:rPr>
        <w:t>（</w:t>
      </w:r>
      <w:r>
        <w:rPr>
          <w:spacing w:val="22"/>
        </w:rPr>
        <w:t>3</w:t>
      </w:r>
      <w:r>
        <w:rPr>
          <w:rFonts w:ascii="FangSong_GB2312" w:hAnsi="FangSong_GB2312" w:eastAsia="FangSong_GB2312" w:cs="FangSong_GB2312"/>
          <w:spacing w:val="22"/>
        </w:rPr>
        <w:t>）大笨子及其优系：果面光滑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22"/>
        </w:rPr>
        <w:t>，绿黄色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22"/>
        </w:rPr>
        <w:t>，皮厚度为</w:t>
      </w:r>
    </w:p>
    <w:p>
      <w:pPr>
        <w:pStyle w:val="BodyText"/>
        <w:ind w:left="6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2.5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3.0mm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，粒较大，红色，内具放射状针</w:t>
      </w:r>
      <w:r>
        <w:rPr>
          <w:rFonts w:ascii="FangSong_GB2312" w:hAnsi="FangSong_GB2312" w:eastAsia="FangSong_GB2312" w:cs="FangSong_GB2312"/>
          <w:spacing w:val="-4"/>
        </w:rPr>
        <w:t>芒，核较软。</w:t>
      </w:r>
    </w:p>
    <w:p>
      <w:pPr>
        <w:pStyle w:val="BodyText"/>
        <w:ind w:right="1" w:firstLine="650"/>
        <w:spacing w:before="165" w:line="323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玉石籽石榴：单果重（</w:t>
      </w:r>
      <w:r>
        <w:rPr>
          <w:spacing w:val="6"/>
        </w:rPr>
        <w:t>g</w:t>
      </w:r>
      <w:r>
        <w:rPr>
          <w:rFonts w:ascii="FangSong_GB2312" w:hAnsi="FangSong_GB2312" w:eastAsia="FangSong_GB2312" w:cs="FangSong_GB2312"/>
          <w:spacing w:val="6"/>
        </w:rPr>
        <w:t>）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spacing w:val="6"/>
        </w:rPr>
        <w:t>230</w:t>
      </w:r>
      <w:r>
        <w:rPr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，百粒重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（</w:t>
      </w:r>
      <w:r>
        <w:rPr>
          <w:spacing w:val="-8"/>
        </w:rPr>
        <w:t>g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56.7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，出汁率（</w:t>
      </w:r>
      <w:r>
        <w:rPr>
          <w:spacing w:val="-8"/>
        </w:rPr>
        <w:t>%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85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，可溶性固形物（</w:t>
      </w:r>
      <w:r>
        <w:rPr>
          <w:spacing w:val="-8"/>
        </w:rPr>
        <w:t>%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114"/>
        </w:rPr>
        <w:t xml:space="preserve"> </w:t>
      </w:r>
      <w:r>
        <w:rPr>
          <w:spacing w:val="-8"/>
        </w:rPr>
        <w:t>15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总酸（</w:t>
      </w:r>
      <w:r>
        <w:rPr>
          <w:spacing w:val="7"/>
        </w:rPr>
        <w:t>%</w:t>
      </w:r>
      <w:r>
        <w:rPr>
          <w:rFonts w:ascii="FangSong_GB2312" w:hAnsi="FangSong_GB2312" w:eastAsia="FangSong_GB2312" w:cs="FangSong_GB2312"/>
          <w:spacing w:val="7"/>
        </w:rPr>
        <w:t>）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≤</w:t>
      </w:r>
      <w:r>
        <w:rPr>
          <w:spacing w:val="7"/>
        </w:rPr>
        <w:t>0.8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，糖酸比（</w:t>
      </w:r>
      <w:r>
        <w:rPr>
          <w:spacing w:val="7"/>
        </w:rPr>
        <w:t>%</w:t>
      </w:r>
      <w:r>
        <w:rPr>
          <w:rFonts w:ascii="FangSong_GB2312" w:hAnsi="FangSong_GB2312" w:eastAsia="FangSong_GB2312" w:cs="FangSong_GB2312"/>
          <w:spacing w:val="7"/>
        </w:rPr>
        <w:t>）</w:t>
      </w:r>
      <w:r>
        <w:rPr>
          <w:spacing w:val="7"/>
        </w:rPr>
        <w:t>26.0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32.5</w:t>
      </w:r>
      <w:r>
        <w:rPr>
          <w:rFonts w:ascii="FangSong_GB2312" w:hAnsi="FangSong_GB2312" w:eastAsia="FangSong_GB2312" w:cs="FangSong_GB2312"/>
          <w:spacing w:val="7"/>
        </w:rPr>
        <w:t>；玛瑙籽：单果重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（</w:t>
      </w:r>
      <w:r>
        <w:rPr>
          <w:spacing w:val="-8"/>
        </w:rPr>
        <w:t>g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230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，百粒重（</w:t>
      </w:r>
      <w:r>
        <w:rPr>
          <w:spacing w:val="-8"/>
        </w:rPr>
        <w:t>g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50.7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，出汁率（</w:t>
      </w:r>
      <w:r>
        <w:rPr>
          <w:spacing w:val="-8"/>
        </w:rPr>
        <w:t>%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85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，可溶性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固形物（</w:t>
      </w:r>
      <w:r>
        <w:rPr>
          <w:spacing w:val="-2"/>
        </w:rPr>
        <w:t>%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rFonts w:ascii="FangSong_GB2312" w:hAnsi="FangSong_GB2312" w:eastAsia="FangSong_GB2312" w:cs="FangSong_GB2312"/>
          <w:spacing w:val="-111"/>
        </w:rPr>
        <w:t xml:space="preserve"> </w:t>
      </w:r>
      <w:r>
        <w:rPr>
          <w:spacing w:val="-2"/>
        </w:rPr>
        <w:t>14.5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，总酸（</w:t>
      </w:r>
      <w:r>
        <w:rPr>
          <w:spacing w:val="-2"/>
        </w:rPr>
        <w:t>%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≤</w:t>
      </w:r>
      <w:r>
        <w:rPr>
          <w:spacing w:val="-2"/>
        </w:rPr>
        <w:t>0.75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，糖酸比（</w:t>
      </w:r>
      <w:r>
        <w:rPr>
          <w:spacing w:val="-2"/>
        </w:rPr>
        <w:t>%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spacing w:val="-2"/>
        </w:rPr>
        <w:t>45.0 </w:t>
      </w:r>
      <w:r>
        <w:rPr>
          <w:rFonts w:ascii="FangSong_GB2312" w:hAnsi="FangSong_GB2312" w:eastAsia="FangSong_GB2312" w:cs="FangSong_GB2312"/>
          <w:spacing w:val="-2"/>
        </w:rPr>
        <w:t>~</w:t>
      </w:r>
    </w:p>
    <w:p>
      <w:pPr>
        <w:spacing w:line="323" w:lineRule="auto"/>
        <w:sectPr>
          <w:footerReference w:type="default" r:id="rId278"/>
          <w:pgSz w:w="11908" w:h="16839"/>
          <w:pgMar w:top="1431" w:right="1470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/>
        <w:spacing w:before="104" w:line="293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50.0</w:t>
      </w:r>
      <w:r>
        <w:rPr>
          <w:rFonts w:ascii="FangSong_GB2312" w:hAnsi="FangSong_GB2312" w:eastAsia="FangSong_GB2312" w:cs="FangSong_GB2312"/>
          <w:spacing w:val="-3"/>
        </w:rPr>
        <w:t>；大笨子：单果重（</w:t>
      </w:r>
      <w:r>
        <w:rPr>
          <w:spacing w:val="-3"/>
        </w:rPr>
        <w:t>g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250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，百粒重（</w:t>
      </w:r>
      <w:r>
        <w:rPr>
          <w:spacing w:val="-3"/>
        </w:rPr>
        <w:t>g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45</w:t>
      </w:r>
      <w:r>
        <w:rPr>
          <w:spacing w:val="-4"/>
        </w:rPr>
        <w:t>.5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，出汁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率（</w:t>
      </w:r>
      <w:r>
        <w:rPr>
          <w:spacing w:val="-13"/>
        </w:rPr>
        <w:t>%</w:t>
      </w:r>
      <w:r>
        <w:rPr>
          <w:rFonts w:ascii="FangSong_GB2312" w:hAnsi="FangSong_GB2312" w:eastAsia="FangSong_GB2312" w:cs="FangSong_GB2312"/>
          <w:spacing w:val="-13"/>
        </w:rPr>
        <w:t>）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85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，可溶性固形物（</w:t>
      </w:r>
      <w:r>
        <w:rPr>
          <w:spacing w:val="-13"/>
        </w:rPr>
        <w:t>%</w:t>
      </w:r>
      <w:r>
        <w:rPr>
          <w:rFonts w:ascii="FangSong_GB2312" w:hAnsi="FangSong_GB2312" w:eastAsia="FangSong_GB2312" w:cs="FangSong_GB2312"/>
          <w:spacing w:val="-13"/>
        </w:rPr>
        <w:t>）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spacing w:val="-13"/>
        </w:rPr>
        <w:t>14.5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，总酸（</w:t>
      </w:r>
      <w:r>
        <w:rPr>
          <w:spacing w:val="-14"/>
        </w:rPr>
        <w:t>%</w:t>
      </w:r>
      <w:r>
        <w:rPr>
          <w:rFonts w:ascii="FangSong_GB2312" w:hAnsi="FangSong_GB2312" w:eastAsia="FangSong_GB2312" w:cs="FangSong_GB2312"/>
          <w:spacing w:val="-14"/>
        </w:rPr>
        <w:t>）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≤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spacing w:val="-14"/>
        </w:rPr>
        <w:t>1.0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糖酸比（</w:t>
      </w:r>
      <w:r>
        <w:rPr>
          <w:spacing w:val="-1"/>
        </w:rPr>
        <w:t>%</w:t>
      </w:r>
      <w:r>
        <w:rPr>
          <w:rFonts w:ascii="FangSong_GB2312" w:hAnsi="FangSong_GB2312" w:eastAsia="FangSong_GB2312" w:cs="FangSong_GB2312"/>
          <w:spacing w:val="-1"/>
        </w:rPr>
        <w:t>）</w:t>
      </w:r>
      <w:r>
        <w:rPr>
          <w:spacing w:val="-1"/>
        </w:rPr>
        <w:t>40.0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46.8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0" w:right="6" w:firstLine="608"/>
        <w:spacing w:before="160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3" w:firstLine="653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怀远石榴产地范围内的生产者，可向安徽省蚌埠市怀远县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徽省知识产权局审核，报国家知识产权局核准后予以公告。怀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远石榴的检测机构由安徽省知识产权局在符合资质要求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79"/>
          <w:pgSz w:w="11908" w:h="16839"/>
          <w:pgMar w:top="1431" w:right="1470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35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92. 蒙城篱笆黄花梨地理标志产品保护要求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蒙城篱笆黄花梨。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蒙城县种植业发展中心。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安徽省亳州市蒙城县境内立仓镇、楚村镇、乐土镇、三义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镇、篱笆镇、双涧镇共计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个镇，</w:t>
      </w:r>
      <w:r>
        <w:rPr>
          <w:spacing w:val="-2"/>
        </w:rPr>
        <w:t>32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个行政村。地理坐标</w:t>
      </w:r>
      <w:r>
        <w:rPr>
          <w:rFonts w:ascii="FangSong_GB2312" w:hAnsi="FangSong_GB2312" w:eastAsia="FangSong_GB2312" w:cs="FangSong_GB2312"/>
          <w:spacing w:val="-3"/>
        </w:rPr>
        <w:t>：东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经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7"/>
        </w:rPr>
        <w:t>116°15</w:t>
      </w:r>
      <w:r>
        <w:rPr>
          <w:spacing w:val="-57"/>
        </w:rPr>
        <w:t xml:space="preserve"> </w:t>
      </w:r>
      <w:r>
        <w:rPr>
          <w:spacing w:val="-7"/>
        </w:rPr>
        <w:t>′43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116°49</w:t>
      </w:r>
      <w:r>
        <w:rPr>
          <w:spacing w:val="-57"/>
        </w:rPr>
        <w:t xml:space="preserve"> </w:t>
      </w:r>
      <w:r>
        <w:rPr>
          <w:spacing w:val="-7"/>
        </w:rPr>
        <w:t>′25</w:t>
      </w:r>
      <w:r>
        <w:rPr>
          <w:spacing w:val="-56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32°55</w:t>
      </w:r>
      <w:r>
        <w:rPr>
          <w:spacing w:val="-58"/>
        </w:rPr>
        <w:t xml:space="preserve"> </w:t>
      </w:r>
      <w:r>
        <w:rPr>
          <w:spacing w:val="-7"/>
        </w:rPr>
        <w:t>′29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33°29</w:t>
      </w:r>
      <w:r>
        <w:rPr>
          <w:spacing w:val="-59"/>
        </w:rPr>
        <w:t xml:space="preserve"> </w:t>
      </w:r>
      <w:r>
        <w:rPr>
          <w:spacing w:val="-7"/>
        </w:rPr>
        <w:t>′64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7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黄花梨。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" w:right="1" w:firstLine="646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海拔在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21.0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29.5m  </w:t>
      </w:r>
      <w:r>
        <w:rPr>
          <w:rFonts w:ascii="FangSong_GB2312" w:hAnsi="FangSong_GB2312" w:eastAsia="FangSong_GB2312" w:cs="FangSong_GB2312"/>
          <w:spacing w:val="3"/>
        </w:rPr>
        <w:t>之间。土壤类型为沙礓黑土，</w:t>
      </w:r>
      <w:r>
        <w:rPr>
          <w:rFonts w:ascii="FangSong_GB2312" w:hAnsi="FangSong_GB2312" w:eastAsia="FangSong_GB2312" w:cs="FangSong_GB2312"/>
          <w:spacing w:val="2"/>
        </w:rPr>
        <w:t>土层深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厚，土质松散，通透性好，有机质含量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≥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spacing w:val="9"/>
        </w:rPr>
        <w:t>1</w:t>
      </w:r>
      <w:r>
        <w:rPr>
          <w:spacing w:val="8"/>
        </w:rPr>
        <w:t>.2%</w:t>
      </w:r>
      <w:r>
        <w:rPr>
          <w:rFonts w:ascii="FangSong_GB2312" w:hAnsi="FangSong_GB2312" w:eastAsia="FangSong_GB2312" w:cs="FangSong_GB2312"/>
          <w:spacing w:val="8"/>
        </w:rPr>
        <w:t>，土壤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/>
        <w:t>pH</w:t>
      </w:r>
      <w:r>
        <w:rPr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2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苗木繁育。</w:t>
      </w:r>
      <w:r>
        <w:rPr>
          <w:rFonts w:ascii="FangSong_GB2312" w:hAnsi="FangSong_GB2312" w:eastAsia="FangSong_GB2312" w:cs="FangSong_GB2312"/>
          <w:spacing w:val="-5"/>
        </w:rPr>
        <w:t>以棠梨作砧木采穗嫁接。</w:t>
      </w:r>
    </w:p>
    <w:p>
      <w:pPr>
        <w:pStyle w:val="BodyText"/>
        <w:ind w:left="638"/>
        <w:spacing w:before="164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</w:t>
      </w:r>
      <w:r>
        <w:rPr>
          <w:rFonts w:ascii="FangSong_GB2312" w:hAnsi="FangSong_GB2312" w:eastAsia="FangSong_GB2312" w:cs="FangSong_GB2312"/>
          <w:b/>
          <w:bCs/>
          <w:spacing w:val="-6"/>
        </w:rPr>
        <w:t>栽植时间。</w:t>
      </w:r>
      <w:r>
        <w:rPr>
          <w:spacing w:val="-6"/>
        </w:rPr>
        <w:t>11 </w:t>
      </w:r>
      <w:r>
        <w:rPr>
          <w:rFonts w:ascii="FangSong_GB2312" w:hAnsi="FangSong_GB2312" w:eastAsia="FangSong_GB2312" w:cs="FangSong_GB2312"/>
          <w:spacing w:val="-6"/>
        </w:rPr>
        <w:t>月至次年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6"/>
        </w:rPr>
        <w:t>3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月。</w:t>
      </w:r>
    </w:p>
    <w:p>
      <w:pPr>
        <w:spacing w:line="230" w:lineRule="auto"/>
        <w:sectPr>
          <w:footerReference w:type="default" r:id="rId280"/>
          <w:pgSz w:w="11908" w:h="16839"/>
          <w:pgMar w:top="1431" w:right="147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3" w:firstLine="634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3.  </w:t>
      </w:r>
      <w:r>
        <w:rPr>
          <w:rFonts w:ascii="FangSong_GB2312" w:hAnsi="FangSong_GB2312" w:eastAsia="FangSong_GB2312" w:cs="FangSong_GB2312"/>
          <w:b/>
          <w:bCs/>
          <w:spacing w:val="8"/>
        </w:rPr>
        <w:t>栽植密度。</w:t>
      </w:r>
      <w:r>
        <w:rPr>
          <w:rFonts w:ascii="FangSong_GB2312" w:hAnsi="FangSong_GB2312" w:eastAsia="FangSong_GB2312" w:cs="FangSong_GB2312"/>
          <w:spacing w:val="8"/>
        </w:rPr>
        <w:t>株行距为（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spacing w:val="8"/>
        </w:rPr>
        <w:t>3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4m</w:t>
      </w:r>
      <w:r>
        <w:rPr>
          <w:rFonts w:ascii="FangSong_GB2312" w:hAnsi="FangSong_GB2312" w:eastAsia="FangSong_GB2312" w:cs="FangSong_GB2312"/>
          <w:spacing w:val="8"/>
        </w:rPr>
        <w:t>）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×（</w:t>
      </w:r>
      <w:r>
        <w:rPr>
          <w:spacing w:val="8"/>
        </w:rPr>
        <w:t>3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4m</w:t>
      </w:r>
      <w:r>
        <w:rPr>
          <w:rFonts w:ascii="FangSong_GB2312" w:hAnsi="FangSong_GB2312" w:eastAsia="FangSong_GB2312" w:cs="FangSong_GB2312"/>
          <w:spacing w:val="-16"/>
        </w:rPr>
        <w:t>）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即每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667m</w:t>
      </w:r>
      <w:r>
        <w:rPr>
          <w:sz w:val="21"/>
          <w:szCs w:val="21"/>
          <w:spacing w:val="-7"/>
          <w:position w:val="10"/>
        </w:rPr>
        <w:t>2 </w:t>
      </w:r>
      <w:r>
        <w:rPr>
          <w:rFonts w:ascii="FangSong_GB2312" w:hAnsi="FangSong_GB2312" w:eastAsia="FangSong_GB2312" w:cs="FangSong_GB2312"/>
          <w:spacing w:val="-7"/>
        </w:rPr>
        <w:t>栽植不超过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7"/>
        </w:rPr>
        <w:t>110 </w:t>
      </w:r>
      <w:r>
        <w:rPr>
          <w:rFonts w:ascii="FangSong_GB2312" w:hAnsi="FangSong_GB2312" w:eastAsia="FangSong_GB2312" w:cs="FangSong_GB2312"/>
          <w:spacing w:val="-7"/>
        </w:rPr>
        <w:t>株。</w:t>
      </w:r>
    </w:p>
    <w:p>
      <w:pPr>
        <w:pStyle w:val="BodyText"/>
        <w:ind w:left="16" w:firstLine="628"/>
        <w:spacing w:before="163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5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每公顷施有机肥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15000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20000kg</w:t>
      </w:r>
      <w:r>
        <w:rPr>
          <w:rFonts w:ascii="FangSong_GB2312" w:hAnsi="FangSong_GB2312" w:eastAsia="FangSong_GB2312" w:cs="FangSong_GB2312"/>
          <w:spacing w:val="-2"/>
        </w:rPr>
        <w:t>，每</w:t>
      </w:r>
      <w:r>
        <w:rPr>
          <w:rFonts w:ascii="FangSong_GB2312" w:hAnsi="FangSong_GB2312" w:eastAsia="FangSong_GB2312" w:cs="FangSong_GB2312"/>
          <w:spacing w:val="-3"/>
        </w:rPr>
        <w:t>年追肥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次，每次每公顷施用复合肥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2"/>
        </w:rPr>
        <w:t>300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700kg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right="4" w:firstLine="647"/>
        <w:spacing w:before="193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5.</w:t>
      </w:r>
      <w:r>
        <w:rPr>
          <w:b/>
          <w:bCs/>
          <w:spacing w:val="7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整形修剪。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因地、因栽植密度选用疏散分层形、纺锥形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修剪。冬剪夏剪相结合，盛果期每公顷留枝量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105  </w:t>
      </w:r>
      <w:r>
        <w:rPr>
          <w:rFonts w:ascii="FangSong_GB2312" w:hAnsi="FangSong_GB2312" w:eastAsia="FangSong_GB2312" w:cs="FangSong_GB2312"/>
          <w:spacing w:val="1"/>
        </w:rPr>
        <w:t>万个，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每公顷花芽量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45</w:t>
      </w:r>
      <w:r>
        <w:rPr>
          <w:rFonts w:ascii="FangSong_GB2312" w:hAnsi="FangSong_GB2312" w:eastAsia="FangSong_GB2312" w:cs="FangSong_GB2312"/>
          <w:spacing w:val="-7"/>
        </w:rPr>
        <w:t>万个。</w:t>
      </w:r>
    </w:p>
    <w:p>
      <w:pPr>
        <w:pStyle w:val="BodyText"/>
        <w:ind w:left="648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6. </w:t>
      </w:r>
      <w:r>
        <w:rPr>
          <w:rFonts w:ascii="FangSong_GB2312" w:hAnsi="FangSong_GB2312" w:eastAsia="FangSong_GB2312" w:cs="FangSong_GB2312"/>
          <w:b/>
          <w:bCs/>
          <w:spacing w:val="-4"/>
        </w:rPr>
        <w:t>花果管理。</w:t>
      </w:r>
    </w:p>
    <w:p>
      <w:pPr>
        <w:pStyle w:val="BodyText"/>
        <w:ind w:right="23" w:firstLine="633"/>
        <w:spacing w:before="167" w:line="29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）疏花、疏果：疏花在花蕾分离期到开花前进行</w:t>
      </w:r>
      <w:r>
        <w:rPr>
          <w:rFonts w:ascii="FangSong_GB2312" w:hAnsi="FangSong_GB2312" w:eastAsia="FangSong_GB2312" w:cs="FangSong_GB2312"/>
        </w:rPr>
        <w:t>，疏果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于落花后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  </w:t>
      </w:r>
      <w:r>
        <w:rPr>
          <w:rFonts w:ascii="FangSong_GB2312" w:hAnsi="FangSong_GB2312" w:eastAsia="FangSong_GB2312" w:cs="FangSong_GB2312"/>
          <w:spacing w:val="-3"/>
        </w:rPr>
        <w:t>天开始进行，</w:t>
      </w:r>
      <w:r>
        <w:rPr>
          <w:spacing w:val="-3"/>
        </w:rPr>
        <w:t>20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天内完成，留低序位花。每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25cm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留一个果，每公顷留果量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5"/>
        </w:rPr>
        <w:t>22.5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28 </w:t>
      </w:r>
      <w:r>
        <w:rPr>
          <w:rFonts w:ascii="FangSong_GB2312" w:hAnsi="FangSong_GB2312" w:eastAsia="FangSong_GB2312" w:cs="FangSong_GB2312"/>
          <w:spacing w:val="-5"/>
        </w:rPr>
        <w:t>万个。</w:t>
      </w:r>
    </w:p>
    <w:p>
      <w:pPr>
        <w:pStyle w:val="BodyText"/>
        <w:ind w:right="40" w:firstLine="632"/>
        <w:spacing w:before="164" w:line="27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）授粉：以人工授粉为主，提倡蜜蜂授粉，与授粉树比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24"/>
        </w:rPr>
        <w:t>例为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4"/>
        </w:rPr>
        <w:t>4</w:t>
      </w:r>
      <w:r>
        <w:rPr>
          <w:rFonts w:ascii="FangSong_GB2312" w:hAnsi="FangSong_GB2312" w:eastAsia="FangSong_GB2312" w:cs="FangSong_GB2312"/>
          <w:spacing w:val="-24"/>
        </w:rPr>
        <w:t>～</w:t>
      </w:r>
      <w:r>
        <w:rPr>
          <w:spacing w:val="-24"/>
        </w:rPr>
        <w:t>6</w:t>
      </w:r>
      <w:r>
        <w:rPr>
          <w:spacing w:val="5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4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24"/>
        </w:rPr>
        <w:t>1</w:t>
      </w:r>
      <w:r>
        <w:rPr>
          <w:rFonts w:ascii="FangSong_GB2312" w:hAnsi="FangSong_GB2312" w:eastAsia="FangSong_GB2312" w:cs="FangSong_GB2312"/>
          <w:spacing w:val="-24"/>
        </w:rPr>
        <w:t>。</w:t>
      </w:r>
    </w:p>
    <w:p>
      <w:pPr>
        <w:pStyle w:val="BodyText"/>
        <w:ind w:left="633"/>
        <w:spacing w:before="159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）套袋：谢花后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25 </w:t>
      </w:r>
      <w:r>
        <w:rPr>
          <w:rFonts w:ascii="FangSong_GB2312" w:hAnsi="FangSong_GB2312" w:eastAsia="FangSong_GB2312" w:cs="FangSong_GB2312"/>
          <w:spacing w:val="-3"/>
        </w:rPr>
        <w:t>天套袋，</w:t>
      </w:r>
      <w:r>
        <w:rPr>
          <w:spacing w:val="-3"/>
        </w:rPr>
        <w:t>35 </w:t>
      </w:r>
      <w:r>
        <w:rPr>
          <w:rFonts w:ascii="FangSong_GB2312" w:hAnsi="FangSong_GB2312" w:eastAsia="FangSong_GB2312" w:cs="FangSong_GB2312"/>
          <w:spacing w:val="-3"/>
        </w:rPr>
        <w:t>天内</w:t>
      </w:r>
      <w:r>
        <w:rPr>
          <w:rFonts w:ascii="FangSong_GB2312" w:hAnsi="FangSong_GB2312" w:eastAsia="FangSong_GB2312" w:cs="FangSong_GB2312"/>
          <w:spacing w:val="-4"/>
        </w:rPr>
        <w:t>完成套袋。</w:t>
      </w:r>
    </w:p>
    <w:p>
      <w:pPr>
        <w:pStyle w:val="BodyText"/>
        <w:ind w:left="8" w:right="2" w:firstLine="624"/>
        <w:spacing w:before="159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4</w:t>
      </w:r>
      <w:r>
        <w:rPr>
          <w:rFonts w:ascii="FangSong_GB2312" w:hAnsi="FangSong_GB2312" w:eastAsia="FangSong_GB2312" w:cs="FangSong_GB2312"/>
          <w:spacing w:val="-3"/>
        </w:rPr>
        <w:t>）采收：</w:t>
      </w:r>
      <w:r>
        <w:rPr>
          <w:spacing w:val="-3"/>
        </w:rPr>
        <w:t>8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月中旬至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9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月上旬，采收应先下后上，先外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后内依次进行，果实与袋同时取下，轻拿轻</w:t>
      </w:r>
      <w:r>
        <w:rPr>
          <w:rFonts w:ascii="FangSong_GB2312" w:hAnsi="FangSong_GB2312" w:eastAsia="FangSong_GB2312" w:cs="FangSong_GB2312"/>
          <w:spacing w:val="6"/>
        </w:rPr>
        <w:t>放。采收后，室内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分级处理，及时保存，保持储藏环境较高的湿度。</w:t>
      </w:r>
    </w:p>
    <w:p>
      <w:pPr>
        <w:ind w:left="636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11" w:right="4" w:firstLine="646"/>
        <w:spacing w:before="186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果实近圆形，皮薄呈黄褐色，果面光</w:t>
      </w:r>
      <w:r>
        <w:rPr>
          <w:rFonts w:ascii="FangSong_GB2312" w:hAnsi="FangSong_GB2312" w:eastAsia="FangSong_GB2312" w:cs="FangSong_GB2312"/>
          <w:spacing w:val="2"/>
        </w:rPr>
        <w:t>洁，平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均单果重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300g</w:t>
      </w:r>
      <w:r>
        <w:rPr>
          <w:rFonts w:ascii="FangSong_GB2312" w:hAnsi="FangSong_GB2312" w:eastAsia="FangSong_GB2312" w:cs="FangSong_GB2312"/>
          <w:spacing w:val="7"/>
        </w:rPr>
        <w:t>，果肉乳白色，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肉质细脆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汁多、核小，酸甜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可口。</w:t>
      </w:r>
    </w:p>
    <w:p>
      <w:pPr>
        <w:spacing w:line="317" w:lineRule="auto"/>
        <w:sectPr>
          <w:footerReference w:type="default" r:id="rId281"/>
          <w:pgSz w:w="11908" w:h="16839"/>
          <w:pgMar w:top="1431" w:right="147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50" w:firstLine="639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可溶性固形物含量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spacing w:val="3"/>
        </w:rPr>
        <w:t>11.5%</w:t>
      </w:r>
      <w:r>
        <w:rPr>
          <w:rFonts w:ascii="FangSong_GB2312" w:hAnsi="FangSong_GB2312" w:eastAsia="FangSong_GB2312" w:cs="FangSong_GB2312"/>
          <w:spacing w:val="3"/>
        </w:rPr>
        <w:t>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可滴定酸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0.10%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Vc </w:t>
      </w:r>
      <w:r>
        <w:rPr>
          <w:rFonts w:ascii="FangSong_GB2312" w:hAnsi="FangSong_GB2312" w:eastAsia="FangSong_GB2312" w:cs="FangSong_GB2312"/>
          <w:spacing w:val="-4"/>
        </w:rPr>
        <w:t>含量≥</w:t>
      </w:r>
      <w:r>
        <w:rPr>
          <w:spacing w:val="-4"/>
        </w:rPr>
        <w:t>60mg/100g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28" w:right="257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8" w:right="264" w:firstLine="639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蒙城篱笆黄花梨产地范围内的生产者，可向安徽省亳州市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蒙城知识产权管理部门提出使用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</w:t>
      </w:r>
    </w:p>
    <w:p>
      <w:pPr>
        <w:ind w:left="14" w:hanging="6"/>
        <w:spacing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经安徽省知识产权局审核，报国家知识产权局核准后予以公告。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蒙城篱笆黄花梨的检测机构由安徽省知识产权局在符合资质要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求的检测机构中选定。</w:t>
      </w:r>
    </w:p>
    <w:p>
      <w:pPr>
        <w:spacing w:line="323" w:lineRule="auto"/>
        <w:sectPr>
          <w:footerReference w:type="default" r:id="rId282"/>
          <w:pgSz w:w="11908" w:h="16839"/>
          <w:pgMar w:top="1431" w:right="1219" w:bottom="1735" w:left="1599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93. 旌德青蔗地理标志产品保护要求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5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旌德青蔗。</w:t>
      </w:r>
    </w:p>
    <w:p>
      <w:pPr>
        <w:ind w:left="645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5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旌德县青蔗专业技术协会。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right="2" w:firstLine="646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安徽省宣城市旌德县云乐镇、庙首镇、旌阳镇、俞村镇、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三溪镇、兴隆镇、白地镇、孙村镇、版书镇、蔡家桥镇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68</w:t>
      </w:r>
      <w:r>
        <w:rPr>
          <w:spacing w:val="8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个行政村。地理坐标：东经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6"/>
        </w:rPr>
        <w:t>118°15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5"/>
        </w:rPr>
        <w:t xml:space="preserve"> </w:t>
      </w:r>
      <w:r>
        <w:rPr>
          <w:spacing w:val="-6"/>
        </w:rPr>
        <w:t>11.14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118°44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3"/>
        </w:rPr>
        <w:t xml:space="preserve"> </w:t>
      </w:r>
      <w:r>
        <w:rPr>
          <w:spacing w:val="-6"/>
        </w:rPr>
        <w:t>13.22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30°07</w:t>
      </w:r>
      <w:r>
        <w:rPr>
          <w:spacing w:val="-58"/>
        </w:rPr>
        <w:t xml:space="preserve"> </w:t>
      </w:r>
      <w:r>
        <w:rPr>
          <w:spacing w:val="-4"/>
        </w:rPr>
        <w:t>′37.54</w:t>
      </w:r>
      <w:r>
        <w:rPr>
          <w:spacing w:val="-56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30°29</w:t>
      </w:r>
      <w:r>
        <w:rPr>
          <w:spacing w:val="-59"/>
        </w:rPr>
        <w:t xml:space="preserve"> </w:t>
      </w:r>
      <w:r>
        <w:rPr>
          <w:spacing w:val="-5"/>
        </w:rPr>
        <w:t>′28.28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9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1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旌德青蔗自留种。</w:t>
      </w:r>
    </w:p>
    <w:p>
      <w:pPr>
        <w:ind w:left="631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8" w:firstLine="633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砂质壤土，</w:t>
      </w:r>
      <w:r>
        <w:rPr>
          <w:spacing w:val="-4"/>
        </w:rPr>
        <w:t>p</w:t>
      </w:r>
      <w:r>
        <w:rPr>
          <w:spacing w:val="-3"/>
        </w:rPr>
        <w:t>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，有机质含量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-4"/>
        </w:rPr>
        <w:t>.5%</w:t>
      </w:r>
      <w:r>
        <w:rPr>
          <w:rFonts w:ascii="FangSong_GB2312" w:hAnsi="FangSong_GB2312" w:eastAsia="FangSong_GB2312" w:cs="FangSong_GB2312"/>
          <w:spacing w:val="-4"/>
        </w:rPr>
        <w:t>以上，富含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2"/>
        </w:rPr>
        <w:t>K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和中微量元素。</w:t>
      </w:r>
    </w:p>
    <w:p>
      <w:pPr>
        <w:ind w:left="631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5"/>
        <w:spacing w:before="186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水肥管理。</w:t>
      </w:r>
      <w:r>
        <w:rPr>
          <w:rFonts w:ascii="FangSong_GB2312" w:hAnsi="FangSong_GB2312" w:eastAsia="FangSong_GB2312" w:cs="FangSong_GB2312"/>
        </w:rPr>
        <w:t>旋耕起垄，每亩条施有机肥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0.6  </w:t>
      </w:r>
      <w:r>
        <w:rPr>
          <w:rFonts w:ascii="FangSong_GB2312" w:hAnsi="FangSong_GB2312" w:eastAsia="FangSong_GB2312" w:cs="FangSong_GB2312"/>
        </w:rPr>
        <w:t>吨，穴施菜</w:t>
      </w:r>
    </w:p>
    <w:p>
      <w:pPr>
        <w:pStyle w:val="BodyText"/>
        <w:ind w:right="8" w:firstLine="3"/>
        <w:spacing w:before="165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4"/>
        </w:rPr>
        <w:t>籽饼肥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spacing w:val="14"/>
        </w:rPr>
        <w:t>0.3  </w:t>
      </w:r>
      <w:r>
        <w:rPr>
          <w:rFonts w:ascii="FangSong_GB2312" w:hAnsi="FangSong_GB2312" w:eastAsia="FangSong_GB2312" w:cs="FangSong_GB2312"/>
          <w:spacing w:val="14"/>
        </w:rPr>
        <w:t>吨。拔节期大水漫灌，每亩冲施硫酸钾型复合肥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1"/>
        </w:rPr>
        <w:t>0.05 </w:t>
      </w:r>
      <w:r>
        <w:rPr>
          <w:rFonts w:ascii="FangSong_GB2312" w:hAnsi="FangSong_GB2312" w:eastAsia="FangSong_GB2312" w:cs="FangSong_GB2312"/>
          <w:spacing w:val="1"/>
        </w:rPr>
        <w:t>吨，生长期适时漫灌</w:t>
      </w:r>
      <w:r>
        <w:rPr>
          <w:spacing w:val="1"/>
        </w:rPr>
        <w:t>6 </w:t>
      </w:r>
      <w:r>
        <w:rPr>
          <w:rFonts w:ascii="FangSong_GB2312" w:hAnsi="FangSong_GB2312" w:eastAsia="FangSong_GB2312" w:cs="FangSong_GB2312"/>
          <w:spacing w:val="1"/>
        </w:rPr>
        <w:t>次以上。</w:t>
      </w:r>
    </w:p>
    <w:p>
      <w:pPr>
        <w:spacing w:line="322" w:lineRule="auto"/>
        <w:sectPr>
          <w:footerReference w:type="default" r:id="rId283"/>
          <w:pgSz w:w="11908" w:h="16839"/>
          <w:pgMar w:top="1431" w:right="1469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231" w:firstLine="635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疏枝培土。</w:t>
      </w:r>
      <w:r>
        <w:rPr>
          <w:rFonts w:ascii="FangSong_GB2312" w:hAnsi="FangSong_GB2312" w:eastAsia="FangSong_GB2312" w:cs="FangSong_GB2312"/>
          <w:spacing w:val="-1"/>
        </w:rPr>
        <w:t>整个生长期保持每桩不超过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根主茎，无效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分蘖需要及时拔出。每次除草同时培土，防止青蔗倒伏。</w:t>
      </w:r>
    </w:p>
    <w:p>
      <w:pPr>
        <w:pStyle w:val="BodyText"/>
        <w:ind w:left="11" w:right="236" w:firstLine="630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每年清理枯叶、老桩，减少虫口和预防病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害；对发生病害的叶子及时掰除，集中烧毁。必要时使用短稳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杆菌防止甘蔗螟虫，使用枯草芽孢杆菌防治病害。</w:t>
      </w:r>
    </w:p>
    <w:p>
      <w:pPr>
        <w:ind w:left="636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48"/>
        <w:spacing w:before="18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人工掰蔗。</w:t>
      </w:r>
    </w:p>
    <w:p>
      <w:pPr>
        <w:ind w:left="636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3" w:firstLine="654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节间短、圆筒形；表皮青绿色、坚</w:t>
      </w:r>
      <w:r>
        <w:rPr>
          <w:rFonts w:ascii="FangSong_GB2312" w:hAnsi="FangSong_GB2312" w:eastAsia="FangSong_GB2312" w:cs="FangSong_GB2312"/>
          <w:spacing w:val="-1"/>
        </w:rPr>
        <w:t>韧有光泽；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皮薄多汁，嚼之清甜爽口。</w:t>
      </w:r>
    </w:p>
    <w:p>
      <w:pPr>
        <w:pStyle w:val="BodyText"/>
        <w:ind w:left="4" w:right="300" w:firstLine="639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  </w:t>
      </w:r>
      <w:r>
        <w:rPr>
          <w:rFonts w:ascii="FangSong_GB2312" w:hAnsi="FangSong_GB2312" w:eastAsia="FangSong_GB2312" w:cs="FangSong_GB2312"/>
          <w:b/>
          <w:bCs/>
          <w:spacing w:val="-8"/>
        </w:rPr>
        <w:t>理化指标。</w:t>
      </w:r>
      <w:r>
        <w:rPr>
          <w:rFonts w:ascii="FangSong_GB2312" w:hAnsi="FangSong_GB2312" w:eastAsia="FangSong_GB2312" w:cs="FangSong_GB2312"/>
          <w:spacing w:val="-8"/>
        </w:rPr>
        <w:t>可溶性固形物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>
          <w:spacing w:val="-8"/>
        </w:rPr>
        <w:t>13.0%</w:t>
      </w:r>
      <w:r>
        <w:rPr>
          <w:rFonts w:ascii="FangSong_GB2312" w:hAnsi="FangSong_GB2312" w:eastAsia="FangSong_GB2312" w:cs="FangSong_GB2312"/>
          <w:spacing w:val="-8"/>
        </w:rPr>
        <w:t>，蔗糖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117"/>
        </w:rPr>
        <w:t xml:space="preserve"> </w:t>
      </w:r>
      <w:r>
        <w:rPr>
          <w:spacing w:val="-8"/>
        </w:rPr>
        <w:t>11.5g/100g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粗纤维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≤</w:t>
      </w:r>
      <w:r>
        <w:rPr>
          <w:spacing w:val="-13"/>
        </w:rPr>
        <w:t>7.0%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33" w:right="234" w:firstLine="608"/>
        <w:spacing w:before="16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33" w:firstLine="650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旌德青蔗产地范围内的生产者，可向安徽省宣城市旌德县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德青蔗的检测机构由安徽省知识产权局在符合资质要求的检测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284"/>
          <w:pgSz w:w="11908" w:h="16839"/>
          <w:pgMar w:top="1431" w:right="124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94. 砀山油桃地理标志产品保护要求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砀山油桃。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砀山县农产品质量安全监管中心。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安徽省宿州市砀山县境内砀城镇、周寨镇、葛集镇、玄庙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镇、李庄镇、良梨镇、唐寨镇、官庄坝镇、程庄镇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2"/>
        </w:rPr>
        <w:t>9 </w:t>
      </w:r>
      <w:r>
        <w:rPr>
          <w:rFonts w:ascii="FangSong_GB2312" w:hAnsi="FangSong_GB2312" w:eastAsia="FangSong_GB2312" w:cs="FangSong_GB2312"/>
          <w:spacing w:val="-2"/>
        </w:rPr>
        <w:t>个镇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72 </w:t>
      </w:r>
      <w:r>
        <w:rPr>
          <w:rFonts w:ascii="FangSong_GB2312" w:hAnsi="FangSong_GB2312" w:eastAsia="FangSong_GB2312" w:cs="FangSong_GB2312"/>
          <w:spacing w:val="-2"/>
        </w:rPr>
        <w:t>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行政村及砀山果园场、园艺场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</w:t>
      </w:r>
      <w:r>
        <w:rPr>
          <w:spacing w:val="8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个国营农场。地理坐标：东经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116°09</w:t>
      </w:r>
      <w:r>
        <w:rPr>
          <w:spacing w:val="-50"/>
        </w:rPr>
        <w:t xml:space="preserve"> </w:t>
      </w:r>
      <w:r>
        <w:rPr>
          <w:spacing w:val="-4"/>
        </w:rPr>
        <w:t>′56.74</w:t>
      </w:r>
      <w:r>
        <w:rPr>
          <w:spacing w:val="-55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116°38</w:t>
      </w:r>
      <w:r>
        <w:rPr>
          <w:spacing w:val="-58"/>
        </w:rPr>
        <w:t xml:space="preserve"> </w:t>
      </w:r>
      <w:r>
        <w:rPr>
          <w:spacing w:val="-4"/>
        </w:rPr>
        <w:t>′21.37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71"/>
        </w:rPr>
        <w:t xml:space="preserve"> </w:t>
      </w:r>
      <w:r>
        <w:rPr>
          <w:spacing w:val="-4"/>
        </w:rPr>
        <w:t>34°16</w:t>
      </w:r>
      <w:r>
        <w:rPr>
          <w:spacing w:val="-58"/>
        </w:rPr>
        <w:t xml:space="preserve"> </w:t>
      </w:r>
      <w:r>
        <w:rPr>
          <w:spacing w:val="-4"/>
        </w:rPr>
        <w:t>′6.81</w:t>
      </w:r>
      <w:r>
        <w:rPr>
          <w:spacing w:val="-55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34°39</w:t>
      </w:r>
      <w:r>
        <w:rPr>
          <w:spacing w:val="-58"/>
        </w:rPr>
        <w:t xml:space="preserve"> </w:t>
      </w:r>
      <w:r>
        <w:rPr>
          <w:spacing w:val="-4"/>
        </w:rPr>
        <w:t>′</w:t>
      </w:r>
      <w:r>
        <w:rPr>
          <w:spacing w:val="-44"/>
        </w:rPr>
        <w:t xml:space="preserve"> </w:t>
      </w:r>
      <w:r>
        <w:rPr>
          <w:spacing w:val="-4"/>
        </w:rPr>
        <w:t>13.20</w:t>
      </w:r>
      <w:r>
        <w:rPr>
          <w:spacing w:val="-54"/>
        </w:rPr>
        <w:t xml:space="preserve"> </w:t>
      </w:r>
      <w:r>
        <w:rPr>
          <w:spacing w:val="-4"/>
        </w:rPr>
        <w:t>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77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0"/>
        </w:rPr>
        <w:t>中油桃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0"/>
        </w:rPr>
        <w:t>4 </w:t>
      </w:r>
      <w:r>
        <w:rPr>
          <w:rFonts w:ascii="FangSong_GB2312" w:hAnsi="FangSong_GB2312" w:eastAsia="FangSong_GB2312" w:cs="FangSong_GB2312"/>
          <w:spacing w:val="-10"/>
        </w:rPr>
        <w:t>号、中油桃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10"/>
        </w:rPr>
        <w:t>16 </w:t>
      </w:r>
      <w:r>
        <w:rPr>
          <w:rFonts w:ascii="FangSong_GB2312" w:hAnsi="FangSong_GB2312" w:eastAsia="FangSong_GB2312" w:cs="FangSong_GB2312"/>
          <w:spacing w:val="-10"/>
        </w:rPr>
        <w:t>号等。</w:t>
      </w:r>
    </w:p>
    <w:p>
      <w:pPr>
        <w:ind w:left="630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333" w:firstLine="643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海拔高度为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55m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，土壤类型为沙土、沙壤土和壤土，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土层厚度≥</w:t>
      </w:r>
      <w:r>
        <w:rPr>
          <w:spacing w:val="-2"/>
        </w:rPr>
        <w:t>60cm</w:t>
      </w:r>
      <w:r>
        <w:rPr>
          <w:rFonts w:ascii="FangSong_GB2312" w:hAnsi="FangSong_GB2312" w:eastAsia="FangSong_GB2312" w:cs="FangSong_GB2312"/>
          <w:spacing w:val="-2"/>
        </w:rPr>
        <w:t>，有机质含量≥</w:t>
      </w:r>
      <w:r>
        <w:rPr>
          <w:spacing w:val="-2"/>
        </w:rPr>
        <w:t>1.0%</w:t>
      </w:r>
      <w:r>
        <w:rPr>
          <w:rFonts w:ascii="FangSong_GB2312" w:hAnsi="FangSong_GB2312" w:eastAsia="FangSong_GB2312" w:cs="FangSong_GB2312"/>
          <w:spacing w:val="-2"/>
        </w:rPr>
        <w:t>，土壤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0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育苗。</w:t>
      </w:r>
      <w:r>
        <w:rPr>
          <w:rFonts w:ascii="FangSong_GB2312" w:hAnsi="FangSong_GB2312" w:eastAsia="FangSong_GB2312" w:cs="FangSong_GB2312"/>
          <w:spacing w:val="-3"/>
        </w:rPr>
        <w:t>主要选用毛桃或山桃为砧木进行嫁接繁殖。</w:t>
      </w:r>
    </w:p>
    <w:p>
      <w:pPr>
        <w:pStyle w:val="BodyText"/>
        <w:ind w:left="638"/>
        <w:spacing w:before="165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定植时间。</w:t>
      </w:r>
      <w:r>
        <w:rPr>
          <w:spacing w:val="-5"/>
        </w:rPr>
        <w:t>12 </w:t>
      </w:r>
      <w:r>
        <w:rPr>
          <w:rFonts w:ascii="FangSong_GB2312" w:hAnsi="FangSong_GB2312" w:eastAsia="FangSong_GB2312" w:cs="FangSong_GB2312"/>
          <w:spacing w:val="-5"/>
        </w:rPr>
        <w:t>月至次年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5"/>
        </w:rPr>
        <w:t>2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月。</w:t>
      </w:r>
    </w:p>
    <w:p>
      <w:pPr>
        <w:spacing w:line="230" w:lineRule="auto"/>
        <w:sectPr>
          <w:footerReference w:type="default" r:id="rId285"/>
          <w:pgSz w:w="11908" w:h="16839"/>
          <w:pgMar w:top="1431" w:right="121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55" w:firstLine="648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3.  </w:t>
      </w:r>
      <w:r>
        <w:rPr>
          <w:rFonts w:ascii="FangSong_GB2312" w:hAnsi="FangSong_GB2312" w:eastAsia="FangSong_GB2312" w:cs="FangSong_GB2312"/>
          <w:b/>
          <w:bCs/>
          <w:spacing w:val="9"/>
        </w:rPr>
        <w:t>定植密度。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设施大棚栽植：株行距</w:t>
      </w:r>
      <w:r>
        <w:rPr>
          <w:rFonts w:ascii="FangSong_GB2312" w:hAnsi="FangSong_GB2312" w:eastAsia="FangSong_GB2312" w:cs="FangSong_GB2312"/>
          <w:spacing w:val="8"/>
        </w:rPr>
        <w:t>为（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8"/>
        </w:rPr>
        <w:t>1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spacing w:val="8"/>
        </w:rPr>
        <w:t>1.5</w:t>
      </w:r>
      <w:r>
        <w:rPr>
          <w:rFonts w:ascii="FangSong_GB2312" w:hAnsi="FangSong_GB2312" w:eastAsia="FangSong_GB2312" w:cs="FangSong_GB2312"/>
          <w:spacing w:val="8"/>
        </w:rPr>
        <w:t>）</w:t>
      </w:r>
      <w:r>
        <w:rPr>
          <w:spacing w:val="8"/>
        </w:rPr>
        <w:t>m </w:t>
      </w:r>
      <w:r>
        <w:rPr>
          <w:rFonts w:ascii="FangSong_GB2312" w:hAnsi="FangSong_GB2312" w:eastAsia="FangSong_GB2312" w:cs="FangSong_GB2312"/>
          <w:spacing w:val="8"/>
        </w:rPr>
        <w:t>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1.5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spacing w:val="-3"/>
        </w:rPr>
        <w:t>m</w:t>
      </w:r>
      <w:r>
        <w:rPr>
          <w:rFonts w:ascii="FangSong_GB2312" w:hAnsi="FangSong_GB2312" w:eastAsia="FangSong_GB2312" w:cs="FangSong_GB2312"/>
          <w:spacing w:val="-3"/>
        </w:rPr>
        <w:t>；露地栽植：株行距为（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spacing w:val="-3"/>
        </w:rPr>
        <w:t>m </w:t>
      </w:r>
      <w:r>
        <w:rPr>
          <w:rFonts w:ascii="FangSong_GB2312" w:hAnsi="FangSong_GB2312" w:eastAsia="FangSong_GB2312" w:cs="FangSong_GB2312"/>
          <w:spacing w:val="-3"/>
        </w:rPr>
        <w:t>×（</w:t>
      </w:r>
      <w:r>
        <w:rPr>
          <w:spacing w:val="-3"/>
        </w:rPr>
        <w:t>4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spacing w:val="-3"/>
        </w:rPr>
        <w:t>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spacing w:before="163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4.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施肥。</w:t>
      </w:r>
      <w:r>
        <w:rPr>
          <w:rFonts w:ascii="FangSong_GB2312" w:hAnsi="FangSong_GB2312" w:eastAsia="FangSong_GB2312" w:cs="FangSong_GB2312"/>
          <w:spacing w:val="-4"/>
        </w:rPr>
        <w:t>每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施有机肥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3500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5000kg</w:t>
      </w:r>
      <w:r>
        <w:rPr>
          <w:rFonts w:ascii="FangSong_GB2312" w:hAnsi="FangSong_GB2312" w:eastAsia="FangSong_GB2312" w:cs="FangSong_GB2312"/>
          <w:spacing w:val="-4"/>
        </w:rPr>
        <w:t>，辅以少量化肥。</w:t>
      </w:r>
    </w:p>
    <w:p>
      <w:pPr>
        <w:pStyle w:val="BodyText"/>
        <w:ind w:left="6" w:right="7" w:firstLine="647"/>
        <w:spacing w:before="190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冬季修剪和夏季修剪相结合，设施大棚栽植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树形采用主干形；露地栽植树形采用开心形、主</w:t>
      </w:r>
      <w:r>
        <w:rPr>
          <w:rFonts w:ascii="FangSong_GB2312" w:hAnsi="FangSong_GB2312" w:eastAsia="FangSong_GB2312" w:cs="FangSong_GB2312"/>
          <w:spacing w:val="-4"/>
        </w:rPr>
        <w:t>干形或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Y  </w:t>
      </w:r>
      <w:r>
        <w:rPr>
          <w:rFonts w:ascii="FangSong_GB2312" w:hAnsi="FangSong_GB2312" w:eastAsia="FangSong_GB2312" w:cs="FangSong_GB2312"/>
          <w:spacing w:val="-4"/>
        </w:rPr>
        <w:t>字形，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保证树冠通风透气。疏果在开花后三周进行，同一结果枝上果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间距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2"/>
        </w:rPr>
        <w:t>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5cm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43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9" w:right="264" w:firstLine="634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5  </w:t>
      </w:r>
      <w:r>
        <w:rPr>
          <w:rFonts w:ascii="FangSong_GB2312" w:hAnsi="FangSong_GB2312" w:eastAsia="FangSong_GB2312" w:cs="FangSong_GB2312"/>
          <w:spacing w:val="1"/>
        </w:rPr>
        <w:t>月上旬至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  </w:t>
      </w:r>
      <w:r>
        <w:rPr>
          <w:rFonts w:ascii="FangSong_GB2312" w:hAnsi="FangSong_GB2312" w:eastAsia="FangSong_GB2312" w:cs="FangSong_GB2312"/>
          <w:spacing w:val="1"/>
        </w:rPr>
        <w:t>月中旬，果皮底色金黄或绿</w:t>
      </w:r>
      <w:r>
        <w:rPr>
          <w:rFonts w:ascii="FangSong_GB2312" w:hAnsi="FangSong_GB2312" w:eastAsia="FangSong_GB2312" w:cs="FangSong_GB2312"/>
        </w:rPr>
        <w:t>白，果皮油亮光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滑、果面呈鲜红色时采收。</w:t>
      </w:r>
    </w:p>
    <w:p>
      <w:pPr>
        <w:ind w:left="643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2" w:right="293" w:firstLine="641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 </w:t>
      </w:r>
      <w:r>
        <w:rPr>
          <w:rFonts w:ascii="FangSong_GB2312" w:hAnsi="FangSong_GB2312" w:eastAsia="FangSong_GB2312" w:cs="FangSong_GB2312"/>
          <w:b/>
          <w:bCs/>
          <w:spacing w:val="-4"/>
        </w:rPr>
        <w:t>感官特色。</w:t>
      </w:r>
      <w:r>
        <w:rPr>
          <w:rFonts w:ascii="FangSong_GB2312" w:hAnsi="FangSong_GB2312" w:eastAsia="FangSong_GB2312" w:cs="FangSong_GB2312"/>
          <w:spacing w:val="-4"/>
        </w:rPr>
        <w:t>果实近圆形，平均单果重约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160g</w:t>
      </w:r>
      <w:r>
        <w:rPr>
          <w:rFonts w:ascii="FangSong_GB2312" w:hAnsi="FangSong_GB2312" w:eastAsia="FangSong_GB2312" w:cs="FangSong_GB2312"/>
          <w:spacing w:val="-4"/>
        </w:rPr>
        <w:t>，果皮油亮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光滑、呈鲜红色，果肉金黄色或白色、肉质细脆，酸甜可口。</w:t>
      </w:r>
    </w:p>
    <w:p>
      <w:pPr>
        <w:pStyle w:val="BodyText"/>
        <w:ind w:left="650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  <w:r>
        <w:rPr>
          <w:rFonts w:ascii="FangSong_GB2312" w:hAnsi="FangSong_GB2312" w:eastAsia="FangSong_GB2312" w:cs="FangSong_GB2312"/>
          <w:spacing w:val="-6"/>
        </w:rPr>
        <w:t>可溶性固形物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spacing w:val="-6"/>
        </w:rPr>
        <w:t>12.0%</w:t>
      </w:r>
      <w:r>
        <w:rPr>
          <w:rFonts w:ascii="FangSong_GB2312" w:hAnsi="FangSong_GB2312" w:eastAsia="FangSong_GB2312" w:cs="FangSong_GB2312"/>
          <w:spacing w:val="-6"/>
        </w:rPr>
        <w:t>，总酸含量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≤</w:t>
      </w:r>
      <w:r>
        <w:rPr>
          <w:spacing w:val="-6"/>
        </w:rPr>
        <w:t>0.50%</w:t>
      </w:r>
      <w:r>
        <w:rPr>
          <w:rFonts w:ascii="FangSong_GB2312" w:hAnsi="FangSong_GB2312" w:eastAsia="FangSong_GB2312" w:cs="FangSong_GB2312"/>
          <w:spacing w:val="-6"/>
        </w:rPr>
        <w:t>，</w:t>
      </w:r>
    </w:p>
    <w:p>
      <w:pPr>
        <w:pStyle w:val="BodyText"/>
        <w:spacing w:before="164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维生素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C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4.5mg/100g</w:t>
      </w:r>
      <w:r>
        <w:rPr>
          <w:rFonts w:ascii="FangSong_GB2312" w:hAnsi="FangSong_GB2312" w:eastAsia="FangSong_GB2312" w:cs="FangSong_GB2312"/>
          <w:spacing w:val="-1"/>
        </w:rPr>
        <w:t>，果实硬度≤</w:t>
      </w:r>
      <w:r>
        <w:rPr>
          <w:spacing w:val="-1"/>
        </w:rPr>
        <w:t>10.0N/cm</w:t>
      </w:r>
      <w:r>
        <w:rPr>
          <w:sz w:val="21"/>
          <w:szCs w:val="21"/>
          <w:spacing w:val="-1"/>
          <w:position w:val="10"/>
        </w:rPr>
        <w:t>2</w:t>
      </w:r>
      <w:r>
        <w:rPr>
          <w:rFonts w:ascii="FangSong_GB2312" w:hAnsi="FangSong_GB2312" w:eastAsia="FangSong_GB2312" w:cs="FangSong_GB2312"/>
          <w:spacing w:val="-1"/>
        </w:rPr>
        <w:t>，可食率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spacing w:val="-2"/>
        </w:rPr>
        <w:t>90%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9" w:right="260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1" w:right="258" w:firstLine="634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砀山油桃产地范围内的生产者，可向安徽省宿州市砀山县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公告。砀</w:t>
      </w:r>
    </w:p>
    <w:p>
      <w:pPr>
        <w:spacing w:line="323" w:lineRule="auto"/>
        <w:sectPr>
          <w:footerReference w:type="default" r:id="rId286"/>
          <w:pgSz w:w="11908" w:h="16839"/>
          <w:pgMar w:top="1431" w:right="1216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4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山油桃的检测机构由安徽省知识产权局在符合资质要求的检测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287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95. 永丰萱草地理标志产品保护要求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永丰萱草。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黄山市黄山区永丰萱草产业协会。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6" w:right="5" w:firstLine="64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安徽省黄山市黄山区永丰乡岭上村、永丰村、洪田村、文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祥村共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spacing w:val="-5"/>
        </w:rPr>
        <w:t>4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个行政村。地理坐标：东经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117°55</w:t>
      </w:r>
      <w:r>
        <w:rPr>
          <w:spacing w:val="-58"/>
        </w:rPr>
        <w:t xml:space="preserve"> </w:t>
      </w:r>
      <w:r>
        <w:rPr>
          <w:spacing w:val="-5"/>
        </w:rPr>
        <w:t>′55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118°01</w:t>
      </w:r>
      <w:r>
        <w:rPr>
          <w:spacing w:val="-58"/>
        </w:rPr>
        <w:t xml:space="preserve"> </w:t>
      </w:r>
      <w:r>
        <w:rPr>
          <w:spacing w:val="-5"/>
        </w:rPr>
        <w:t>′32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北纬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8"/>
        </w:rPr>
        <w:t>30°25</w:t>
      </w:r>
      <w:r>
        <w:rPr>
          <w:spacing w:val="-58"/>
        </w:rPr>
        <w:t xml:space="preserve"> </w:t>
      </w:r>
      <w:r>
        <w:rPr>
          <w:spacing w:val="-8"/>
        </w:rPr>
        <w:t>′27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30°26</w:t>
      </w:r>
      <w:r>
        <w:rPr>
          <w:spacing w:val="-58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10</w:t>
      </w:r>
      <w:r>
        <w:rPr>
          <w:spacing w:val="-55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62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野黄花萱草和小黄花萱草。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7" w:right="5" w:firstLine="638"/>
        <w:spacing w:before="182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土层深厚、土质疏松、富含有机质、透水透气良好、灌排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方便、无污染地块，土壤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6.0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3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54"/>
        <w:spacing w:before="190" w:line="316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繁殖与栽培。</w:t>
      </w:r>
      <w:r>
        <w:rPr>
          <w:rFonts w:ascii="FangSong_GB2312" w:hAnsi="FangSong_GB2312" w:eastAsia="FangSong_GB2312" w:cs="FangSong_GB2312"/>
          <w:spacing w:val="3"/>
        </w:rPr>
        <w:t>秋季和春季进行分株</w:t>
      </w:r>
      <w:r>
        <w:rPr>
          <w:rFonts w:ascii="FangSong_GB2312" w:hAnsi="FangSong_GB2312" w:eastAsia="FangSong_GB2312" w:cs="FangSong_GB2312"/>
          <w:spacing w:val="2"/>
        </w:rPr>
        <w:t>繁殖或种子繁殖，繁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殖后露地栽培。移栽株距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12cm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  <w:spacing w:val="-2"/>
        </w:rPr>
        <w:t>移栽后压实根部土壤，浇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透水，以保幼苗成活。</w:t>
      </w:r>
    </w:p>
    <w:p>
      <w:pPr>
        <w:spacing w:line="316" w:lineRule="auto"/>
        <w:sectPr>
          <w:footerReference w:type="default" r:id="rId288"/>
          <w:pgSz w:w="11908" w:h="16839"/>
          <w:pgMar w:top="1431" w:right="1479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firstLine="634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水肥管理。</w:t>
      </w:r>
      <w:r>
        <w:rPr>
          <w:rFonts w:ascii="FangSong_GB2312" w:hAnsi="FangSong_GB2312" w:eastAsia="FangSong_GB2312" w:cs="FangSong_GB2312"/>
          <w:spacing w:val="-4"/>
        </w:rPr>
        <w:t>每亩施用优质有机肥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4"/>
        </w:rPr>
        <w:t>2500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3000kg </w:t>
      </w:r>
      <w:r>
        <w:rPr>
          <w:rFonts w:ascii="FangSong_GB2312" w:hAnsi="FangSong_GB2312" w:eastAsia="FangSong_GB2312" w:cs="FangSong_GB2312"/>
          <w:spacing w:val="-4"/>
        </w:rPr>
        <w:t>作为底肥，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土壤墒情较差时，及时开沟渗透或喷灌，禁大水漫灌，禁止在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上午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10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点</w:t>
      </w:r>
      <w:r>
        <w:rPr>
          <w:spacing w:val="-8"/>
        </w:rPr>
        <w:t>-</w:t>
      </w:r>
      <w:r>
        <w:rPr>
          <w:rFonts w:ascii="FangSong_GB2312" w:hAnsi="FangSong_GB2312" w:eastAsia="FangSong_GB2312" w:cs="FangSong_GB2312"/>
          <w:spacing w:val="-8"/>
        </w:rPr>
        <w:t>下午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16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点之间浇水，土壤出现积水时，应及时排水。</w:t>
      </w:r>
    </w:p>
    <w:p>
      <w:pPr>
        <w:pStyle w:val="BodyText"/>
        <w:ind w:left="5" w:right="258" w:firstLine="631"/>
        <w:spacing w:before="160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  </w:t>
      </w:r>
      <w:r>
        <w:rPr>
          <w:rFonts w:ascii="FangSong_GB2312" w:hAnsi="FangSong_GB2312" w:eastAsia="FangSong_GB2312" w:cs="FangSong_GB2312"/>
          <w:b/>
          <w:bCs/>
          <w:spacing w:val="4"/>
        </w:rPr>
        <w:t>中耕。</w:t>
      </w:r>
      <w:r>
        <w:rPr>
          <w:rFonts w:ascii="FangSong_GB2312" w:hAnsi="FangSong_GB2312" w:eastAsia="FangSong_GB2312" w:cs="FangSong_GB2312"/>
          <w:spacing w:val="4"/>
        </w:rPr>
        <w:t>种苗尚未出土之前，进行第</w:t>
      </w:r>
      <w:r>
        <w:rPr>
          <w:rFonts w:ascii="FangSong_GB2312" w:hAnsi="FangSong_GB2312" w:eastAsia="FangSong_GB2312" w:cs="FangSong_GB2312"/>
          <w:spacing w:val="3"/>
        </w:rPr>
        <w:t>一次中耕松土。出苗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后，根据幼苗生长情况，在晴天再进行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次浅耕。</w:t>
      </w:r>
    </w:p>
    <w:p>
      <w:pPr>
        <w:pStyle w:val="BodyText"/>
        <w:ind w:left="20" w:right="260" w:firstLine="619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农业防治、物理防治、生物防治为主，化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学防治为辅，采摘前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15 </w:t>
      </w:r>
      <w:r>
        <w:rPr>
          <w:rFonts w:ascii="FangSong_GB2312" w:hAnsi="FangSong_GB2312" w:eastAsia="FangSong_GB2312" w:cs="FangSong_GB2312"/>
          <w:spacing w:val="-5"/>
        </w:rPr>
        <w:t>天内严禁使用化学农</w:t>
      </w:r>
      <w:r>
        <w:rPr>
          <w:rFonts w:ascii="FangSong_GB2312" w:hAnsi="FangSong_GB2312" w:eastAsia="FangSong_GB2312" w:cs="FangSong_GB2312"/>
          <w:spacing w:val="-6"/>
        </w:rPr>
        <w:t>药。</w:t>
      </w:r>
    </w:p>
    <w:p>
      <w:pPr>
        <w:ind w:left="632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3" w:right="254" w:firstLine="628"/>
        <w:spacing w:before="182" w:line="320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-11"/>
        </w:rPr>
        <w:t>6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月</w:t>
      </w:r>
      <w:r>
        <w:rPr>
          <w:spacing w:val="-11"/>
        </w:rPr>
        <w:t>-8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月，上午</w:t>
      </w:r>
      <w:r>
        <w:rPr>
          <w:rFonts w:ascii="FangSong_GB2312" w:hAnsi="FangSong_GB2312" w:eastAsia="FangSong_GB2312" w:cs="FangSong_GB2312"/>
          <w:spacing w:val="-11"/>
        </w:rPr>
        <w:t xml:space="preserve"> </w:t>
      </w:r>
      <w:r>
        <w:rPr>
          <w:spacing w:val="-11"/>
        </w:rPr>
        <w:t>6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时</w:t>
      </w:r>
      <w:r>
        <w:rPr>
          <w:spacing w:val="-11"/>
        </w:rPr>
        <w:t>-10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时、下午</w:t>
      </w:r>
      <w:r>
        <w:rPr>
          <w:rFonts w:ascii="FangSong_GB2312" w:hAnsi="FangSong_GB2312" w:eastAsia="FangSong_GB2312" w:cs="FangSong_GB2312"/>
          <w:spacing w:val="-11"/>
        </w:rPr>
        <w:t xml:space="preserve"> </w:t>
      </w:r>
      <w:r>
        <w:rPr>
          <w:spacing w:val="-11"/>
        </w:rPr>
        <w:t>14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时</w:t>
      </w:r>
      <w:r>
        <w:rPr>
          <w:spacing w:val="-11"/>
        </w:rPr>
        <w:t>-16</w:t>
      </w:r>
      <w:r>
        <w:rPr>
          <w:spacing w:val="4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时采摘。花蕾色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泽黄绿、紧固饱满有光泽、纵沟明显、饱满待放时采收。采回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的花蕾及时漂烫、晾晒脱水。</w:t>
      </w:r>
    </w:p>
    <w:p>
      <w:pPr>
        <w:ind w:left="632"/>
        <w:spacing w:before="1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5" w:right="12" w:firstLine="648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色泽淡黄，蕾尖微黑；质脆微甜，肉质肥厚，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条形均匀，有清香味；泡发后肉质柔软，爽</w:t>
      </w:r>
      <w:r>
        <w:rPr>
          <w:rFonts w:ascii="FangSong_GB2312" w:hAnsi="FangSong_GB2312" w:eastAsia="FangSong_GB2312" w:cs="FangSong_GB2312"/>
          <w:spacing w:val="-3"/>
        </w:rPr>
        <w:t>嫩可口。</w:t>
      </w:r>
    </w:p>
    <w:p>
      <w:pPr>
        <w:pStyle w:val="BodyText"/>
        <w:ind w:left="11" w:right="266" w:firstLine="628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6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干制永丰萱草蛋白质≥</w:t>
      </w:r>
      <w:r>
        <w:rPr>
          <w:spacing w:val="-2"/>
        </w:rPr>
        <w:t>12.6g/100g</w:t>
      </w:r>
      <w:r>
        <w:rPr>
          <w:rFonts w:ascii="FangSong_GB2312" w:hAnsi="FangSong_GB2312" w:eastAsia="FangSong_GB2312" w:cs="FangSong_GB2312"/>
          <w:spacing w:val="-2"/>
        </w:rPr>
        <w:t>，碳水化合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物≥</w:t>
      </w:r>
      <w:r>
        <w:rPr>
          <w:spacing w:val="-5"/>
        </w:rPr>
        <w:t>60g/100g</w:t>
      </w:r>
      <w:r>
        <w:rPr>
          <w:rFonts w:ascii="FangSong_GB2312" w:hAnsi="FangSong_GB2312" w:eastAsia="FangSong_GB2312" w:cs="FangSong_GB2312"/>
          <w:spacing w:val="-5"/>
        </w:rPr>
        <w:t>，粗纤维≤</w:t>
      </w:r>
      <w:r>
        <w:rPr>
          <w:spacing w:val="-5"/>
        </w:rPr>
        <w:t>9g/100g</w:t>
      </w:r>
      <w:r>
        <w:rPr>
          <w:rFonts w:ascii="FangSong_GB2312" w:hAnsi="FangSong_GB2312" w:eastAsia="FangSong_GB2312" w:cs="FangSong_GB2312"/>
          <w:spacing w:val="-5"/>
        </w:rPr>
        <w:t>，水分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15%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28" w:right="258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7" w:firstLine="649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永丰萱草产地范围内的生产者，可向安徽省黄山市黄</w:t>
      </w:r>
      <w:r>
        <w:rPr>
          <w:rFonts w:ascii="FangSong_GB2312" w:hAnsi="FangSong_GB2312" w:eastAsia="FangSong_GB2312" w:cs="FangSong_GB2312"/>
          <w:spacing w:val="6"/>
        </w:rPr>
        <w:t>山区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公告。永</w:t>
      </w:r>
    </w:p>
    <w:p>
      <w:pPr>
        <w:spacing w:line="323" w:lineRule="auto"/>
        <w:sectPr>
          <w:footerReference w:type="default" r:id="rId289"/>
          <w:pgSz w:w="11908" w:h="16839"/>
          <w:pgMar w:top="1431" w:right="1218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26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丰萱草的检测机构由安徽省知识产权局在符合资质要求的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检测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290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96. 铜陵白姜地理标志产品保护要求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铜陵白姜。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安徽省铜陵市人民政府。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45" w:right="259" w:firstLine="602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安徽省铜陵市郊区大通镇，铜陵县天门镇、顺安镇、东联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乡、西联乡、钟鸣镇等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6"/>
        </w:rPr>
        <w:t>6 </w:t>
      </w:r>
      <w:r>
        <w:rPr>
          <w:rFonts w:ascii="FangSong_GB2312" w:hAnsi="FangSong_GB2312" w:eastAsia="FangSong_GB2312" w:cs="FangSong_GB2312"/>
          <w:spacing w:val="-6"/>
        </w:rPr>
        <w:t>个乡镇现辖行政区域。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7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当地原生白姜品种。</w:t>
      </w:r>
    </w:p>
    <w:p>
      <w:pPr>
        <w:ind w:left="630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right="253" w:firstLine="643"/>
        <w:spacing w:before="182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土体深厚，土层厚度为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40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50cm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，土壤质地为中壤土或沙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壤土，疏松、通气透水，碳酸钙含量为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0.6%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3.5%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，有机质含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量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4"/>
        </w:rPr>
        <w:t>2.0%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3.6%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，土壤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7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0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firstLine="651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选种。</w:t>
      </w:r>
      <w:r>
        <w:rPr>
          <w:rFonts w:ascii="FangSong_GB2312" w:hAnsi="FangSong_GB2312" w:eastAsia="FangSong_GB2312" w:cs="FangSong_GB2312"/>
          <w:spacing w:val="1"/>
        </w:rPr>
        <w:t>选择姜块肥大饱满、皮色光亮、不干裂、不腐烂、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未受冻、质地硬、无病虫害和无机械损伤的良种白姜。</w:t>
      </w:r>
    </w:p>
    <w:p>
      <w:pPr>
        <w:pStyle w:val="BodyText"/>
        <w:ind w:left="7" w:right="254" w:firstLine="630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播种。</w:t>
      </w:r>
      <w:r>
        <w:rPr>
          <w:rFonts w:ascii="FangSong_GB2312" w:hAnsi="FangSong_GB2312" w:eastAsia="FangSong_GB2312" w:cs="FangSong_GB2312"/>
          <w:spacing w:val="-2"/>
        </w:rPr>
        <w:t>白姜每年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  </w:t>
      </w:r>
      <w:r>
        <w:rPr>
          <w:rFonts w:ascii="FangSong_GB2312" w:hAnsi="FangSong_GB2312" w:eastAsia="FangSong_GB2312" w:cs="FangSong_GB2312"/>
          <w:spacing w:val="-2"/>
        </w:rPr>
        <w:t>月上中旬从姜阁（铜陵独有的存储白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姜姜种的设施）内取出后，放在室内阴晾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3-5  </w:t>
      </w:r>
      <w:r>
        <w:rPr>
          <w:rFonts w:ascii="FangSong_GB2312" w:hAnsi="FangSong_GB2312" w:eastAsia="FangSong_GB2312" w:cs="FangSong_GB2312"/>
        </w:rPr>
        <w:t>天，进行炼芽。</w:t>
      </w:r>
    </w:p>
    <w:p>
      <w:pPr>
        <w:spacing w:line="276" w:lineRule="auto"/>
        <w:sectPr>
          <w:footerReference w:type="default" r:id="rId291"/>
          <w:pgSz w:w="11908" w:h="16839"/>
          <w:pgMar w:top="1431" w:right="121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right="330" w:hanging="5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根据姜芽着生密度和部位进行分姜（切姜</w:t>
      </w:r>
      <w:r>
        <w:rPr>
          <w:rFonts w:ascii="FangSong_GB2312" w:hAnsi="FangSong_GB2312" w:eastAsia="FangSong_GB2312" w:cs="FangSong_GB2312"/>
          <w:spacing w:val="16"/>
        </w:rPr>
        <w:t>），</w:t>
      </w:r>
      <w:r>
        <w:rPr>
          <w:rFonts w:ascii="FangSong_GB2312" w:hAnsi="FangSong_GB2312" w:eastAsia="FangSong_GB2312" w:cs="FangSong_GB2312"/>
        </w:rPr>
        <w:t>每块种姜重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50 </w:t>
      </w:r>
      <w:r>
        <w:rPr>
          <w:rFonts w:ascii="FangSong_GB2312" w:hAnsi="FangSong_GB2312" w:eastAsia="FangSong_GB2312" w:cs="FangSong_GB2312"/>
        </w:rPr>
        <w:t>~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-3"/>
        </w:rPr>
        <w:t>60g</w:t>
      </w:r>
      <w:r>
        <w:rPr>
          <w:rFonts w:ascii="FangSong_GB2312" w:hAnsi="FangSong_GB2312" w:eastAsia="FangSong_GB2312" w:cs="FangSong_GB2312"/>
          <w:spacing w:val="-3"/>
        </w:rPr>
        <w:t>。种植密度：每公顷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60000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67500 </w:t>
      </w:r>
      <w:r>
        <w:rPr>
          <w:rFonts w:ascii="FangSong_GB2312" w:hAnsi="FangSong_GB2312" w:eastAsia="FangSong_GB2312" w:cs="FangSong_GB2312"/>
          <w:spacing w:val="-3"/>
        </w:rPr>
        <w:t>株。</w:t>
      </w:r>
    </w:p>
    <w:p>
      <w:pPr>
        <w:pStyle w:val="BodyText"/>
        <w:ind w:left="639"/>
        <w:spacing w:before="3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搭姜棚。</w:t>
      </w:r>
      <w:r>
        <w:rPr>
          <w:rFonts w:ascii="FangSong_GB2312" w:hAnsi="FangSong_GB2312" w:eastAsia="FangSong_GB2312" w:cs="FangSong_GB2312"/>
          <w:spacing w:val="4"/>
        </w:rPr>
        <w:t>在白姜播种结束后，开始搭好遮荫棚。距姜地</w:t>
      </w:r>
    </w:p>
    <w:p>
      <w:pPr>
        <w:pStyle w:val="BodyText"/>
        <w:ind w:left="13" w:right="246" w:firstLine="15"/>
        <w:spacing w:before="164" w:line="322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1.5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1.6m</w:t>
      </w:r>
      <w:r>
        <w:rPr>
          <w:spacing w:val="6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高处，用芭茅草或遮阳网铺盖，搭平棚遮荫，</w:t>
      </w:r>
      <w:r>
        <w:rPr>
          <w:rFonts w:ascii="FangSong_GB2312" w:hAnsi="FangSong_GB2312" w:eastAsia="FangSong_GB2312" w:cs="FangSong_GB2312"/>
          <w:spacing w:val="-3"/>
        </w:rPr>
        <w:t>遮光率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要求为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4"/>
        </w:rPr>
        <w:t>60%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70%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24" w:right="245" w:firstLine="618"/>
        <w:spacing w:before="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  </w:t>
      </w:r>
      <w:r>
        <w:rPr>
          <w:rFonts w:ascii="FangSong_GB2312" w:hAnsi="FangSong_GB2312" w:eastAsia="FangSong_GB2312" w:cs="FangSong_GB2312"/>
          <w:b/>
          <w:bCs/>
          <w:spacing w:val="4"/>
        </w:rPr>
        <w:t>浇水。</w:t>
      </w:r>
      <w:r>
        <w:rPr>
          <w:rFonts w:ascii="FangSong_GB2312" w:hAnsi="FangSong_GB2312" w:eastAsia="FangSong_GB2312" w:cs="FangSong_GB2312"/>
          <w:spacing w:val="4"/>
        </w:rPr>
        <w:t>生长期间要经常保持畦面湿润。</w:t>
      </w:r>
      <w:r>
        <w:rPr>
          <w:rFonts w:ascii="FangSong_GB2312" w:hAnsi="FangSong_GB2312" w:eastAsia="FangSong_GB2312" w:cs="FangSong_GB2312"/>
          <w:spacing w:val="3"/>
        </w:rPr>
        <w:t>同时，要做好清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沟沥水工作，做到有水能排出，干旱易浇灌。</w:t>
      </w:r>
    </w:p>
    <w:p>
      <w:pPr>
        <w:pStyle w:val="BodyText"/>
        <w:ind w:left="3" w:firstLine="641"/>
        <w:spacing w:before="184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5.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白姜播种出苗后的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2"/>
        </w:rPr>
        <w:t>15-20</w:t>
      </w:r>
      <w:r>
        <w:rPr>
          <w:spacing w:val="7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天，每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（亩）可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浇施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750kg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稀人畜粪肥。</w:t>
      </w:r>
      <w:r>
        <w:rPr>
          <w:spacing w:val="-4"/>
        </w:rPr>
        <w:t>6</w:t>
      </w:r>
      <w:r>
        <w:rPr>
          <w:spacing w:val="5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月上</w:t>
      </w:r>
      <w:r>
        <w:rPr>
          <w:rFonts w:ascii="FangSong_GB2312" w:hAnsi="FangSong_GB2312" w:eastAsia="FangSong_GB2312" w:cs="FangSong_GB2312"/>
          <w:spacing w:val="-5"/>
        </w:rPr>
        <w:t>中旬，施一次“断奶肥”，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每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</w:t>
      </w:r>
      <w:r>
        <w:rPr>
          <w:rFonts w:ascii="FangSong_GB2312" w:hAnsi="FangSong_GB2312" w:eastAsia="FangSong_GB2312" w:cs="FangSong_GB2312"/>
          <w:spacing w:val="-4"/>
        </w:rPr>
        <w:t>（亩）施饼肥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4"/>
        </w:rPr>
        <w:t>65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75kg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，磷酸二铵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25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30kg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，稀人畜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粪肥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800kg</w:t>
      </w:r>
      <w:r>
        <w:rPr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。</w:t>
      </w:r>
      <w:r>
        <w:rPr>
          <w:spacing w:val="-4"/>
        </w:rPr>
        <w:t>7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月上中旬和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8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月上中旬可结合培土，再重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7"/>
        </w:rPr>
        <w:t>施两次“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壮姜肥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”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此时追肥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，应以稀人畜粪肥为主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，每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（亩）施腐熟人畜粪肥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2"/>
        </w:rPr>
        <w:t>1500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2000kg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right="252" w:firstLine="646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634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43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每年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5"/>
        </w:rPr>
        <w:t>9 </w:t>
      </w:r>
      <w:r>
        <w:rPr>
          <w:rFonts w:ascii="FangSong_GB2312" w:hAnsi="FangSong_GB2312" w:eastAsia="FangSong_GB2312" w:cs="FangSong_GB2312"/>
          <w:spacing w:val="-5"/>
        </w:rPr>
        <w:t>月中旬开始陆续采收鲜姜，至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月下旬结束。</w:t>
      </w:r>
    </w:p>
    <w:p>
      <w:pPr>
        <w:ind w:left="634"/>
        <w:spacing w:before="165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pStyle w:val="BodyText"/>
        <w:ind w:left="4" w:right="318" w:firstLine="651"/>
        <w:spacing w:before="162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原料。</w:t>
      </w:r>
      <w:r>
        <w:rPr>
          <w:rFonts w:ascii="FangSong_GB2312" w:hAnsi="FangSong_GB2312" w:eastAsia="FangSong_GB2312" w:cs="FangSong_GB2312"/>
          <w:spacing w:val="1"/>
        </w:rPr>
        <w:t>鲜姜表面光滑，姜块肥大丰满</w:t>
      </w:r>
      <w:r>
        <w:rPr>
          <w:rFonts w:ascii="FangSong_GB2312" w:hAnsi="FangSong_GB2312" w:eastAsia="FangSong_GB2312" w:cs="FangSong_GB2312"/>
        </w:rPr>
        <w:t>充实，香味浓郁，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姜皮呈乳白色至淡黄色，整块单重大于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200g</w:t>
      </w:r>
      <w:r>
        <w:rPr>
          <w:rFonts w:ascii="FangSong_GB2312" w:hAnsi="FangSong_GB2312" w:eastAsia="FangSong_GB2312" w:cs="FangSong_GB2312"/>
          <w:spacing w:val="2"/>
        </w:rPr>
        <w:t>。含水量：</w:t>
      </w:r>
      <w:r>
        <w:rPr>
          <w:spacing w:val="2"/>
        </w:rPr>
        <w:t>92%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-3"/>
        </w:rPr>
        <w:t>95%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642"/>
        <w:spacing w:before="134" w:line="23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加工要点。</w:t>
      </w:r>
    </w:p>
    <w:p>
      <w:pPr>
        <w:spacing w:line="232" w:lineRule="auto"/>
        <w:sectPr>
          <w:footerReference w:type="default" r:id="rId292"/>
          <w:pgSz w:w="11908" w:h="16839"/>
          <w:pgMar w:top="1431" w:right="122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46" w:firstLine="622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1</w:t>
      </w:r>
      <w:r>
        <w:rPr>
          <w:rFonts w:ascii="FangSong_GB2312" w:hAnsi="FangSong_GB2312" w:eastAsia="FangSong_GB2312" w:cs="FangSong_GB2312"/>
          <w:spacing w:val="2"/>
        </w:rPr>
        <w:t>）选择块大整齐的鲜姜，先洗净泥沙和外层</w:t>
      </w:r>
      <w:r>
        <w:rPr>
          <w:rFonts w:ascii="FangSong_GB2312" w:hAnsi="FangSong_GB2312" w:eastAsia="FangSong_GB2312" w:cs="FangSong_GB2312"/>
          <w:spacing w:val="1"/>
        </w:rPr>
        <w:t>粗皮，再用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刀具将姜块夹缝中的皮刮削干净，用清水洗涤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次，晾干姜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块表面水分，把大的姜块切块分割，即可入缸（池）腌制。</w:t>
      </w:r>
    </w:p>
    <w:p>
      <w:pPr>
        <w:pStyle w:val="BodyText"/>
        <w:ind w:left="1" w:right="1" w:firstLine="628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）入缸（池）时，先在缸（池）底撒上一层盐，每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100</w:t>
      </w:r>
      <w:r>
        <w:rPr>
          <w:spacing w:val="4"/>
        </w:rPr>
        <w:t xml:space="preserve">    </w:t>
      </w:r>
      <w:r>
        <w:rPr>
          <w:rFonts w:ascii="FangSong_GB2312" w:hAnsi="FangSong_GB2312" w:eastAsia="FangSong_GB2312" w:cs="FangSong_GB2312"/>
          <w:spacing w:val="-3"/>
        </w:rPr>
        <w:t>公斤鲜姜撒盐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25kg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，然后放一层姜撒一层盐。撒盐要均匀，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同时，要适当洒些浓盐水，促使食盐迅速而均匀地渗入姜内。</w:t>
      </w:r>
    </w:p>
    <w:p>
      <w:pPr>
        <w:pStyle w:val="BodyText"/>
        <w:ind w:left="10" w:right="1" w:firstLine="619"/>
        <w:spacing w:before="189" w:line="29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）入缸（池）</w:t>
      </w:r>
      <w:r>
        <w:rPr>
          <w:spacing w:val="1"/>
        </w:rPr>
        <w:t>1-2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天后，姜块表面出现皱软，体积缩小，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缸（池）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内出现卤汁。这时，应每天翻缸（池）一次，经过盐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渍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天后，停止翻缸（池</w:t>
      </w:r>
      <w:r>
        <w:rPr>
          <w:rFonts w:ascii="FangSong_GB2312" w:hAnsi="FangSong_GB2312" w:eastAsia="FangSong_GB2312" w:cs="FangSong_GB2312"/>
          <w:spacing w:val="12"/>
        </w:rPr>
        <w:t>），</w:t>
      </w:r>
      <w:r>
        <w:rPr>
          <w:rFonts w:ascii="FangSong_GB2312" w:hAnsi="FangSong_GB2312" w:eastAsia="FangSong_GB2312" w:cs="FangSong_GB2312"/>
          <w:spacing w:val="-4"/>
        </w:rPr>
        <w:t>压紧压实，密封缸盖，放在阴凉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干燥处封缸（池）储存，以备再加工。</w:t>
      </w:r>
    </w:p>
    <w:p>
      <w:pPr>
        <w:ind w:left="633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60" w:firstLine="594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色白微黄，肉质脆嫩，汁多渣少，香味浓郁，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口感微辣。</w:t>
      </w:r>
    </w:p>
    <w:p>
      <w:pPr>
        <w:pStyle w:val="BodyText"/>
        <w:ind w:left="47" w:right="253" w:firstLine="593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4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100g </w:t>
      </w:r>
      <w:r>
        <w:rPr>
          <w:rFonts w:ascii="FangSong_GB2312" w:hAnsi="FangSong_GB2312" w:eastAsia="FangSong_GB2312" w:cs="FangSong_GB2312"/>
          <w:spacing w:val="-3"/>
        </w:rPr>
        <w:t>铜陵白姜中碳水化合物＞</w:t>
      </w:r>
      <w:r>
        <w:rPr>
          <w:spacing w:val="-3"/>
        </w:rPr>
        <w:t>2.3%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rFonts w:ascii="FangSong_GB2312" w:hAnsi="FangSong_GB2312" w:eastAsia="FangSong_GB2312" w:cs="FangSong_GB2312"/>
          <w:spacing w:val="-4"/>
        </w:rPr>
        <w:t>粗蛋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白质＞</w:t>
      </w:r>
      <w:r>
        <w:rPr>
          <w:spacing w:val="-4"/>
        </w:rPr>
        <w:t>1.3%</w:t>
      </w:r>
      <w:r>
        <w:rPr>
          <w:rFonts w:ascii="FangSong_GB2312" w:hAnsi="FangSong_GB2312" w:eastAsia="FangSong_GB2312" w:cs="FangSong_GB2312"/>
          <w:spacing w:val="-4"/>
        </w:rPr>
        <w:t>、铁＞</w:t>
      </w:r>
      <w:r>
        <w:rPr>
          <w:spacing w:val="-4"/>
        </w:rPr>
        <w:t>8.5mg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，姜酚＞</w:t>
      </w:r>
      <w:r>
        <w:rPr>
          <w:spacing w:val="-4"/>
        </w:rPr>
        <w:t>3.3mg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30" w:right="251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1" w:firstLine="638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铜陵白姜产地范围内的生产者，可向安徽省铜陵市知识产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权局提出使用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的申请，经安徽省知识产权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局审核，报国家知识产权局核准后予以公告。铜陵白姜的检测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机构由安徽省知识产权局在符合资质要求的检测机构中选定。</w:t>
      </w:r>
    </w:p>
    <w:p>
      <w:pPr>
        <w:spacing w:line="323" w:lineRule="auto"/>
        <w:sectPr>
          <w:footerReference w:type="default" r:id="rId293"/>
          <w:pgSz w:w="11908" w:h="16839"/>
          <w:pgMar w:top="1431" w:right="122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45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97. 凤丹地理标志产品保护要求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6"/>
        <w:spacing w:before="179" w:line="21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凤丹。</w:t>
      </w:r>
    </w:p>
    <w:p>
      <w:pPr>
        <w:ind w:left="647"/>
        <w:spacing w:before="180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安徽省芜湖市南陵县人民政府。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5" w:right="1" w:firstLine="644"/>
        <w:spacing w:before="177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安徽省铜陵县顺安镇、钟鸣镇和芜湖市南陵县何湾镇等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3</w:t>
      </w:r>
      <w:r>
        <w:rPr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个乡镇现辖行政区域。</w:t>
      </w:r>
    </w:p>
    <w:p>
      <w:pPr>
        <w:ind w:left="661"/>
        <w:spacing w:before="3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38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相思（牡丹皮系列——凤丹白）。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38"/>
        <w:spacing w:before="181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保护范围内海拔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300m  </w:t>
      </w:r>
      <w:r>
        <w:rPr>
          <w:rFonts w:ascii="FangSong_GB2312" w:hAnsi="FangSong_GB2312" w:eastAsia="FangSong_GB2312" w:cs="FangSong_GB2312"/>
          <w:spacing w:val="3"/>
        </w:rPr>
        <w:t>之间的低山丘陵，排水良好、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地下水位低、坡度在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6"/>
        </w:rPr>
        <w:t>15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20°</w:t>
      </w:r>
      <w:r>
        <w:rPr>
          <w:rFonts w:ascii="FangSong_GB2312" w:hAnsi="FangSong_GB2312" w:eastAsia="FangSong_GB2312" w:cs="FangSong_GB2312"/>
          <w:spacing w:val="6"/>
        </w:rPr>
        <w:t>的向阳缓坡地，砂质壤土（金砂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土</w:t>
      </w:r>
      <w:r>
        <w:rPr>
          <w:rFonts w:ascii="FangSong_GB2312" w:hAnsi="FangSong_GB2312" w:eastAsia="FangSong_GB2312" w:cs="FangSong_GB2312"/>
          <w:spacing w:val="9"/>
        </w:rPr>
        <w:t>），</w:t>
      </w:r>
      <w:r>
        <w:rPr>
          <w:rFonts w:ascii="FangSong_GB2312" w:hAnsi="FangSong_GB2312" w:eastAsia="FangSong_GB2312" w:cs="FangSong_GB2312"/>
          <w:spacing w:val="-3"/>
        </w:rPr>
        <w:t>土壤偏微酸性，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3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3" w:firstLine="650"/>
        <w:spacing w:before="190" w:line="316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4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选种育苗。</w:t>
      </w:r>
      <w:r>
        <w:rPr>
          <w:rFonts w:ascii="FangSong_GB2312" w:hAnsi="FangSong_GB2312" w:eastAsia="FangSong_GB2312" w:cs="FangSong_GB2312"/>
          <w:spacing w:val="-2"/>
        </w:rPr>
        <w:t>选择荒山新荒地，</w:t>
      </w:r>
      <w:r>
        <w:rPr>
          <w:spacing w:val="-2"/>
        </w:rPr>
        <w:t>3-5 </w:t>
      </w:r>
      <w:r>
        <w:rPr>
          <w:rFonts w:ascii="FangSong_GB2312" w:hAnsi="FangSong_GB2312" w:eastAsia="FangSong_GB2312" w:cs="FangSong_GB2312"/>
          <w:spacing w:val="-2"/>
        </w:rPr>
        <w:t>年无病</w:t>
      </w:r>
      <w:r>
        <w:rPr>
          <w:rFonts w:ascii="FangSong_GB2312" w:hAnsi="FangSong_GB2312" w:eastAsia="FangSong_GB2312" w:cs="FangSong_GB2312"/>
          <w:spacing w:val="-3"/>
        </w:rPr>
        <w:t>虫害的牡丹果实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饱满成熟的籽作种，在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</w:t>
      </w:r>
      <w:r>
        <w:rPr>
          <w:spacing w:val="6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月下旬至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月上</w:t>
      </w:r>
      <w:r>
        <w:rPr>
          <w:rFonts w:ascii="FangSong_GB2312" w:hAnsi="FangSong_GB2312" w:eastAsia="FangSong_GB2312" w:cs="FangSong_GB2312"/>
          <w:spacing w:val="-4"/>
        </w:rPr>
        <w:t>旬采种后，摊放于室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内阴凉风干后熟备种，播种育苗时间在立秋后白露前。</w:t>
      </w:r>
    </w:p>
    <w:p>
      <w:pPr>
        <w:spacing w:line="316" w:lineRule="auto"/>
        <w:sectPr>
          <w:footerReference w:type="default" r:id="rId294"/>
          <w:pgSz w:w="11908" w:h="16839"/>
          <w:pgMar w:top="1431" w:right="147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6" w:right="320" w:firstLine="618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整地。</w:t>
      </w:r>
      <w:r>
        <w:rPr>
          <w:rFonts w:ascii="FangSong_GB2312" w:hAnsi="FangSong_GB2312" w:eastAsia="FangSong_GB2312" w:cs="FangSong_GB2312"/>
          <w:spacing w:val="-3"/>
        </w:rPr>
        <w:t>在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10 </w:t>
      </w:r>
      <w:r>
        <w:rPr>
          <w:rFonts w:ascii="FangSong_GB2312" w:hAnsi="FangSong_GB2312" w:eastAsia="FangSong_GB2312" w:cs="FangSong_GB2312"/>
          <w:spacing w:val="-3"/>
        </w:rPr>
        <w:t>月份翻地耙细整平、作畦、畦成龟背形，一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字坡，一方流水，四方沥水。</w:t>
      </w:r>
    </w:p>
    <w:p>
      <w:pPr>
        <w:pStyle w:val="BodyText"/>
        <w:ind w:left="3" w:firstLine="638"/>
        <w:spacing w:before="189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3.</w:t>
      </w:r>
      <w:r>
        <w:rPr>
          <w:b/>
          <w:bCs/>
          <w:spacing w:val="8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栽苗。</w:t>
      </w:r>
      <w:r>
        <w:rPr>
          <w:rFonts w:ascii="FangSong_GB2312" w:hAnsi="FangSong_GB2312" w:eastAsia="FangSong_GB2312" w:cs="FangSong_GB2312"/>
          <w:spacing w:val="2"/>
        </w:rPr>
        <w:t>选择生长健壮，无病虫害的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  </w:t>
      </w:r>
      <w:r>
        <w:rPr>
          <w:rFonts w:ascii="FangSong_GB2312" w:hAnsi="FangSong_GB2312" w:eastAsia="FangSong_GB2312" w:cs="FangSong_GB2312"/>
          <w:spacing w:val="2"/>
        </w:rPr>
        <w:t>年生幼苗，在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2"/>
        </w:rPr>
        <w:t>10</w:t>
      </w:r>
      <w:r>
        <w:rPr/>
        <w:t xml:space="preserve">    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-11  </w:t>
      </w:r>
      <w:r>
        <w:rPr>
          <w:rFonts w:ascii="FangSong_GB2312" w:hAnsi="FangSong_GB2312" w:eastAsia="FangSong_GB2312" w:cs="FangSong_GB2312"/>
          <w:spacing w:val="-4"/>
        </w:rPr>
        <w:t>月份移栽；密度按行、株间距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35 </w:t>
      </w:r>
      <w:r>
        <w:rPr>
          <w:rFonts w:ascii="FangSong_GB2312" w:hAnsi="FangSong_GB2312" w:eastAsia="FangSong_GB2312" w:cs="FangSong_GB2312"/>
          <w:spacing w:val="-4"/>
        </w:rPr>
        <w:t>×</w:t>
      </w:r>
      <w:r>
        <w:rPr>
          <w:spacing w:val="-4"/>
        </w:rPr>
        <w:t>40cm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</w:t>
      </w:r>
      <w:r>
        <w:rPr>
          <w:rFonts w:ascii="FangSong_GB2312" w:hAnsi="FangSong_GB2312" w:eastAsia="FangSong_GB2312" w:cs="FangSong_GB2312"/>
          <w:spacing w:val="-4"/>
        </w:rPr>
        <w:t>（亩）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栽苗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3"/>
        </w:rPr>
        <w:t>4500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5000 </w:t>
      </w:r>
      <w:r>
        <w:rPr>
          <w:rFonts w:ascii="FangSong_GB2312" w:hAnsi="FangSong_GB2312" w:eastAsia="FangSong_GB2312" w:cs="FangSong_GB2312"/>
          <w:spacing w:val="-3"/>
        </w:rPr>
        <w:t>棵。每棵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株合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90</w:t>
      </w:r>
      <w:r>
        <w:rPr>
          <w:spacing w:val="-4"/>
        </w:rPr>
        <w:t>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10000 </w:t>
      </w:r>
      <w:r>
        <w:rPr>
          <w:rFonts w:ascii="FangSong_GB2312" w:hAnsi="FangSong_GB2312" w:eastAsia="FangSong_GB2312" w:cs="FangSong_GB2312"/>
          <w:spacing w:val="-4"/>
        </w:rPr>
        <w:t>株苗。</w:t>
      </w:r>
    </w:p>
    <w:p>
      <w:pPr>
        <w:pStyle w:val="BodyText"/>
        <w:ind w:left="6" w:right="66" w:firstLine="638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  </w:t>
      </w:r>
      <w:r>
        <w:rPr>
          <w:rFonts w:ascii="FangSong_GB2312" w:hAnsi="FangSong_GB2312" w:eastAsia="FangSong_GB2312" w:cs="FangSong_GB2312"/>
          <w:b/>
          <w:bCs/>
          <w:spacing w:val="3"/>
        </w:rPr>
        <w:t>田间管理。</w:t>
      </w:r>
      <w:r>
        <w:rPr>
          <w:rFonts w:ascii="FangSong_GB2312" w:hAnsi="FangSong_GB2312" w:eastAsia="FangSong_GB2312" w:cs="FangSong_GB2312"/>
          <w:spacing w:val="3"/>
        </w:rPr>
        <w:t>牡丹生长期应经常松木除草，防止土壤板结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和杂苗滋生，幼苗期应采用人工拔草，禁用化学除草剂和农药。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每年开春、牡丹花开后和入冬前必须各施一次有机肥。</w:t>
      </w:r>
    </w:p>
    <w:p>
      <w:pPr>
        <w:ind w:left="636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（四）采收及加工</w:t>
      </w:r>
    </w:p>
    <w:p>
      <w:pPr>
        <w:pStyle w:val="BodyText"/>
        <w:ind w:left="9" w:right="321" w:firstLine="644"/>
        <w:spacing w:before="183" w:line="31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移栽生长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年后方可采挖，采挖时间为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6"/>
        </w:rPr>
        <w:t>7</w:t>
      </w:r>
      <w:r>
        <w:rPr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月底至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10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</w:t>
      </w:r>
      <w:r>
        <w:rPr>
          <w:rFonts w:ascii="FangSong_GB2312" w:hAnsi="FangSong_GB2312" w:eastAsia="FangSong_GB2312" w:cs="FangSong_GB2312"/>
          <w:spacing w:val="-7"/>
        </w:rPr>
        <w:t>底。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将鲜根置室内晾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2-3  </w:t>
      </w:r>
      <w:r>
        <w:rPr>
          <w:rFonts w:ascii="FangSong_GB2312" w:hAnsi="FangSong_GB2312" w:eastAsia="FangSong_GB2312" w:cs="FangSong_GB2312"/>
          <w:spacing w:val="3"/>
        </w:rPr>
        <w:t>天，待水挥发部</w:t>
      </w:r>
      <w:r>
        <w:rPr>
          <w:rFonts w:ascii="FangSong_GB2312" w:hAnsi="FangSong_GB2312" w:eastAsia="FangSong_GB2312" w:cs="FangSong_GB2312"/>
          <w:spacing w:val="2"/>
        </w:rPr>
        <w:t>分变软后，先去须根，再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从支干根至主干根逐一抽去中间木芯后晒干。</w:t>
      </w:r>
    </w:p>
    <w:p>
      <w:pPr>
        <w:ind w:left="636"/>
        <w:spacing w:before="3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right="319" w:firstLine="657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圆直粗壮，质嫩孔细，两端较平齐，质硬而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脆、缝口紧闭，断面细薄，油润光泽，气味香浓，肉厚粉足，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</w:rPr>
        <w:t>皮色褐红或紫褐色，表附银星，断面粉白色</w:t>
      </w:r>
      <w:r>
        <w:rPr>
          <w:rFonts w:ascii="FangSong_GB2312" w:hAnsi="FangSong_GB2312" w:eastAsia="FangSong_GB2312" w:cs="FangSong_GB2312"/>
          <w:spacing w:val="-1"/>
        </w:rPr>
        <w:t>，味微苦涩。</w:t>
      </w:r>
    </w:p>
    <w:p>
      <w:pPr>
        <w:pStyle w:val="BodyText"/>
        <w:ind w:left="644"/>
        <w:spacing w:before="187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理化指标。</w:t>
      </w:r>
      <w:r>
        <w:rPr>
          <w:rFonts w:ascii="FangSong_GB2312" w:hAnsi="FangSong_GB2312" w:eastAsia="FangSong_GB2312" w:cs="FangSong_GB2312"/>
          <w:spacing w:val="-8"/>
        </w:rPr>
        <w:t>丹皮酚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8"/>
        </w:rPr>
        <w:t>1.4%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，铁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8"/>
        </w:rPr>
        <w:t>150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900mg/kg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，锌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8"/>
        </w:rPr>
        <w:t>3.5 </w:t>
      </w:r>
      <w:r>
        <w:rPr>
          <w:rFonts w:ascii="FangSong_GB2312" w:hAnsi="FangSong_GB2312" w:eastAsia="FangSong_GB2312" w:cs="FangSong_GB2312"/>
          <w:spacing w:val="-8"/>
        </w:rPr>
        <w:t>~</w:t>
      </w:r>
    </w:p>
    <w:p>
      <w:pPr>
        <w:pStyle w:val="BodyText"/>
        <w:ind w:left="31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16.5mg/kg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，钙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0.3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1.0mg/kg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，铜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7.1mg/kg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3" w:right="324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295"/>
          <w:pgSz w:w="11908" w:h="16839"/>
          <w:pgMar w:top="1431" w:right="1152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23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凤丹产地范围内的生产者，可向安徽省铜陵市义安区、芜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湖市南陵县知识产权管理部门提出使用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</w:t>
      </w:r>
      <w:r>
        <w:rPr>
          <w:rFonts w:ascii="FangSong_GB2312" w:hAnsi="FangSong_GB2312" w:eastAsia="FangSong_GB2312" w:cs="FangSong_GB2312"/>
          <w:spacing w:val="7"/>
        </w:rPr>
        <w:t>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申请，经安徽省知识产权局审核，报国家知识产权局核准后予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以公告。凤丹的检测机构由安徽省知识产权局在符合资质要求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的检测机构中选定。</w:t>
      </w:r>
    </w:p>
    <w:p>
      <w:pPr>
        <w:spacing w:line="323" w:lineRule="auto"/>
        <w:sectPr>
          <w:footerReference w:type="default" r:id="rId296"/>
          <w:pgSz w:w="11908" w:h="16839"/>
          <w:pgMar w:top="1431" w:right="1474" w:bottom="1735" w:left="161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46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98. 滁菊地理标志产品保护要求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滁菊。</w:t>
      </w:r>
    </w:p>
    <w:p>
      <w:pPr>
        <w:ind w:left="65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二、申请机构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滁州市南谯区滁菊协会。</w:t>
      </w:r>
    </w:p>
    <w:p>
      <w:pPr>
        <w:ind w:left="65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3" w:right="452" w:firstLine="64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安徽省滁州市南谯区腰铺镇、珠龙镇、施集镇、大柳镇、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章广镇、沙河镇、黄泥岗镇；琅琊区西涧街道；全椒县的古河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镇、石沛镇、西王镇、马厂镇、大墅镇、六镇镇、十字镇；定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远县的岱山镇、池河镇、藕塘镇、界牌镇、拂晓乡；明光市的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张八岭镇、三界镇、管店镇、自来桥镇、涧溪镇、石坝镇，共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计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个县（区、市）</w:t>
      </w:r>
      <w:r>
        <w:rPr>
          <w:spacing w:val="-2"/>
        </w:rPr>
        <w:t>26 </w:t>
      </w:r>
      <w:r>
        <w:rPr>
          <w:rFonts w:ascii="FangSong_GB2312" w:hAnsi="FangSong_GB2312" w:eastAsia="FangSong_GB2312" w:cs="FangSong_GB2312"/>
          <w:spacing w:val="-2"/>
        </w:rPr>
        <w:t>个乡镇（街道）</w:t>
      </w:r>
      <w:r>
        <w:rPr>
          <w:rFonts w:ascii="FangSong_GB2312" w:hAnsi="FangSong_GB2312" w:eastAsia="FangSong_GB2312" w:cs="FangSong_GB2312"/>
          <w:spacing w:val="-3"/>
        </w:rPr>
        <w:t>所辖行政区域。</w:t>
      </w:r>
    </w:p>
    <w:p>
      <w:pPr>
        <w:ind w:left="67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62"/>
        <w:spacing w:before="17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1"/>
        </w:rPr>
        <w:t>滁菊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1"/>
        </w:rPr>
        <w:t>1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号。</w:t>
      </w:r>
    </w:p>
    <w:p>
      <w:pPr>
        <w:ind w:left="644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93" w:firstLine="656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土壤类型为粘土或沙粘土，土壤有机质含量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4"/>
        </w:rPr>
        <w:t>0.6%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0.8%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44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spacing w:before="188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育苗。</w:t>
      </w:r>
      <w:r>
        <w:rPr>
          <w:rFonts w:ascii="FangSong_GB2312" w:hAnsi="FangSong_GB2312" w:eastAsia="FangSong_GB2312" w:cs="FangSong_GB2312"/>
          <w:spacing w:val="1"/>
        </w:rPr>
        <w:t>育苗方法有扦插、分株两种。主要</w:t>
      </w:r>
      <w:r>
        <w:rPr>
          <w:rFonts w:ascii="FangSong_GB2312" w:hAnsi="FangSong_GB2312" w:eastAsia="FangSong_GB2312" w:cs="FangSong_GB2312"/>
        </w:rPr>
        <w:t>采用扦插育苗。</w:t>
      </w:r>
    </w:p>
    <w:p>
      <w:pPr>
        <w:spacing w:line="229" w:lineRule="auto"/>
        <w:sectPr>
          <w:footerReference w:type="default" r:id="rId297"/>
          <w:pgSz w:w="11908" w:h="16839"/>
          <w:pgMar w:top="1431" w:right="1225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8" w:right="250" w:firstLine="618"/>
        <w:spacing w:before="10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</w:t>
      </w:r>
      <w:r>
        <w:rPr>
          <w:rFonts w:ascii="FangSong_GB2312" w:hAnsi="FangSong_GB2312" w:eastAsia="FangSong_GB2312" w:cs="FangSong_GB2312"/>
          <w:b/>
          <w:bCs/>
          <w:spacing w:val="-5"/>
        </w:rPr>
        <w:t>整地。</w:t>
      </w:r>
      <w:r>
        <w:rPr>
          <w:rFonts w:ascii="FangSong_GB2312" w:hAnsi="FangSong_GB2312" w:eastAsia="FangSong_GB2312" w:cs="FangSong_GB2312"/>
          <w:spacing w:val="-5"/>
        </w:rPr>
        <w:t>精细整地，墒高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20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25cm</w:t>
      </w:r>
      <w:r>
        <w:rPr>
          <w:rFonts w:ascii="FangSong_GB2312" w:hAnsi="FangSong_GB2312" w:eastAsia="FangSong_GB2312" w:cs="FangSong_GB2312"/>
          <w:spacing w:val="-5"/>
        </w:rPr>
        <w:t>，墒宽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160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180</w:t>
      </w:r>
      <w:r>
        <w:rPr>
          <w:spacing w:val="-6"/>
        </w:rPr>
        <w:t>cm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沟宽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7"/>
        </w:rPr>
        <w:t>30cm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3" w:right="482" w:firstLine="610"/>
        <w:spacing w:before="160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3. </w:t>
      </w:r>
      <w:r>
        <w:rPr>
          <w:rFonts w:ascii="FangSong_GB2312" w:hAnsi="FangSong_GB2312" w:eastAsia="FangSong_GB2312" w:cs="FangSong_GB2312"/>
          <w:b/>
          <w:bCs/>
          <w:spacing w:val="-11"/>
        </w:rPr>
        <w:t>施肥。</w:t>
      </w:r>
      <w:r>
        <w:rPr>
          <w:rFonts w:ascii="FangSong_GB2312" w:hAnsi="FangSong_GB2312" w:eastAsia="FangSong_GB2312" w:cs="FangSong_GB2312"/>
          <w:spacing w:val="-11"/>
        </w:rPr>
        <w:t>移栽前施足基肥。追肥，</w:t>
      </w:r>
      <w:r>
        <w:rPr>
          <w:rFonts w:ascii="FangSong_GB2312" w:hAnsi="FangSong_GB2312" w:eastAsia="FangSong_GB2312" w:cs="FangSong_GB2312"/>
          <w:spacing w:val="10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分三次，每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1"/>
        </w:rPr>
        <w:t>667m</w:t>
      </w:r>
      <w:r>
        <w:rPr>
          <w:sz w:val="21"/>
          <w:szCs w:val="21"/>
          <w:spacing w:val="-11"/>
          <w:position w:val="10"/>
        </w:rPr>
        <w:t>2 </w:t>
      </w:r>
      <w:r>
        <w:rPr>
          <w:rFonts w:ascii="FangSong_GB2312" w:hAnsi="FangSong_GB2312" w:eastAsia="FangSong_GB2312" w:cs="FangSong_GB2312"/>
          <w:spacing w:val="-11"/>
        </w:rPr>
        <w:t>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20kg </w:t>
      </w:r>
      <w:r>
        <w:rPr>
          <w:rFonts w:ascii="FangSong_GB2312" w:hAnsi="FangSong_GB2312" w:eastAsia="FangSong_GB2312" w:cs="FangSong_GB2312"/>
          <w:spacing w:val="-5"/>
        </w:rPr>
        <w:t>复合肥。</w:t>
      </w:r>
    </w:p>
    <w:p>
      <w:pPr>
        <w:pStyle w:val="BodyText"/>
        <w:ind w:firstLine="637"/>
        <w:spacing w:before="192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4.</w:t>
      </w:r>
      <w:r>
        <w:rPr>
          <w:b/>
          <w:bCs/>
          <w:spacing w:val="2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移栽。</w:t>
      </w:r>
      <w:r>
        <w:rPr>
          <w:rFonts w:ascii="FangSong_GB2312" w:hAnsi="FangSong_GB2312" w:eastAsia="FangSong_GB2312" w:cs="FangSong_GB2312"/>
          <w:spacing w:val="-4"/>
        </w:rPr>
        <w:t>分株苗在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月中旬至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月中旬，扦插苗在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月中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旬至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月上旬。选择健壮、无病虫植株，株高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20</w:t>
      </w:r>
      <w:r>
        <w:rPr>
          <w:spacing w:val="-4"/>
        </w:rPr>
        <w:t>cm </w:t>
      </w:r>
      <w:r>
        <w:rPr>
          <w:rFonts w:ascii="FangSong_GB2312" w:hAnsi="FangSong_GB2312" w:eastAsia="FangSong_GB2312" w:cs="FangSong_GB2312"/>
          <w:spacing w:val="-4"/>
        </w:rPr>
        <w:t>左右，木质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化三分之一以上，茎杆紫绿色，直径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"/>
        </w:rPr>
        <w:t>0.3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0.5cm</w:t>
      </w:r>
      <w:r>
        <w:rPr>
          <w:rFonts w:ascii="FangSong_GB2312" w:hAnsi="FangSong_GB2312" w:eastAsia="FangSong_GB2312" w:cs="FangSong_GB2312"/>
          <w:spacing w:val="-2"/>
        </w:rPr>
        <w:t>，叶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2"/>
        </w:rPr>
        <w:t>7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9 </w:t>
      </w:r>
      <w:r>
        <w:rPr>
          <w:rFonts w:ascii="FangSong_GB2312" w:hAnsi="FangSong_GB2312" w:eastAsia="FangSong_GB2312" w:cs="FangSong_GB2312"/>
          <w:spacing w:val="-2"/>
        </w:rPr>
        <w:t>片。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按行株距（</w:t>
      </w:r>
      <w:r>
        <w:rPr>
          <w:spacing w:val="-2"/>
        </w:rPr>
        <w:t>45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50cm</w:t>
      </w:r>
      <w:r>
        <w:rPr>
          <w:rFonts w:ascii="FangSong_GB2312" w:hAnsi="FangSong_GB2312" w:eastAsia="FangSong_GB2312" w:cs="FangSong_GB2312"/>
          <w:spacing w:val="-2"/>
        </w:rPr>
        <w:t>）×（</w:t>
      </w:r>
      <w:r>
        <w:rPr>
          <w:spacing w:val="-2"/>
        </w:rPr>
        <w:t>35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）每穴定植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1 </w:t>
      </w:r>
      <w:r>
        <w:rPr>
          <w:rFonts w:ascii="FangSong_GB2312" w:hAnsi="FangSong_GB2312" w:eastAsia="FangSong_GB2312" w:cs="FangSong_GB2312"/>
          <w:spacing w:val="-2"/>
        </w:rPr>
        <w:t>株。如与早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玉米、大豆、蔬菜等作物间作时，行株距为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4"/>
        </w:rPr>
        <w:t>60cm </w:t>
      </w:r>
      <w:r>
        <w:rPr>
          <w:rFonts w:ascii="FangSong_GB2312" w:hAnsi="FangSong_GB2312" w:eastAsia="FangSong_GB2312" w:cs="FangSong_GB2312"/>
          <w:spacing w:val="-4"/>
        </w:rPr>
        <w:t>×</w:t>
      </w:r>
      <w:r>
        <w:rPr>
          <w:spacing w:val="-4"/>
        </w:rPr>
        <w:t>40cm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29"/>
        <w:spacing w:before="16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（四）田间管理</w:t>
      </w:r>
    </w:p>
    <w:p>
      <w:pPr>
        <w:pStyle w:val="BodyText"/>
        <w:ind w:left="2" w:right="65" w:firstLine="648"/>
        <w:spacing w:before="186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5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中耕除草。</w:t>
      </w:r>
      <w:r>
        <w:rPr>
          <w:rFonts w:ascii="FangSong_GB2312" w:hAnsi="FangSong_GB2312" w:eastAsia="FangSong_GB2312" w:cs="FangSong_GB2312"/>
          <w:spacing w:val="-3"/>
        </w:rPr>
        <w:t>整好地移栽前，可喷施一次除草剂</w:t>
      </w:r>
      <w:r>
        <w:rPr>
          <w:rFonts w:ascii="FangSong_GB2312" w:hAnsi="FangSong_GB2312" w:eastAsia="FangSong_GB2312" w:cs="FangSong_GB2312"/>
          <w:spacing w:val="-4"/>
        </w:rPr>
        <w:t>，以控制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前期杂草，待移栽一个月后，尤其在雨过天晴要及时锄草松土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培根，一般要锄草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次。第一、二次宜浅不宜深，第三</w:t>
      </w:r>
      <w:r>
        <w:rPr>
          <w:rFonts w:ascii="FangSong_GB2312" w:hAnsi="FangSong_GB2312" w:eastAsia="FangSong_GB2312" w:cs="FangSong_GB2312"/>
          <w:spacing w:val="-4"/>
        </w:rPr>
        <w:t>、四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次宜深不宜浅，后期除草要培土壅根，保护根系，防倒伏。</w:t>
      </w:r>
    </w:p>
    <w:p>
      <w:pPr>
        <w:pStyle w:val="BodyText"/>
        <w:ind w:left="15" w:right="166" w:firstLine="622"/>
        <w:spacing w:before="192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打顶。</w:t>
      </w:r>
      <w:r>
        <w:rPr>
          <w:rFonts w:ascii="FangSong_GB2312" w:hAnsi="FangSong_GB2312" w:eastAsia="FangSong_GB2312" w:cs="FangSong_GB2312"/>
          <w:spacing w:val="-1"/>
        </w:rPr>
        <w:t>除在移栽前打顶外，当第一分枝长</w:t>
      </w:r>
      <w:r>
        <w:rPr>
          <w:rFonts w:ascii="FangSong_GB2312" w:hAnsi="FangSong_GB2312" w:eastAsia="FangSong_GB2312" w:cs="FangSong_GB2312"/>
          <w:spacing w:val="-2"/>
        </w:rPr>
        <w:t>到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20cm </w:t>
      </w:r>
      <w:r>
        <w:rPr>
          <w:rFonts w:ascii="FangSong_GB2312" w:hAnsi="FangSong_GB2312" w:eastAsia="FangSong_GB2312" w:cs="FangSong_GB2312"/>
          <w:spacing w:val="-2"/>
        </w:rPr>
        <w:t>左右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时应及时打顶，控制株高，促进第二分枝发生，依次类</w:t>
      </w:r>
      <w:r>
        <w:rPr>
          <w:rFonts w:ascii="FangSong_GB2312" w:hAnsi="FangSong_GB2312" w:eastAsia="FangSong_GB2312" w:cs="FangSong_GB2312"/>
          <w:spacing w:val="-2"/>
        </w:rPr>
        <w:t>推，最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多打顶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7"/>
        </w:rPr>
        <w:t>3 </w:t>
      </w:r>
      <w:r>
        <w:rPr>
          <w:rFonts w:ascii="FangSong_GB2312" w:hAnsi="FangSong_GB2312" w:eastAsia="FangSong_GB2312" w:cs="FangSong_GB2312"/>
          <w:spacing w:val="-7"/>
        </w:rPr>
        <w:t>次。打顶应在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7"/>
        </w:rPr>
        <w:t>7 </w:t>
      </w:r>
      <w:r>
        <w:rPr>
          <w:rFonts w:ascii="FangSong_GB2312" w:hAnsi="FangSong_GB2312" w:eastAsia="FangSong_GB2312" w:cs="FangSong_GB2312"/>
          <w:spacing w:val="-7"/>
        </w:rPr>
        <w:t>月底前完成。</w:t>
      </w:r>
    </w:p>
    <w:p>
      <w:pPr>
        <w:ind w:left="629"/>
        <w:spacing w:before="16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（五）采收加工</w:t>
      </w:r>
    </w:p>
    <w:p>
      <w:pPr>
        <w:ind w:left="638"/>
        <w:spacing w:before="18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采收</w:t>
      </w:r>
      <w:r>
        <w:rPr>
          <w:rFonts w:ascii="FangSong_GB2312" w:hAnsi="FangSong_GB2312" w:eastAsia="FangSong_GB2312" w:cs="FangSong_GB2312"/>
          <w:sz w:val="32"/>
          <w:szCs w:val="3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→杀青和烘干。</w:t>
      </w:r>
    </w:p>
    <w:p>
      <w:pPr>
        <w:pStyle w:val="BodyText"/>
        <w:ind w:left="5" w:right="8" w:firstLine="645"/>
        <w:spacing w:before="186" w:line="32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1. </w:t>
      </w:r>
      <w:r>
        <w:rPr>
          <w:rFonts w:ascii="FangSong_GB2312" w:hAnsi="FangSong_GB2312" w:eastAsia="FangSong_GB2312" w:cs="FangSong_GB2312"/>
          <w:b/>
          <w:bCs/>
          <w:spacing w:val="-8"/>
        </w:rPr>
        <w:t>采收。</w:t>
      </w:r>
      <w:r>
        <w:rPr>
          <w:rFonts w:ascii="FangSong_GB2312" w:hAnsi="FangSong_GB2312" w:eastAsia="FangSong_GB2312" w:cs="FangSong_GB2312"/>
          <w:spacing w:val="-8"/>
        </w:rPr>
        <w:t>采花初期在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8"/>
        </w:rPr>
        <w:t>10 </w:t>
      </w:r>
      <w:r>
        <w:rPr>
          <w:rFonts w:ascii="FangSong_GB2312" w:hAnsi="FangSong_GB2312" w:eastAsia="FangSong_GB2312" w:cs="FangSong_GB2312"/>
          <w:spacing w:val="-8"/>
        </w:rPr>
        <w:t>月下旬至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8"/>
        </w:rPr>
        <w:t>11 </w:t>
      </w:r>
      <w:r>
        <w:rPr>
          <w:rFonts w:ascii="FangSong_GB2312" w:hAnsi="FangSong_GB2312" w:eastAsia="FangSong_GB2312" w:cs="FangSong_GB2312"/>
          <w:spacing w:val="-8"/>
        </w:rPr>
        <w:t>月上</w:t>
      </w:r>
      <w:r>
        <w:rPr>
          <w:rFonts w:ascii="FangSong_GB2312" w:hAnsi="FangSong_GB2312" w:eastAsia="FangSong_GB2312" w:cs="FangSong_GB2312"/>
          <w:spacing w:val="-9"/>
        </w:rPr>
        <w:t>旬，采收时选择花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朵盛开，花瓣（舌状花）平直，花蕊（管状花）金黄，花瓣玉白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时采收。选晴天露水干后或午后进行。可分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7"/>
        </w:rPr>
        <w:t>3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4 </w:t>
      </w:r>
      <w:r>
        <w:rPr>
          <w:rFonts w:ascii="FangSong_GB2312" w:hAnsi="FangSong_GB2312" w:eastAsia="FangSong_GB2312" w:cs="FangSong_GB2312"/>
          <w:spacing w:val="-7"/>
        </w:rPr>
        <w:t>次完成采收。</w:t>
      </w:r>
    </w:p>
    <w:p>
      <w:pPr>
        <w:spacing w:line="327" w:lineRule="auto"/>
        <w:sectPr>
          <w:footerReference w:type="default" r:id="rId298"/>
          <w:pgSz w:w="11908" w:h="16839"/>
          <w:pgMar w:top="1431" w:right="1512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8" w:right="452" w:firstLine="625"/>
        <w:spacing w:before="104" w:line="26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3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杀青和烘干。</w:t>
      </w:r>
      <w:r>
        <w:rPr>
          <w:rFonts w:ascii="FangSong_GB2312" w:hAnsi="FangSong_GB2312" w:eastAsia="FangSong_GB2312" w:cs="FangSong_GB2312"/>
          <w:spacing w:val="-2"/>
        </w:rPr>
        <w:t>鲜花经微波或汽蒸杀青，采取烘晒结合或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直接晾晒或直接烘干等方法进行烘干。</w:t>
      </w:r>
    </w:p>
    <w:p>
      <w:pPr>
        <w:ind w:left="627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3" w:right="454" w:firstLine="644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滁菊干花外形呈扁球形，匀整厚</w:t>
      </w:r>
      <w:r>
        <w:rPr>
          <w:rFonts w:ascii="FangSong_GB2312" w:hAnsi="FangSong_GB2312" w:eastAsia="FangSong_GB2312" w:cs="FangSong_GB2312"/>
          <w:spacing w:val="-3"/>
        </w:rPr>
        <w:t>实，花蕊金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黄，花瓣微黄；汤色清澈黄亮；香气清新带药香；滋味醇和回</w:t>
      </w:r>
    </w:p>
    <w:p>
      <w:pPr>
        <w:pStyle w:val="BodyText"/>
        <w:spacing w:before="187" w:line="215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甘；冲泡后花形舒展、金蕊玉瓣。其典型品质特征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金蕊玉瓣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。</w:t>
      </w:r>
    </w:p>
    <w:p>
      <w:pPr>
        <w:pStyle w:val="BodyText"/>
        <w:ind w:left="634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理化指标。</w:t>
      </w:r>
      <w:r>
        <w:rPr>
          <w:rFonts w:ascii="FangSong_GB2312" w:hAnsi="FangSong_GB2312" w:eastAsia="FangSong_GB2312" w:cs="FangSong_GB2312"/>
          <w:spacing w:val="-1"/>
        </w:rPr>
        <w:t>水分≤</w:t>
      </w:r>
      <w:r>
        <w:rPr>
          <w:spacing w:val="-1"/>
        </w:rPr>
        <w:t>13%</w:t>
      </w:r>
      <w:r>
        <w:rPr>
          <w:rFonts w:ascii="FangSong_GB2312" w:hAnsi="FangSong_GB2312" w:eastAsia="FangSong_GB2312" w:cs="FangSong_GB2312"/>
          <w:spacing w:val="-1"/>
        </w:rPr>
        <w:t>，灰分≤</w:t>
      </w:r>
      <w:r>
        <w:rPr>
          <w:spacing w:val="-1"/>
        </w:rPr>
        <w:t>8%</w:t>
      </w:r>
      <w:r>
        <w:rPr>
          <w:rFonts w:ascii="FangSong_GB2312" w:hAnsi="FangSong_GB2312" w:eastAsia="FangSong_GB2312" w:cs="FangSong_GB2312"/>
          <w:spacing w:val="-1"/>
        </w:rPr>
        <w:t>，总黄酮≥</w:t>
      </w:r>
      <w:r>
        <w:rPr>
          <w:spacing w:val="-1"/>
        </w:rPr>
        <w:t>0.5%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3" w:right="447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463" w:firstLine="645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滁菊产地范围内的生产者，可向安徽省滁州市知识产权管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的申请，经安徽省知识产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权局审核，报国家知识产权局核准后予以公告。滁菊检测机构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由安徽省知识产权局在符合资质要求的检测机构中选定。</w:t>
      </w:r>
    </w:p>
    <w:p>
      <w:pPr>
        <w:spacing w:line="323" w:lineRule="auto"/>
        <w:sectPr>
          <w:footerReference w:type="default" r:id="rId299"/>
          <w:pgSz w:w="11908" w:h="16839"/>
          <w:pgMar w:top="1431" w:right="1216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01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99. 枞阳媒鸭地理标志产品保护要求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0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枞阳媒鸭。</w:t>
      </w:r>
    </w:p>
    <w:p>
      <w:pPr>
        <w:ind w:left="64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安徽省铜陵市枞阳县人民政府。</w:t>
      </w:r>
    </w:p>
    <w:p>
      <w:pPr>
        <w:ind w:left="64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18" w:right="10" w:firstLine="632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安徽省铜陵市枞阳县会宫镇、官埠桥镇、枞阳镇、山镇、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汤沟镇、老洲镇、陈瑶湖镇、钱桥镇、其林镇、义津镇、金社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乡、雨坛乡现辖行政区域。</w:t>
      </w:r>
    </w:p>
    <w:p>
      <w:pPr>
        <w:ind w:left="662"/>
        <w:spacing w:before="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43"/>
        <w:spacing w:before="177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媒鸭。</w:t>
      </w:r>
    </w:p>
    <w:p>
      <w:pPr>
        <w:ind w:left="634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ind w:left="17" w:right="2" w:firstLine="639"/>
        <w:spacing w:before="18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气候温和湿润，湖泊、塘堰等自然资源丰富，水生动植物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繁茂。</w:t>
      </w:r>
    </w:p>
    <w:p>
      <w:pPr>
        <w:ind w:left="634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5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养殖方式。</w:t>
      </w:r>
      <w:r>
        <w:rPr>
          <w:rFonts w:ascii="FangSong_GB2312" w:hAnsi="FangSong_GB2312" w:eastAsia="FangSong_GB2312" w:cs="FangSong_GB2312"/>
          <w:spacing w:val="-4"/>
        </w:rPr>
        <w:t>采取半圈养半散养方式进行饲养。</w:t>
      </w:r>
    </w:p>
    <w:p>
      <w:pPr>
        <w:pStyle w:val="BodyText"/>
        <w:ind w:firstLine="642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饲料条件。</w:t>
      </w:r>
      <w:r>
        <w:rPr>
          <w:rFonts w:ascii="FangSong_GB2312" w:hAnsi="FangSong_GB2312" w:eastAsia="FangSong_GB2312" w:cs="FangSong_GB2312"/>
          <w:spacing w:val="4"/>
        </w:rPr>
        <w:t>以全价饲料、玉米谷物粗粮为主，其他</w:t>
      </w:r>
      <w:r>
        <w:rPr>
          <w:rFonts w:ascii="FangSong_GB2312" w:hAnsi="FangSong_GB2312" w:eastAsia="FangSong_GB2312" w:cs="FangSong_GB2312"/>
          <w:spacing w:val="3"/>
        </w:rPr>
        <w:t>杂粮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及蔬菜，野外水生动植物均可转化为饲料。</w:t>
      </w:r>
    </w:p>
    <w:p>
      <w:pPr>
        <w:pStyle w:val="BodyText"/>
        <w:ind w:left="639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饲养管理要求。</w:t>
      </w:r>
    </w:p>
    <w:p>
      <w:pPr>
        <w:spacing w:line="229" w:lineRule="auto"/>
        <w:sectPr>
          <w:footerReference w:type="default" r:id="rId300"/>
          <w:pgSz w:w="11908" w:h="16839"/>
          <w:pgMar w:top="1431" w:right="1472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60" w:firstLine="629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）雏鸭：雏鸭出壳后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24  </w:t>
      </w:r>
      <w:r>
        <w:rPr>
          <w:rFonts w:ascii="FangSong_GB2312" w:hAnsi="FangSong_GB2312" w:eastAsia="FangSong_GB2312" w:cs="FangSong_GB2312"/>
        </w:rPr>
        <w:t>小时开饮，</w:t>
      </w:r>
      <w:r>
        <w:rPr/>
        <w:t>8</w:t>
      </w:r>
      <w:r>
        <w:rPr>
          <w:spacing w:val="23"/>
        </w:rPr>
        <w:t xml:space="preserve">  </w:t>
      </w:r>
      <w:r>
        <w:rPr>
          <w:rFonts w:ascii="FangSong_GB2312" w:hAnsi="FangSong_GB2312" w:eastAsia="FangSong_GB2312" w:cs="FangSong_GB2312"/>
        </w:rPr>
        <w:t>日龄后脱</w:t>
      </w:r>
      <w:r>
        <w:rPr>
          <w:rFonts w:ascii="FangSong_GB2312" w:hAnsi="FangSong_GB2312" w:eastAsia="FangSong_GB2312" w:cs="FangSong_GB2312"/>
          <w:spacing w:val="-1"/>
        </w:rPr>
        <w:t>温转到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地面平养，调教下水，适当饲喂青菜叶或青草，切碎撒到舍外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运动场自由采食。</w:t>
      </w:r>
    </w:p>
    <w:p>
      <w:pPr>
        <w:pStyle w:val="BodyText"/>
        <w:ind w:left="5" w:firstLine="624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spacing w:val="-2"/>
        </w:rPr>
        <w:t>150</w:t>
      </w:r>
      <w:r>
        <w:rPr>
          <w:spacing w:val="2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日龄：枞阳媒鸭育成期适用于野外饲养，以玉米、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谷物等粗饲料为主，其他杂粮，水草鱼虾等为辅。</w:t>
      </w:r>
    </w:p>
    <w:p>
      <w:pPr>
        <w:pStyle w:val="BodyText"/>
        <w:ind w:left="26" w:right="264" w:firstLine="603"/>
        <w:spacing w:before="188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）环境、安全要求：疫病防控、废弃物处理必须严格遵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守国家相关规定。</w:t>
      </w:r>
    </w:p>
    <w:p>
      <w:pPr>
        <w:ind w:left="633"/>
        <w:spacing w:before="18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（四）加工</w:t>
      </w:r>
    </w:p>
    <w:p>
      <w:pPr>
        <w:pStyle w:val="BodyText"/>
        <w:ind w:left="36" w:right="14" w:firstLine="617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1.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屠宰。</w:t>
      </w:r>
      <w:r>
        <w:rPr>
          <w:spacing w:val="-7"/>
        </w:rPr>
        <w:t>150</w:t>
      </w:r>
      <w:r>
        <w:rPr>
          <w:spacing w:val="21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日龄左右媒鸭，体重就可以达到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7"/>
        </w:rPr>
        <w:t>1000g  </w:t>
      </w:r>
      <w:r>
        <w:rPr>
          <w:rFonts w:ascii="FangSong_GB2312" w:hAnsi="FangSong_GB2312" w:eastAsia="FangSong_GB2312" w:cs="FangSong_GB2312"/>
          <w:spacing w:val="-7"/>
        </w:rPr>
        <w:t>以上，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即可屠宰上市。</w:t>
      </w:r>
    </w:p>
    <w:p>
      <w:pPr>
        <w:pStyle w:val="BodyText"/>
        <w:ind w:left="20" w:right="259" w:firstLine="620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7"/>
        </w:rPr>
        <w:t>加工工艺流程。</w:t>
      </w:r>
      <w:r>
        <w:rPr>
          <w:rFonts w:ascii="FangSong_GB2312" w:hAnsi="FangSong_GB2312" w:eastAsia="FangSong_GB2312" w:cs="FangSong_GB2312"/>
          <w:spacing w:val="7"/>
        </w:rPr>
        <w:t>屠宰</w:t>
      </w:r>
      <w:r>
        <w:rPr>
          <w:spacing w:val="7"/>
        </w:rPr>
        <w:t>-</w:t>
      </w:r>
      <w:r>
        <w:rPr>
          <w:rFonts w:ascii="FangSong_GB2312" w:hAnsi="FangSong_GB2312" w:eastAsia="FangSong_GB2312" w:cs="FangSong_GB2312"/>
          <w:spacing w:val="7"/>
        </w:rPr>
        <w:t>脱毛</w:t>
      </w:r>
      <w:r>
        <w:rPr>
          <w:spacing w:val="7"/>
        </w:rPr>
        <w:t>-</w:t>
      </w:r>
      <w:r>
        <w:rPr>
          <w:rFonts w:ascii="FangSong_GB2312" w:hAnsi="FangSong_GB2312" w:eastAsia="FangSong_GB2312" w:cs="FangSong_GB2312"/>
          <w:spacing w:val="7"/>
        </w:rPr>
        <w:t>剖腹</w:t>
      </w:r>
      <w:r>
        <w:rPr>
          <w:spacing w:val="7"/>
        </w:rPr>
        <w:t>-</w:t>
      </w:r>
      <w:r>
        <w:rPr>
          <w:rFonts w:ascii="FangSong_GB2312" w:hAnsi="FangSong_GB2312" w:eastAsia="FangSong_GB2312" w:cs="FangSong_GB2312"/>
          <w:spacing w:val="7"/>
        </w:rPr>
        <w:t>整理内脏</w:t>
      </w:r>
      <w:r>
        <w:rPr>
          <w:spacing w:val="7"/>
        </w:rPr>
        <w:t>-</w:t>
      </w:r>
      <w:r>
        <w:rPr>
          <w:rFonts w:ascii="FangSong_GB2312" w:hAnsi="FangSong_GB2312" w:eastAsia="FangSong_GB2312" w:cs="FangSong_GB2312"/>
          <w:spacing w:val="7"/>
        </w:rPr>
        <w:t>清洗胴体</w:t>
      </w:r>
      <w:r>
        <w:rPr>
          <w:spacing w:val="6"/>
        </w:rPr>
        <w:t>-</w:t>
      </w:r>
      <w:r>
        <w:rPr>
          <w:rFonts w:ascii="FangSong_GB2312" w:hAnsi="FangSong_GB2312" w:eastAsia="FangSong_GB2312" w:cs="FangSong_GB2312"/>
          <w:spacing w:val="6"/>
        </w:rPr>
        <w:t>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割胴体</w:t>
      </w:r>
      <w:r>
        <w:rPr>
          <w:spacing w:val="-7"/>
        </w:rPr>
        <w:t>-</w:t>
      </w:r>
      <w:r>
        <w:rPr>
          <w:rFonts w:ascii="FangSong_GB2312" w:hAnsi="FangSong_GB2312" w:eastAsia="FangSong_GB2312" w:cs="FangSong_GB2312"/>
          <w:spacing w:val="-7"/>
        </w:rPr>
        <w:t>包装</w:t>
      </w:r>
      <w:r>
        <w:rPr>
          <w:spacing w:val="-7"/>
        </w:rPr>
        <w:t>-</w:t>
      </w:r>
      <w:r>
        <w:rPr>
          <w:rFonts w:ascii="FangSong_GB2312" w:hAnsi="FangSong_GB2312" w:eastAsia="FangSong_GB2312" w:cs="FangSong_GB2312"/>
          <w:spacing w:val="-7"/>
        </w:rPr>
        <w:t>速冻。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654"/>
        <w:spacing w:before="181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7" w:right="14" w:firstLine="622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）公鸭：胫、蹼桔红色，喙前端为桔黄，后部为棕灰色，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喙豆灰褐色或黑色，爪黑色。头椭圆形，颈粗短，喙豆、爪黑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色，虹膜棕色。</w:t>
      </w:r>
    </w:p>
    <w:p>
      <w:pPr>
        <w:pStyle w:val="BodyText"/>
        <w:ind w:left="7" w:right="1" w:firstLine="622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）母鸭：胫、蹼桔红色，喙前端为浅橘黄</w:t>
      </w:r>
      <w:r>
        <w:rPr>
          <w:rFonts w:ascii="FangSong_GB2312" w:hAnsi="FangSong_GB2312" w:eastAsia="FangSong_GB2312" w:cs="FangSong_GB2312"/>
          <w:spacing w:val="1"/>
        </w:rPr>
        <w:t>色，后部呈棕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褐色，喙豆灰褐色或黑色，爪黑色。头椭圆形，颈细长，喙豆、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爪黑色，虹膜棕色。</w:t>
      </w:r>
    </w:p>
    <w:p>
      <w:pPr>
        <w:pStyle w:val="BodyText"/>
        <w:ind w:left="3" w:right="344" w:firstLine="626"/>
        <w:spacing w:before="186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）鸭肉：肉质细嫩，含水量少，皮下脂肪少，有光泽；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肌肉色泽鲜红，肌肉丰富，纹理明显。</w:t>
      </w:r>
    </w:p>
    <w:p>
      <w:pPr>
        <w:spacing w:line="269" w:lineRule="auto"/>
        <w:sectPr>
          <w:footerReference w:type="default" r:id="rId301"/>
          <w:pgSz w:w="11908" w:h="16839"/>
          <w:pgMar w:top="1431" w:right="121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04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</w:p>
    <w:p>
      <w:pPr>
        <w:pStyle w:val="BodyText"/>
        <w:ind w:left="623"/>
        <w:spacing w:before="15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）屠宰率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%</w:t>
      </w:r>
      <w:r>
        <w:rPr>
          <w:rFonts w:ascii="FangSong_GB2312" w:hAnsi="FangSong_GB2312" w:eastAsia="FangSong_GB2312" w:cs="FangSong_GB2312"/>
          <w:spacing w:val="14"/>
        </w:rPr>
        <w:t>）：</w:t>
      </w:r>
      <w:r>
        <w:rPr>
          <w:spacing w:val="-2"/>
        </w:rPr>
        <w:t>85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91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23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）皮脂率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%</w:t>
      </w:r>
      <w:r>
        <w:rPr>
          <w:rFonts w:ascii="FangSong_GB2312" w:hAnsi="FangSong_GB2312" w:eastAsia="FangSong_GB2312" w:cs="FangSong_GB2312"/>
          <w:spacing w:val="13"/>
        </w:rPr>
        <w:t>）：</w:t>
      </w:r>
      <w:r>
        <w:rPr>
          <w:spacing w:val="-2"/>
        </w:rPr>
        <w:t>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16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23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）瘦肉率</w:t>
      </w:r>
      <w:r>
        <w:rPr>
          <w:spacing w:val="-1"/>
        </w:rPr>
        <w:t>/</w:t>
      </w: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%</w:t>
      </w:r>
      <w:r>
        <w:rPr>
          <w:rFonts w:ascii="FangSong_GB2312" w:hAnsi="FangSong_GB2312" w:eastAsia="FangSong_GB2312" w:cs="FangSong_GB2312"/>
          <w:spacing w:val="6"/>
        </w:rPr>
        <w:t>）：</w:t>
      </w:r>
      <w:r>
        <w:rPr>
          <w:spacing w:val="-1"/>
        </w:rPr>
        <w:t>27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34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3" w:right="1" w:firstLine="608"/>
        <w:spacing w:before="163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3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枞阳媒鸭产地范围内的生产者，可向安徽省铜陵市枞阳县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知识产权局提出使用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告。枞阳媒鸭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的检测机构由安徽省知识产权局在符合资质要求的检测机构中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302"/>
          <w:pgSz w:w="11908" w:h="16839"/>
          <w:pgMar w:top="1431" w:right="1475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100. 万佛湖鳙鱼地理标志产品保护要求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万佛湖鳙鱼。</w:t>
      </w:r>
    </w:p>
    <w:p>
      <w:pPr>
        <w:ind w:left="644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舒城县水产发展中心。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万佛湖全水域，东至汤池镇三江码头，西至五显镇大圈圩，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南至高峰乡陆家</w:t>
      </w:r>
      <w:r>
        <w:rPr>
          <w:rFonts w:ascii="SimSun" w:hAnsi="SimSun" w:eastAsia="SimSun" w:cs="SimSun"/>
          <w:spacing w:val="5"/>
        </w:rPr>
        <w:t>塝</w:t>
      </w:r>
      <w:r>
        <w:rPr>
          <w:rFonts w:ascii="FangSong_GB2312" w:hAnsi="FangSong_GB2312" w:eastAsia="FangSong_GB2312" w:cs="FangSong_GB2312"/>
          <w:spacing w:val="5"/>
        </w:rPr>
        <w:t>，北至龙河口水库溢洪道，属</w:t>
      </w:r>
      <w:r>
        <w:rPr>
          <w:rFonts w:ascii="FangSong_GB2312" w:hAnsi="FangSong_GB2312" w:eastAsia="FangSong_GB2312" w:cs="FangSong_GB2312"/>
          <w:spacing w:val="4"/>
        </w:rPr>
        <w:t>舒城县汤池镇、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河棚镇、高峰乡、山七镇、五显镇、万佛湖镇、阙店乡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  </w:t>
      </w:r>
      <w:r>
        <w:rPr>
          <w:rFonts w:ascii="FangSong_GB2312" w:hAnsi="FangSong_GB2312" w:eastAsia="FangSong_GB2312" w:cs="FangSong_GB2312"/>
          <w:spacing w:val="1"/>
        </w:rPr>
        <w:t>个乡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镇，三江、黄巢、铁铺、新开、新旗、青松、高</w:t>
      </w:r>
      <w:r>
        <w:rPr>
          <w:rFonts w:ascii="FangSong_GB2312" w:hAnsi="FangSong_GB2312" w:eastAsia="FangSong_GB2312" w:cs="FangSong_GB2312"/>
          <w:spacing w:val="6"/>
        </w:rPr>
        <w:t>阳、百花、明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花、高峰、朱湾、普庆、双桂、景山、清塘、梅</w:t>
      </w:r>
      <w:r>
        <w:rPr>
          <w:rFonts w:ascii="FangSong_GB2312" w:hAnsi="FangSong_GB2312" w:eastAsia="FangSong_GB2312" w:cs="FangSong_GB2312"/>
          <w:spacing w:val="6"/>
        </w:rPr>
        <w:t>山、罗山、余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畈、大路、陈岭、白畈、梅岭、白鹿、牛角冲、</w:t>
      </w:r>
      <w:r>
        <w:rPr>
          <w:rFonts w:ascii="FangSong_GB2312" w:hAnsi="FangSong_GB2312" w:eastAsia="FangSong_GB2312" w:cs="FangSong_GB2312"/>
          <w:spacing w:val="-2"/>
        </w:rPr>
        <w:t>湾塘等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2"/>
        </w:rPr>
        <w:t>25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个行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6"/>
        </w:rPr>
        <w:t>政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村</w:t>
      </w:r>
      <w:r>
        <w:rPr>
          <w:rFonts w:ascii="FangSong_GB2312" w:hAnsi="FangSong_GB2312" w:eastAsia="FangSong_GB2312" w:cs="FangSong_GB2312"/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。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地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理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坐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标</w:t>
      </w:r>
      <w:r>
        <w:rPr>
          <w:rFonts w:ascii="FangSong_GB2312" w:hAnsi="FangSong_GB2312" w:eastAsia="FangSong_GB2312" w:cs="FangSong_GB2312"/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：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东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经</w:t>
      </w:r>
      <w:r>
        <w:rPr>
          <w:rFonts w:ascii="FangSong_GB2312" w:hAnsi="FangSong_GB2312" w:eastAsia="FangSong_GB2312" w:cs="FangSong_GB2312"/>
          <w:spacing w:val="136"/>
        </w:rPr>
        <w:t xml:space="preserve"> </w:t>
      </w:r>
      <w:r>
        <w:rPr>
          <w:spacing w:val="-16"/>
        </w:rPr>
        <w:t>116°48</w:t>
      </w:r>
      <w:r>
        <w:rPr>
          <w:spacing w:val="-58"/>
        </w:rPr>
        <w:t xml:space="preserve"> </w:t>
      </w:r>
      <w:r>
        <w:rPr>
          <w:spacing w:val="-16"/>
        </w:rPr>
        <w:t>′</w:t>
      </w:r>
      <w:r>
        <w:rPr>
          <w:spacing w:val="-43"/>
        </w:rPr>
        <w:t xml:space="preserve"> </w:t>
      </w:r>
      <w:r>
        <w:rPr>
          <w:spacing w:val="-16"/>
        </w:rPr>
        <w:t>1</w:t>
      </w:r>
      <w:r>
        <w:rPr>
          <w:spacing w:val="-55"/>
        </w:rPr>
        <w:t xml:space="preserve"> </w:t>
      </w:r>
      <w:r>
        <w:rPr>
          <w:spacing w:val="-16"/>
        </w:rPr>
        <w:t>″</w:t>
      </w:r>
      <w:r>
        <w:rPr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～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16"/>
        </w:rPr>
        <w:t>116°40</w:t>
      </w:r>
      <w:r>
        <w:rPr>
          <w:spacing w:val="-58"/>
        </w:rPr>
        <w:t xml:space="preserve"> </w:t>
      </w:r>
      <w:r>
        <w:rPr>
          <w:spacing w:val="-16"/>
        </w:rPr>
        <w:t>′32</w:t>
      </w:r>
      <w:r>
        <w:rPr>
          <w:spacing w:val="-54"/>
        </w:rPr>
        <w:t xml:space="preserve"> </w:t>
      </w:r>
      <w:r>
        <w:rPr>
          <w:spacing w:val="-16"/>
        </w:rPr>
        <w:t>″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，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北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9"/>
        </w:rPr>
        <w:t>31°18</w:t>
      </w:r>
      <w:r>
        <w:rPr>
          <w:spacing w:val="-57"/>
        </w:rPr>
        <w:t xml:space="preserve"> </w:t>
      </w:r>
      <w:r>
        <w:rPr>
          <w:spacing w:val="-9"/>
        </w:rPr>
        <w:t>′</w:t>
      </w:r>
      <w:r>
        <w:rPr>
          <w:spacing w:val="-43"/>
        </w:rPr>
        <w:t xml:space="preserve"> </w:t>
      </w:r>
      <w:r>
        <w:rPr>
          <w:spacing w:val="-9"/>
        </w:rPr>
        <w:t>14</w:t>
      </w:r>
      <w:r>
        <w:rPr>
          <w:spacing w:val="-55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31°18</w:t>
      </w:r>
      <w:r>
        <w:rPr>
          <w:spacing w:val="-60"/>
        </w:rPr>
        <w:t xml:space="preserve"> </w:t>
      </w:r>
      <w:r>
        <w:rPr>
          <w:spacing w:val="-9"/>
        </w:rPr>
        <w:t>′</w:t>
      </w:r>
      <w:r>
        <w:rPr>
          <w:spacing w:val="-43"/>
        </w:rPr>
        <w:t xml:space="preserve"> </w:t>
      </w:r>
      <w:r>
        <w:rPr>
          <w:spacing w:val="-9"/>
        </w:rPr>
        <w:t>19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right="271" w:firstLine="653"/>
        <w:spacing w:before="179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市级以上水产良种场，取得水产苗种生产许可证，附有水</w:t>
      </w:r>
      <w:r>
        <w:rPr>
          <w:rFonts w:ascii="FangSong_GB2312" w:hAnsi="FangSong_GB2312" w:eastAsia="FangSong_GB2312" w:cs="FangSong_GB2312"/>
          <w:sz w:val="32"/>
          <w:szCs w:val="32"/>
          <w:spacing w:val="1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产苗种产地检疫证明。</w:t>
      </w:r>
    </w:p>
    <w:p>
      <w:pPr>
        <w:ind w:left="630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spacing w:line="215" w:lineRule="auto"/>
        <w:sectPr>
          <w:footerReference w:type="default" r:id="rId303"/>
          <w:pgSz w:w="11908" w:h="16839"/>
          <w:pgMar w:top="1431" w:right="1213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62"/>
        <w:spacing w:before="10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万佛湖水域，水质呈弱酸性，溶氧和其他营养盐类的含量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都较为适宜，且无污染。同时，水主要来源于地表径流，水的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硬度较小。水体的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1"/>
        </w:rPr>
        <w:t>pH </w:t>
      </w:r>
      <w:r>
        <w:rPr>
          <w:rFonts w:ascii="FangSong_GB2312" w:hAnsi="FangSong_GB2312" w:eastAsia="FangSong_GB2312" w:cs="FangSong_GB2312"/>
          <w:spacing w:val="-1"/>
        </w:rPr>
        <w:t>值冬季和早春在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1"/>
        </w:rPr>
        <w:t>6.5 </w:t>
      </w:r>
      <w:r>
        <w:rPr>
          <w:rFonts w:ascii="FangSong_GB2312" w:hAnsi="FangSong_GB2312" w:eastAsia="FangSong_GB2312" w:cs="FangSong_GB2312"/>
          <w:spacing w:val="-1"/>
        </w:rPr>
        <w:t>左右。夏季由于腐殖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质分解加快，</w:t>
      </w:r>
      <w:r>
        <w:rPr>
          <w:spacing w:val="-3"/>
        </w:rPr>
        <w:t>pH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值降低，</w:t>
      </w:r>
      <w:r>
        <w:rPr>
          <w:spacing w:val="-3"/>
        </w:rPr>
        <w:t>9</w:t>
      </w:r>
      <w:r>
        <w:rPr>
          <w:spacing w:val="5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月份测定在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6.2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之间。湖水中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溶氧量一般不低于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17"/>
        </w:rPr>
        <w:t>8.0</w:t>
      </w:r>
      <w:r>
        <w:rPr/>
        <w:t>mg</w:t>
      </w:r>
      <w:r>
        <w:rPr>
          <w:spacing w:val="17"/>
        </w:rPr>
        <w:t>/l </w:t>
      </w:r>
      <w:r>
        <w:rPr>
          <w:rFonts w:ascii="FangSong_GB2312" w:hAnsi="FangSong_GB2312" w:eastAsia="FangSong_GB2312" w:cs="FangSong_GB2312"/>
          <w:spacing w:val="17"/>
        </w:rPr>
        <w:t>，</w:t>
      </w:r>
      <w:r>
        <w:rPr>
          <w:spacing w:val="17"/>
        </w:rPr>
        <w:t>4  </w:t>
      </w:r>
      <w:r>
        <w:rPr>
          <w:rFonts w:ascii="FangSong_GB2312" w:hAnsi="FangSong_GB2312" w:eastAsia="FangSong_GB2312" w:cs="FangSong_GB2312"/>
          <w:spacing w:val="17"/>
        </w:rPr>
        <w:t>月份测定的溶氧量在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17"/>
        </w:rPr>
        <w:t>9.1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7"/>
        </w:rPr>
        <w:t>12.2</w:t>
      </w:r>
      <w:r>
        <w:rPr/>
        <w:t>mg</w:t>
      </w:r>
      <w:r>
        <w:rPr>
          <w:spacing w:val="7"/>
        </w:rPr>
        <w:t>/L</w:t>
      </w:r>
      <w:r>
        <w:rPr>
          <w:rFonts w:ascii="FangSong_GB2312" w:hAnsi="FangSong_GB2312" w:eastAsia="FangSong_GB2312" w:cs="FangSong_GB2312"/>
          <w:spacing w:val="7"/>
        </w:rPr>
        <w:t>。适宜于各类水生动植物的生长繁殖，周边无工业污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染源和较大的居民生活聚集区。</w:t>
      </w:r>
    </w:p>
    <w:p>
      <w:pPr>
        <w:ind w:left="636"/>
        <w:spacing w:before="2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56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 </w:t>
      </w:r>
      <w:r>
        <w:rPr>
          <w:rFonts w:ascii="FangSong_GB2312" w:hAnsi="FangSong_GB2312" w:eastAsia="FangSong_GB2312" w:cs="FangSong_GB2312"/>
          <w:b/>
          <w:bCs/>
          <w:spacing w:val="-9"/>
        </w:rPr>
        <w:t>放养时间。</w:t>
      </w:r>
      <w:r>
        <w:rPr>
          <w:rFonts w:ascii="FangSong_GB2312" w:hAnsi="FangSong_GB2312" w:eastAsia="FangSong_GB2312" w:cs="FangSong_GB2312"/>
          <w:spacing w:val="-9"/>
        </w:rPr>
        <w:t>每年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9"/>
        </w:rPr>
        <w:t>12 </w:t>
      </w:r>
      <w:r>
        <w:rPr>
          <w:rFonts w:ascii="FangSong_GB2312" w:hAnsi="FangSong_GB2312" w:eastAsia="FangSong_GB2312" w:cs="FangSong_GB2312"/>
          <w:spacing w:val="-9"/>
        </w:rPr>
        <w:t>月至翌年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9"/>
        </w:rPr>
        <w:t>1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月。</w:t>
      </w:r>
    </w:p>
    <w:p>
      <w:pPr>
        <w:pStyle w:val="BodyText"/>
        <w:ind w:left="643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放养规格。</w:t>
      </w:r>
      <w:r>
        <w:rPr>
          <w:spacing w:val="-3"/>
        </w:rPr>
        <w:t>150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750g/</w:t>
      </w:r>
      <w:r>
        <w:rPr>
          <w:rFonts w:ascii="FangSong_GB2312" w:hAnsi="FangSong_GB2312" w:eastAsia="FangSong_GB2312" w:cs="FangSong_GB2312"/>
          <w:spacing w:val="-3"/>
        </w:rPr>
        <w:t>尾。</w:t>
      </w:r>
    </w:p>
    <w:p>
      <w:pPr>
        <w:pStyle w:val="BodyText"/>
        <w:ind w:left="640"/>
        <w:spacing w:before="190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3. </w:t>
      </w:r>
      <w:r>
        <w:rPr>
          <w:rFonts w:ascii="FangSong_GB2312" w:hAnsi="FangSong_GB2312" w:eastAsia="FangSong_GB2312" w:cs="FangSong_GB2312"/>
          <w:b/>
          <w:bCs/>
          <w:spacing w:val="-6"/>
        </w:rPr>
        <w:t>放养数量。</w:t>
      </w:r>
      <w:r>
        <w:rPr>
          <w:spacing w:val="-6"/>
        </w:rPr>
        <w:t>30 </w:t>
      </w:r>
      <w:r>
        <w:rPr>
          <w:rFonts w:ascii="FangSong_GB2312" w:hAnsi="FangSong_GB2312" w:eastAsia="FangSong_GB2312" w:cs="FangSong_GB2312"/>
          <w:spacing w:val="-6"/>
        </w:rPr>
        <w:t>万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spacing w:val="-6"/>
        </w:rPr>
        <w:t>kg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35 </w:t>
      </w:r>
      <w:r>
        <w:rPr>
          <w:rFonts w:ascii="FangSong_GB2312" w:hAnsi="FangSong_GB2312" w:eastAsia="FangSong_GB2312" w:cs="FangSong_GB2312"/>
          <w:spacing w:val="-6"/>
        </w:rPr>
        <w:t>万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spacing w:val="-6"/>
        </w:rPr>
        <w:t>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spacing w:val="-6"/>
        </w:rPr>
        <w:t>70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万～</w:t>
      </w:r>
      <w:r>
        <w:rPr>
          <w:spacing w:val="-6"/>
        </w:rPr>
        <w:t>90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万尾。</w:t>
      </w:r>
    </w:p>
    <w:p>
      <w:pPr>
        <w:pStyle w:val="BodyText"/>
        <w:ind w:left="5" w:right="3" w:firstLine="638"/>
        <w:spacing w:before="195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4.</w:t>
      </w:r>
      <w:r>
        <w:rPr>
          <w:b/>
          <w:bCs/>
          <w:spacing w:val="92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饲养方式。</w:t>
      </w:r>
      <w:r>
        <w:rPr>
          <w:rFonts w:ascii="FangSong_GB2312" w:hAnsi="FangSong_GB2312" w:eastAsia="FangSong_GB2312" w:cs="FangSong_GB2312"/>
        </w:rPr>
        <w:t>不投饵、不施肥，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</w:rPr>
        <w:t>自然环境进食。加强水质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调节，遵照一定的鲢鳙农业生产标准，遵循自然</w:t>
      </w:r>
      <w:r>
        <w:rPr>
          <w:rFonts w:ascii="FangSong_GB2312" w:hAnsi="FangSong_GB2312" w:eastAsia="FangSong_GB2312" w:cs="FangSong_GB2312"/>
          <w:spacing w:val="6"/>
        </w:rPr>
        <w:t>规律和生态学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原理，采用一系列可持续发展的养殖技术，创造</w:t>
      </w:r>
      <w:r>
        <w:rPr>
          <w:rFonts w:ascii="FangSong_GB2312" w:hAnsi="FangSong_GB2312" w:eastAsia="FangSong_GB2312" w:cs="FangSong_GB2312"/>
          <w:spacing w:val="6"/>
        </w:rPr>
        <w:t>一个持续稳定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的养鱼生态环境，使各种饵料生物保持在一个合</w:t>
      </w:r>
      <w:r>
        <w:rPr>
          <w:rFonts w:ascii="FangSong_GB2312" w:hAnsi="FangSong_GB2312" w:eastAsia="FangSong_GB2312" w:cs="FangSong_GB2312"/>
          <w:spacing w:val="6"/>
        </w:rPr>
        <w:t>理状态以满足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鱼类摄食和生长需要。</w:t>
      </w:r>
    </w:p>
    <w:p>
      <w:pPr>
        <w:ind w:left="636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652"/>
        <w:spacing w:before="171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单条鱼重量≥</w:t>
      </w:r>
      <w:r>
        <w:rPr>
          <w:spacing w:val="-8"/>
        </w:rPr>
        <w:t>2kg</w:t>
      </w:r>
      <w:r>
        <w:rPr>
          <w:spacing w:val="3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即可捕捞。</w:t>
      </w:r>
    </w:p>
    <w:p>
      <w:pPr>
        <w:ind w:left="636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5" w:right="3" w:firstLine="651"/>
        <w:spacing w:before="185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头部大且宽，背黑，体侧有不规则的</w:t>
      </w:r>
      <w:r>
        <w:rPr>
          <w:rFonts w:ascii="FangSong_GB2312" w:hAnsi="FangSong_GB2312" w:eastAsia="FangSong_GB2312" w:cs="FangSong_GB2312"/>
          <w:spacing w:val="2"/>
        </w:rPr>
        <w:t>黑花斑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纹，腹部灰白色，鳍条呈灰色。清炖汤色乳白，肉白呈瓣状，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鲜美，肥而不腻。</w:t>
      </w:r>
    </w:p>
    <w:p>
      <w:pPr>
        <w:spacing w:line="320" w:lineRule="auto"/>
        <w:sectPr>
          <w:footerReference w:type="default" r:id="rId304"/>
          <w:pgSz w:w="11908" w:h="16839"/>
          <w:pgMar w:top="1431" w:right="1473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8" w:right="81" w:firstLine="613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蛋白质含量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≥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spacing w:val="4"/>
        </w:rPr>
        <w:t>15.3g/100g</w:t>
      </w:r>
      <w:r>
        <w:rPr>
          <w:rFonts w:ascii="FangSong_GB2312" w:hAnsi="FangSong_GB2312" w:eastAsia="FangSong_GB2312" w:cs="FangSong_GB2312"/>
          <w:spacing w:val="4"/>
        </w:rPr>
        <w:t>，脂肪含量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0.6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1.0g/100g</w:t>
      </w:r>
      <w:r>
        <w:rPr>
          <w:rFonts w:ascii="FangSong_GB2312" w:hAnsi="FangSong_GB2312" w:eastAsia="FangSong_GB2312" w:cs="FangSong_GB2312"/>
          <w:spacing w:val="-7"/>
        </w:rPr>
        <w:t>，赖氨酸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7"/>
        </w:rPr>
        <w:t>1.4g/100g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1" w:right="1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1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万佛湖鳙鱼产地范围内的生产者，可向安徽省六安市舒城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万佛湖鳙鱼的检测机构由安徽省知识产权局在符合资质要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305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101. 五河螃蟹地理标志产品保护要求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五河螃蟹。</w:t>
      </w:r>
    </w:p>
    <w:p>
      <w:pPr>
        <w:ind w:left="652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8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五河县螃蟹协会。</w:t>
      </w:r>
    </w:p>
    <w:p>
      <w:pPr>
        <w:ind w:left="65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4"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五河县所辖城关镇、沱湖乡、小圩镇、申集镇、东刘集镇、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武桥镇、双忠庙镇、头铺镇、大新镇、新集镇、浍南镇</w:t>
      </w:r>
      <w:r>
        <w:rPr>
          <w:rFonts w:ascii="FangSong_GB2312" w:hAnsi="FangSong_GB2312" w:eastAsia="FangSong_GB2312" w:cs="FangSong_GB2312"/>
          <w:spacing w:val="6"/>
        </w:rPr>
        <w:t>、朱顶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镇、小溪镇、临北乡共计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14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个乡（镇）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5"/>
        </w:rPr>
        <w:t>201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个行政村。</w:t>
      </w:r>
      <w:r>
        <w:rPr>
          <w:rFonts w:ascii="FangSong_GB2312" w:hAnsi="FangSong_GB2312" w:eastAsia="FangSong_GB2312" w:cs="FangSong_GB2312"/>
          <w:spacing w:val="-6"/>
        </w:rPr>
        <w:t>地理坐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标：东经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7"/>
        </w:rPr>
        <w:t>117°31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18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118°04</w:t>
      </w:r>
      <w:r>
        <w:rPr>
          <w:spacing w:val="-57"/>
        </w:rPr>
        <w:t xml:space="preserve"> </w:t>
      </w:r>
      <w:r>
        <w:rPr>
          <w:spacing w:val="-7"/>
        </w:rPr>
        <w:t>′26</w:t>
      </w:r>
      <w:r>
        <w:rPr>
          <w:spacing w:val="-56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32°54</w:t>
      </w:r>
      <w:r>
        <w:rPr>
          <w:spacing w:val="-58"/>
        </w:rPr>
        <w:t xml:space="preserve"> </w:t>
      </w:r>
      <w:r>
        <w:rPr>
          <w:spacing w:val="-7"/>
        </w:rPr>
        <w:t>′40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8"/>
        </w:rPr>
        <w:t>33°20</w:t>
      </w:r>
      <w:r>
        <w:rPr>
          <w:spacing w:val="-59"/>
        </w:rPr>
        <w:t xml:space="preserve"> </w:t>
      </w:r>
      <w:r>
        <w:rPr>
          <w:spacing w:val="-8"/>
        </w:rPr>
        <w:t>′35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65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8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8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中华绒螯蟹。</w:t>
      </w:r>
    </w:p>
    <w:p>
      <w:pPr>
        <w:ind w:left="638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right="266" w:firstLine="645"/>
        <w:spacing w:before="187" w:line="318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水质清新无污染，水深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1.5m</w:t>
      </w:r>
      <w:r>
        <w:rPr>
          <w:rFonts w:ascii="FangSong_GB2312" w:hAnsi="FangSong_GB2312" w:eastAsia="FangSong_GB2312" w:cs="FangSong_GB2312"/>
          <w:spacing w:val="-4"/>
        </w:rPr>
        <w:t>，其中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spacing w:val="-4"/>
        </w:rPr>
        <w:t>pH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7.2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8.2</w:t>
      </w:r>
      <w:r>
        <w:rPr>
          <w:rFonts w:ascii="FangSong_GB2312" w:hAnsi="FangSong_GB2312" w:eastAsia="FangSong_GB2312" w:cs="FangSong_GB2312"/>
          <w:spacing w:val="-4"/>
        </w:rPr>
        <w:t>，溶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解氧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≥</w:t>
      </w:r>
      <w:r>
        <w:rPr>
          <w:spacing w:val="7"/>
        </w:rPr>
        <w:t>5</w:t>
      </w:r>
      <w:r>
        <w:rPr/>
        <w:t>mg</w:t>
      </w:r>
      <w:r>
        <w:rPr>
          <w:spacing w:val="7"/>
        </w:rPr>
        <w:t>/L</w:t>
      </w:r>
      <w:r>
        <w:rPr>
          <w:rFonts w:ascii="FangSong_GB2312" w:hAnsi="FangSong_GB2312" w:eastAsia="FangSong_GB2312" w:cs="FangSong_GB2312"/>
          <w:spacing w:val="7"/>
        </w:rPr>
        <w:t>，水体底栖生物、水生植物资源丰富，其中水生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植物覆盖率达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70%</w:t>
      </w:r>
      <w:r>
        <w:rPr>
          <w:rFonts w:ascii="FangSong_GB2312" w:hAnsi="FangSong_GB2312" w:eastAsia="FangSong_GB2312" w:cs="FangSong_GB2312"/>
          <w:spacing w:val="-3"/>
        </w:rPr>
        <w:t>，底部淤泥层不超过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10cm</w:t>
      </w:r>
      <w:r>
        <w:rPr>
          <w:rFonts w:ascii="FangSong_GB2312" w:hAnsi="FangSong_GB2312" w:eastAsia="FangSong_GB2312" w:cs="FangSong_GB2312"/>
          <w:spacing w:val="-3"/>
        </w:rPr>
        <w:t>，底质偏弱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碱性。</w:t>
      </w:r>
    </w:p>
    <w:p>
      <w:pPr>
        <w:ind w:left="638"/>
        <w:spacing w:before="3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5" w:lineRule="auto"/>
        <w:sectPr>
          <w:footerReference w:type="default" r:id="rId306"/>
          <w:pgSz w:w="11908" w:h="16839"/>
          <w:pgMar w:top="1431" w:right="1221" w:bottom="1735" w:left="1592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3" w:right="264" w:firstLine="644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放扣蟹前的准备。</w:t>
      </w:r>
      <w:r>
        <w:rPr>
          <w:rFonts w:ascii="FangSong_GB2312" w:hAnsi="FangSong_GB2312" w:eastAsia="FangSong_GB2312" w:cs="FangSong_GB2312"/>
          <w:spacing w:val="3"/>
        </w:rPr>
        <w:t>放扣蟹前必须经过清塘消</w:t>
      </w:r>
      <w:r>
        <w:rPr>
          <w:rFonts w:ascii="FangSong_GB2312" w:hAnsi="FangSong_GB2312" w:eastAsia="FangSong_GB2312" w:cs="FangSong_GB2312"/>
          <w:spacing w:val="2"/>
        </w:rPr>
        <w:t>毒、设置水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草、加注新水、投放螺蛳等准备步骤。</w:t>
      </w:r>
    </w:p>
    <w:p>
      <w:pPr>
        <w:pStyle w:val="BodyText"/>
        <w:ind w:left="8" w:right="256" w:firstLine="635"/>
        <w:spacing w:before="190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2"/>
        </w:rPr>
        <w:t>2.  </w:t>
      </w:r>
      <w:r>
        <w:rPr>
          <w:rFonts w:ascii="FangSong_GB2312" w:hAnsi="FangSong_GB2312" w:eastAsia="FangSong_GB2312" w:cs="FangSong_GB2312"/>
          <w:b/>
          <w:bCs/>
          <w:spacing w:val="12"/>
        </w:rPr>
        <w:t>扣蟹放养。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扣蟹质量要求规格整齐，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大小</w:t>
      </w:r>
      <w:r>
        <w:rPr>
          <w:rFonts w:ascii="FangSong_GB2312" w:hAnsi="FangSong_GB2312" w:eastAsia="FangSong_GB2312" w:cs="FangSong_GB2312"/>
          <w:spacing w:val="71"/>
        </w:rPr>
        <w:t xml:space="preserve"> </w:t>
      </w:r>
      <w:r>
        <w:rPr>
          <w:spacing w:val="11"/>
        </w:rPr>
        <w:t>100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200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"/>
        </w:rPr>
        <w:t>只</w:t>
      </w:r>
      <w:r>
        <w:rPr>
          <w:spacing w:val="-1"/>
        </w:rPr>
        <w:t>/kg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为好，体质健壮，爬行敏捷，附肢齐全</w:t>
      </w:r>
      <w:r>
        <w:rPr>
          <w:rFonts w:ascii="FangSong_GB2312" w:hAnsi="FangSong_GB2312" w:eastAsia="FangSong_GB2312" w:cs="FangSong_GB2312"/>
          <w:spacing w:val="-2"/>
        </w:rPr>
        <w:t>，腿节无损伤，无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寄生虫附着。严禁投放性早熟扣蟹；放养密度为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5000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9000</w:t>
      </w:r>
      <w:r>
        <w:rPr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只</w:t>
      </w:r>
      <w:r>
        <w:rPr>
          <w:spacing w:val="-2"/>
        </w:rPr>
        <w:t>/hm </w:t>
      </w:r>
      <w:r>
        <w:rPr>
          <w:rFonts w:ascii="FangSong_GB2312" w:hAnsi="FangSong_GB2312" w:eastAsia="FangSong_GB2312" w:cs="FangSong_GB2312"/>
          <w:spacing w:val="-2"/>
        </w:rPr>
        <w:t>为宜；扣蟹必须经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2"/>
        </w:rPr>
        <w:t>3%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4%</w:t>
      </w:r>
      <w:r>
        <w:rPr>
          <w:rFonts w:ascii="FangSong_GB2312" w:hAnsi="FangSong_GB2312" w:eastAsia="FangSong_GB2312" w:cs="FangSong_GB2312"/>
          <w:spacing w:val="-2"/>
        </w:rPr>
        <w:t>食盐水溶液漫洗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2"/>
        </w:rPr>
        <w:t>3-5 </w:t>
      </w:r>
      <w:r>
        <w:rPr>
          <w:rFonts w:ascii="FangSong_GB2312" w:hAnsi="FangSong_GB2312" w:eastAsia="FangSong_GB2312" w:cs="FangSong_GB2312"/>
          <w:spacing w:val="-2"/>
        </w:rPr>
        <w:t>分钟后放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养；放养时间以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月底放养结束为宜。</w:t>
      </w:r>
    </w:p>
    <w:p>
      <w:pPr>
        <w:pStyle w:val="BodyText"/>
        <w:ind w:left="641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饲养管理。</w:t>
      </w:r>
    </w:p>
    <w:p>
      <w:pPr>
        <w:pStyle w:val="BodyText"/>
        <w:ind w:left="3" w:firstLine="629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）饲料种类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。植物性饲料以豆饼、花生饼、玉米、小麦、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地瓜、土豆、各种水草等为主。动物性饲料以小杂鱼、螺蛳、</w:t>
      </w:r>
    </w:p>
    <w:p>
      <w:pPr>
        <w:ind w:left="23"/>
        <w:spacing w:before="18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河蚌等为主。</w:t>
      </w:r>
    </w:p>
    <w:p>
      <w:pPr>
        <w:pStyle w:val="BodyText"/>
        <w:ind w:left="5" w:right="11" w:firstLine="627"/>
        <w:spacing w:before="188" w:line="29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）投饵方法。不同时期按照规定配比配料；注意天晴多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投，阴雨天少投；及时观察水色，透明度大于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时可多投，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少于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30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时应少投，并及时换水；关注摄食活动，发现过夜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剩余饵料应减少投饵量。蜕壳时应增加投饵量。要做到定时、</w:t>
      </w:r>
    </w:p>
    <w:p>
      <w:pPr>
        <w:ind w:left="9"/>
        <w:spacing w:before="18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定位、定质、定量投饵。</w:t>
      </w:r>
    </w:p>
    <w:p>
      <w:pPr>
        <w:pStyle w:val="BodyText"/>
        <w:ind w:right="259" w:firstLine="644"/>
        <w:spacing w:before="185" w:line="321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水质调控。</w:t>
      </w:r>
      <w:r>
        <w:rPr>
          <w:spacing w:val="-3"/>
        </w:rPr>
        <w:t>5  </w:t>
      </w:r>
      <w:r>
        <w:rPr>
          <w:rFonts w:ascii="FangSong_GB2312" w:hAnsi="FangSong_GB2312" w:eastAsia="FangSong_GB2312" w:cs="FangSong_GB2312"/>
          <w:spacing w:val="-3"/>
        </w:rPr>
        <w:t>月上旬前保持水位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0.6m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spacing w:val="-4"/>
        </w:rPr>
        <w:t>7  </w:t>
      </w:r>
      <w:r>
        <w:rPr>
          <w:rFonts w:ascii="FangSong_GB2312" w:hAnsi="FangSong_GB2312" w:eastAsia="FangSong_GB2312" w:cs="FangSong_GB2312"/>
          <w:spacing w:val="-4"/>
        </w:rPr>
        <w:t>月上旬前保持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水位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0.8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spacing w:val="-5"/>
        </w:rPr>
        <w:t>7</w:t>
      </w:r>
      <w:r>
        <w:rPr>
          <w:spacing w:val="6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月上旬后保持水位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1.5m</w:t>
      </w:r>
      <w:r>
        <w:rPr>
          <w:rFonts w:ascii="FangSong_GB2312" w:hAnsi="FangSong_GB2312" w:eastAsia="FangSong_GB2312" w:cs="FangSong_GB2312"/>
          <w:spacing w:val="-5"/>
        </w:rPr>
        <w:t>；</w:t>
      </w:r>
      <w:r>
        <w:rPr>
          <w:spacing w:val="-5"/>
        </w:rPr>
        <w:t>6 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-9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月，每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5-10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20"/>
        </w:rPr>
        <w:t>天换水一次；春季、秋季每隔二周换水一次</w:t>
      </w:r>
      <w:r>
        <w:rPr>
          <w:rFonts w:ascii="FangSong_GB2312" w:hAnsi="FangSong_GB2312" w:eastAsia="FangSong_GB2312" w:cs="FangSong_GB2312"/>
          <w:spacing w:val="19"/>
        </w:rPr>
        <w:t>，每次换水水深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4"/>
        </w:rPr>
        <w:t>20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30</w:t>
      </w:r>
      <w:r>
        <w:rPr/>
        <w:t>cm</w:t>
      </w:r>
      <w:r>
        <w:rPr>
          <w:rFonts w:ascii="FangSong_GB2312" w:hAnsi="FangSong_GB2312" w:eastAsia="FangSong_GB2312" w:cs="FangSong_GB2312"/>
          <w:spacing w:val="4"/>
        </w:rPr>
        <w:t>，先排后灌；每两周施泼一次生石灰，生石灰用量为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spacing w:val="16"/>
        </w:rPr>
        <w:t>10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spacing w:val="16"/>
        </w:rPr>
        <w:t>15g/m  </w:t>
      </w:r>
      <w:r>
        <w:rPr>
          <w:rFonts w:ascii="FangSong_GB2312" w:hAnsi="FangSong_GB2312" w:eastAsia="FangSong_GB2312" w:cs="FangSong_GB2312"/>
          <w:spacing w:val="16"/>
        </w:rPr>
        <w:t>左右。透明度要达到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16"/>
        </w:rPr>
        <w:t>30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spacing w:val="16"/>
        </w:rPr>
        <w:t>50</w:t>
      </w:r>
      <w:r>
        <w:rPr/>
        <w:t>cm</w:t>
      </w:r>
      <w:r>
        <w:rPr>
          <w:rFonts w:ascii="FangSong_GB2312" w:hAnsi="FangSong_GB2312" w:eastAsia="FangSong_GB2312" w:cs="FangSong_GB2312"/>
          <w:spacing w:val="16"/>
        </w:rPr>
        <w:t>。溶解氧保持在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5</w:t>
      </w:r>
      <w:r>
        <w:rPr/>
        <w:t>mg</w:t>
      </w:r>
      <w:r>
        <w:rPr>
          <w:spacing w:val="5"/>
        </w:rPr>
        <w:t>/L  </w:t>
      </w:r>
      <w:r>
        <w:rPr>
          <w:rFonts w:ascii="FangSong_GB2312" w:hAnsi="FangSong_GB2312" w:eastAsia="FangSong_GB2312" w:cs="FangSong_GB2312"/>
          <w:spacing w:val="5"/>
        </w:rPr>
        <w:t>以上。适量投饵，减少剩余残饵沉底；定期使用底质改</w:t>
      </w:r>
    </w:p>
    <w:p>
      <w:pPr>
        <w:spacing w:line="321" w:lineRule="auto"/>
        <w:sectPr>
          <w:footerReference w:type="default" r:id="rId307"/>
          <w:pgSz w:w="11908" w:h="16839"/>
          <w:pgMar w:top="1431" w:right="1213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3" w:right="14" w:firstLine="51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1"/>
        </w:rPr>
        <w:t>良剂（如投放过氧化钙、沸石等，投放光和细菌，活菌制剂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>）：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晴天采用机械池内搅动底质，每两周一次，促进池泥有机物氧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化分解。</w:t>
      </w:r>
    </w:p>
    <w:p>
      <w:pPr>
        <w:ind w:left="633"/>
        <w:spacing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（四）捕捞收获</w:t>
      </w:r>
    </w:p>
    <w:p>
      <w:pPr>
        <w:pStyle w:val="BodyText"/>
        <w:ind w:left="667"/>
        <w:spacing w:before="170" w:line="229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10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-11 </w:t>
      </w:r>
      <w:r>
        <w:rPr>
          <w:rFonts w:ascii="FangSong_GB2312" w:hAnsi="FangSong_GB2312" w:eastAsia="FangSong_GB2312" w:cs="FangSong_GB2312"/>
          <w:spacing w:val="-4"/>
        </w:rPr>
        <w:t>月，地笼张捕为主，灯光诱捕、干塘捕捉为辅。</w:t>
      </w:r>
    </w:p>
    <w:p>
      <w:pPr>
        <w:ind w:left="633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30" w:right="32" w:firstLine="624"/>
        <w:spacing w:before="181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青背、白肚、黄毛、金爪等典型的长</w:t>
      </w:r>
      <w:r>
        <w:rPr>
          <w:rFonts w:ascii="FangSong_GB2312" w:hAnsi="FangSong_GB2312" w:eastAsia="FangSong_GB2312" w:cs="FangSong_GB2312"/>
          <w:spacing w:val="2"/>
        </w:rPr>
        <w:t>江水系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中华绒螯蟹。具有</w:t>
      </w:r>
      <w:r>
        <w:rPr>
          <w:spacing w:val="3"/>
        </w:rPr>
        <w:t>“</w:t>
      </w:r>
      <w:r>
        <w:rPr>
          <w:rFonts w:ascii="FangSong_GB2312" w:hAnsi="FangSong_GB2312" w:eastAsia="FangSong_GB2312" w:cs="FangSong_GB2312"/>
          <w:spacing w:val="3"/>
        </w:rPr>
        <w:t>肥满个大、肉质瓷白、膏黄丰满、味甜腥鲜</w:t>
      </w:r>
      <w:r>
        <w:rPr>
          <w:spacing w:val="3"/>
        </w:rPr>
        <w:t>”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的特点。</w:t>
      </w:r>
    </w:p>
    <w:p>
      <w:pPr>
        <w:pStyle w:val="BodyText"/>
        <w:ind w:left="16" w:firstLine="624"/>
        <w:spacing w:before="185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含蛋白质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>
          <w:spacing w:val="3"/>
        </w:rPr>
        <w:t>16.0</w:t>
      </w:r>
      <w:r>
        <w:rPr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spacing w:val="3"/>
        </w:rPr>
        <w:t>18.0g/100g </w:t>
      </w:r>
      <w:r>
        <w:rPr>
          <w:rFonts w:ascii="FangSong_GB2312" w:hAnsi="FangSong_GB2312" w:eastAsia="FangSong_GB2312" w:cs="FangSong_GB2312"/>
          <w:spacing w:val="3"/>
        </w:rPr>
        <w:t>，脂肪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>
          <w:spacing w:val="3"/>
        </w:rPr>
        <w:t>1.0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2"/>
        </w:rPr>
        <w:t>1.2g/100g</w:t>
      </w:r>
      <w:r>
        <w:rPr>
          <w:rFonts w:ascii="FangSong_GB2312" w:hAnsi="FangSong_GB2312" w:eastAsia="FangSong_GB2312" w:cs="FangSong_GB2312"/>
          <w:spacing w:val="-2"/>
        </w:rPr>
        <w:t>，谷氨酸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2.1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2.3g/100g</w:t>
      </w:r>
      <w:r>
        <w:rPr>
          <w:rFonts w:ascii="FangSong_GB2312" w:hAnsi="FangSong_GB2312" w:eastAsia="FangSong_GB2312" w:cs="FangSong_GB2312"/>
          <w:spacing w:val="-2"/>
        </w:rPr>
        <w:t>，天门冬氨酸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1.5g/100g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丙氨酸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1.2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1.4g/100g</w:t>
      </w:r>
      <w:r>
        <w:rPr>
          <w:rFonts w:ascii="FangSong_GB2312" w:hAnsi="FangSong_GB2312" w:eastAsia="FangSong_GB2312" w:cs="FangSong_GB2312"/>
          <w:spacing w:val="-3"/>
        </w:rPr>
        <w:t>，甘氨酸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1.1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1.3g/100g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0" w:right="251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0"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五河螃蟹产地范围内的生产者，可向安徽省蚌埠</w:t>
      </w:r>
      <w:r>
        <w:rPr>
          <w:rFonts w:ascii="FangSong_GB2312" w:hAnsi="FangSong_GB2312" w:eastAsia="FangSong_GB2312" w:cs="FangSong_GB2312"/>
          <w:spacing w:val="6"/>
        </w:rPr>
        <w:t>市五河县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河螃蟹的检测机构由安徽省知识产权局在符合资质要求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08"/>
          <w:pgSz w:w="11908" w:h="16839"/>
          <w:pgMar w:top="1431" w:right="122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102. 西涧春雪地理标志产品保护要求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西涧春雪。</w:t>
      </w:r>
    </w:p>
    <w:p>
      <w:pPr>
        <w:ind w:left="640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滁州市茶叶行业协会。</w:t>
      </w:r>
    </w:p>
    <w:p>
      <w:pPr>
        <w:ind w:left="64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right="11" w:firstLine="640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安徽省滁州市南谯区施集镇花山村、丰山村、杨饭店村、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明张村、井楠村、孙岗村、李集村、大林村、施集社区、李集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社区共计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3"/>
        </w:rPr>
        <w:t>10</w:t>
      </w:r>
      <w:r>
        <w:rPr>
          <w:spacing w:val="6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个行政村（社区）。地理坐标：东经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3"/>
        </w:rPr>
        <w:t>11</w:t>
      </w:r>
      <w:r>
        <w:rPr>
          <w:spacing w:val="-4"/>
        </w:rPr>
        <w:t>8°14</w:t>
      </w:r>
      <w:r>
        <w:rPr>
          <w:spacing w:val="-58"/>
        </w:rPr>
        <w:t xml:space="preserve"> </w:t>
      </w:r>
      <w:r>
        <w:rPr>
          <w:spacing w:val="-4"/>
        </w:rPr>
        <w:t>′6</w:t>
      </w:r>
      <w:r>
        <w:rPr>
          <w:spacing w:val="-55"/>
        </w:rPr>
        <w:t xml:space="preserve"> </w:t>
      </w:r>
      <w:r>
        <w:rPr>
          <w:spacing w:val="-4"/>
        </w:rPr>
        <w:t>″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118°16</w:t>
      </w:r>
      <w:r>
        <w:rPr>
          <w:spacing w:val="-58"/>
        </w:rPr>
        <w:t xml:space="preserve"> </w:t>
      </w:r>
      <w:r>
        <w:rPr>
          <w:spacing w:val="-5"/>
        </w:rPr>
        <w:t>′30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32°18</w:t>
      </w:r>
      <w:r>
        <w:rPr>
          <w:spacing w:val="-59"/>
        </w:rPr>
        <w:t xml:space="preserve"> </w:t>
      </w:r>
      <w:r>
        <w:rPr>
          <w:spacing w:val="-5"/>
        </w:rPr>
        <w:t>′55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32°19</w:t>
      </w:r>
      <w:r>
        <w:rPr>
          <w:spacing w:val="-58"/>
        </w:rPr>
        <w:t xml:space="preserve"> </w:t>
      </w:r>
      <w:r>
        <w:rPr>
          <w:spacing w:val="-6"/>
        </w:rPr>
        <w:t>′37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58" w:right="13" w:firstLine="582"/>
        <w:spacing w:before="179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福鼎大白茶、黄山群体种和其他适宜加工西涧春雪茶的优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良品种。</w:t>
      </w:r>
    </w:p>
    <w:p>
      <w:pPr>
        <w:ind w:left="627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39"/>
        <w:spacing w:before="181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土壤为砂壤土，成土母质为石英角斑岩和千枚岩，排水良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好，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值平均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5"/>
        </w:rPr>
        <w:t>5.5</w:t>
      </w:r>
      <w:r>
        <w:rPr>
          <w:rFonts w:ascii="FangSong_GB2312" w:hAnsi="FangSong_GB2312" w:eastAsia="FangSong_GB2312" w:cs="FangSong_GB2312"/>
          <w:spacing w:val="-5"/>
        </w:rPr>
        <w:t>，土层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60cm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以上，</w:t>
      </w:r>
      <w:r>
        <w:rPr>
          <w:rFonts w:ascii="FangSong_GB2312" w:hAnsi="FangSong_GB2312" w:eastAsia="FangSong_GB2312" w:cs="FangSong_GB2312"/>
          <w:spacing w:val="-6"/>
        </w:rPr>
        <w:t>有机质较丰富，周围无污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染的山地、旱地等宜茶地块建园，茶林间作。</w:t>
      </w:r>
    </w:p>
    <w:p>
      <w:pPr>
        <w:ind w:left="627"/>
        <w:spacing w:before="2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309"/>
          <w:pgSz w:w="11908" w:h="16839"/>
          <w:pgMar w:top="1431" w:right="1470" w:bottom="1735" w:left="1603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" w:right="1" w:firstLine="626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种植时间。</w:t>
      </w:r>
      <w:r>
        <w:rPr>
          <w:rFonts w:ascii="FangSong_GB2312" w:hAnsi="FangSong_GB2312" w:eastAsia="FangSong_GB2312" w:cs="FangSong_GB2312"/>
          <w:spacing w:val="-6"/>
        </w:rPr>
        <w:t>春季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月中旬至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月中旬；秋季种植时间为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10 </w:t>
      </w:r>
      <w:r>
        <w:rPr>
          <w:rFonts w:ascii="FangSong_GB2312" w:hAnsi="FangSong_GB2312" w:eastAsia="FangSong_GB2312" w:cs="FangSong_GB2312"/>
          <w:spacing w:val="-9"/>
        </w:rPr>
        <w:t>月中旬至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9"/>
        </w:rPr>
        <w:t>11</w:t>
      </w:r>
      <w:r>
        <w:rPr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月中旬。</w:t>
      </w:r>
    </w:p>
    <w:p>
      <w:pPr>
        <w:pStyle w:val="BodyText"/>
        <w:ind w:left="13" w:right="1" w:firstLine="630"/>
        <w:spacing w:before="167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种植密度。</w:t>
      </w:r>
      <w:r>
        <w:rPr>
          <w:rFonts w:ascii="FangSong_GB2312" w:hAnsi="FangSong_GB2312" w:eastAsia="FangSong_GB2312" w:cs="FangSong_GB2312"/>
          <w:spacing w:val="-4"/>
        </w:rPr>
        <w:t>单条播行距为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130cm</w:t>
      </w:r>
      <w:r>
        <w:rPr>
          <w:rFonts w:ascii="FangSong_GB2312" w:hAnsi="FangSong_GB2312" w:eastAsia="FangSong_GB2312" w:cs="FangSong_GB2312"/>
          <w:spacing w:val="-4"/>
        </w:rPr>
        <w:t>，株距为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4"/>
        </w:rPr>
        <w:t>30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35cm</w:t>
      </w:r>
      <w:r>
        <w:rPr>
          <w:rFonts w:ascii="FangSong_GB2312" w:hAnsi="FangSong_GB2312" w:eastAsia="FangSong_GB2312" w:cs="FangSong_GB2312"/>
          <w:spacing w:val="-4"/>
        </w:rPr>
        <w:t>，每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穴植苗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株，每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667m</w:t>
      </w:r>
      <w:r>
        <w:rPr>
          <w:sz w:val="21"/>
          <w:szCs w:val="21"/>
          <w:spacing w:val="-3"/>
          <w:position w:val="10"/>
        </w:rPr>
        <w:t>2 </w:t>
      </w:r>
      <w:r>
        <w:rPr>
          <w:rFonts w:ascii="FangSong_GB2312" w:hAnsi="FangSong_GB2312" w:eastAsia="FangSong_GB2312" w:cs="FangSong_GB2312"/>
          <w:spacing w:val="-3"/>
        </w:rPr>
        <w:t>植苗数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3000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株；双条</w:t>
      </w:r>
      <w:r>
        <w:rPr>
          <w:rFonts w:ascii="FangSong_GB2312" w:hAnsi="FangSong_GB2312" w:eastAsia="FangSong_GB2312" w:cs="FangSong_GB2312"/>
          <w:spacing w:val="-4"/>
        </w:rPr>
        <w:t>植大行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距为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150cm</w:t>
      </w:r>
      <w:r>
        <w:rPr>
          <w:rFonts w:ascii="FangSong_GB2312" w:hAnsi="FangSong_GB2312" w:eastAsia="FangSong_GB2312" w:cs="FangSong_GB2312"/>
          <w:spacing w:val="-1"/>
        </w:rPr>
        <w:t>，小行距为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40cm</w:t>
      </w:r>
      <w:r>
        <w:rPr>
          <w:rFonts w:ascii="FangSong_GB2312" w:hAnsi="FangSong_GB2312" w:eastAsia="FangSong_GB2312" w:cs="FangSong_GB2312"/>
          <w:spacing w:val="-1"/>
        </w:rPr>
        <w:t>，株距为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35cm</w:t>
      </w:r>
      <w:r>
        <w:rPr>
          <w:rFonts w:ascii="FangSong_GB2312" w:hAnsi="FangSong_GB2312" w:eastAsia="FangSong_GB2312" w:cs="FangSong_GB2312"/>
          <w:spacing w:val="-1"/>
        </w:rPr>
        <w:t>，每穴植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苗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 </w:t>
      </w:r>
      <w:r>
        <w:rPr>
          <w:rFonts w:ascii="FangSong_GB2312" w:hAnsi="FangSong_GB2312" w:eastAsia="FangSong_GB2312" w:cs="FangSong_GB2312"/>
          <w:spacing w:val="-6"/>
        </w:rPr>
        <w:t>株，每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667m</w:t>
      </w:r>
      <w:r>
        <w:rPr>
          <w:sz w:val="21"/>
          <w:szCs w:val="21"/>
          <w:spacing w:val="-6"/>
          <w:position w:val="10"/>
        </w:rPr>
        <w:t>2 </w:t>
      </w:r>
      <w:r>
        <w:rPr>
          <w:rFonts w:ascii="FangSong_GB2312" w:hAnsi="FangSong_GB2312" w:eastAsia="FangSong_GB2312" w:cs="FangSong_GB2312"/>
          <w:spacing w:val="-6"/>
        </w:rPr>
        <w:t>植苗数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3000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4000 </w:t>
      </w:r>
      <w:r>
        <w:rPr>
          <w:rFonts w:ascii="FangSong_GB2312" w:hAnsi="FangSong_GB2312" w:eastAsia="FangSong_GB2312" w:cs="FangSong_GB2312"/>
          <w:spacing w:val="-6"/>
        </w:rPr>
        <w:t>株。</w:t>
      </w:r>
    </w:p>
    <w:p>
      <w:pPr>
        <w:pStyle w:val="BodyText"/>
        <w:ind w:left="10" w:firstLine="630"/>
        <w:spacing w:before="164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3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施肥管理。</w:t>
      </w:r>
      <w:r>
        <w:rPr>
          <w:rFonts w:ascii="FangSong_GB2312" w:hAnsi="FangSong_GB2312" w:eastAsia="FangSong_GB2312" w:cs="FangSong_GB2312"/>
          <w:spacing w:val="-4"/>
        </w:rPr>
        <w:t>每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施饼肥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4"/>
        </w:rPr>
        <w:t>150kg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spacing w:val="-4"/>
        </w:rPr>
        <w:t>60%</w:t>
      </w:r>
      <w:r>
        <w:rPr>
          <w:rFonts w:ascii="FangSong_GB2312" w:hAnsi="FangSong_GB2312" w:eastAsia="FangSong_GB2312" w:cs="FangSong_GB2312"/>
          <w:spacing w:val="-4"/>
        </w:rPr>
        <w:t>的氮肥和全部配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方肥（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15  </w:t>
      </w:r>
      <w:r>
        <w:rPr>
          <w:rFonts w:ascii="FangSong_GB2312" w:hAnsi="FangSong_GB2312" w:eastAsia="FangSong_GB2312" w:cs="FangSong_GB2312"/>
          <w:spacing w:val="-4"/>
        </w:rPr>
        <w:t>∶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spacing w:val="-4"/>
        </w:rPr>
        <w:t>15  </w:t>
      </w:r>
      <w:r>
        <w:rPr>
          <w:rFonts w:ascii="FangSong_GB2312" w:hAnsi="FangSong_GB2312" w:eastAsia="FangSong_GB2312" w:cs="FangSong_GB2312"/>
          <w:spacing w:val="-4"/>
        </w:rPr>
        <w:t>∶</w:t>
      </w:r>
      <w:r>
        <w:rPr>
          <w:rFonts w:ascii="FangSong_GB2312" w:hAnsi="FangSong_GB2312" w:eastAsia="FangSong_GB2312" w:cs="FangSong_GB2312"/>
          <w:spacing w:val="-100"/>
        </w:rPr>
        <w:t xml:space="preserve"> </w:t>
      </w:r>
      <w:r>
        <w:rPr>
          <w:spacing w:val="-4"/>
        </w:rPr>
        <w:t>15  </w:t>
      </w:r>
      <w:r>
        <w:rPr>
          <w:rFonts w:ascii="FangSong_GB2312" w:hAnsi="FangSong_GB2312" w:eastAsia="FangSong_GB2312" w:cs="FangSong_GB2312"/>
          <w:spacing w:val="-4"/>
        </w:rPr>
        <w:t>硫酸钾型复</w:t>
      </w:r>
      <w:r>
        <w:rPr>
          <w:rFonts w:ascii="FangSong_GB2312" w:hAnsi="FangSong_GB2312" w:eastAsia="FangSong_GB2312" w:cs="FangSong_GB2312"/>
          <w:spacing w:val="-5"/>
        </w:rPr>
        <w:t>合肥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25kg</w:t>
      </w:r>
      <w:r>
        <w:rPr>
          <w:rFonts w:ascii="FangSong_GB2312" w:hAnsi="FangSong_GB2312" w:eastAsia="FangSong_GB2312" w:cs="FangSong_GB2312"/>
          <w:spacing w:val="-5"/>
        </w:rPr>
        <w:t>）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作为底肥，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开沟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15</w:t>
      </w:r>
      <w:r>
        <w:rPr>
          <w:rFonts w:ascii="FangSong_GB2312" w:hAnsi="FangSong_GB2312" w:eastAsia="FangSong_GB2312" w:cs="FangSong_GB2312"/>
        </w:rPr>
        <w:t>～</w:t>
      </w:r>
      <w:r>
        <w:rPr/>
        <w:t>20cm</w:t>
      </w:r>
      <w:r>
        <w:rPr>
          <w:spacing w:val="89"/>
          <w:w w:val="101"/>
        </w:rPr>
        <w:t xml:space="preserve"> </w:t>
      </w:r>
      <w:r>
        <w:rPr>
          <w:rFonts w:ascii="FangSong_GB2312" w:hAnsi="FangSong_GB2312" w:eastAsia="FangSong_GB2312" w:cs="FangSong_GB2312"/>
        </w:rPr>
        <w:t>深施，</w:t>
      </w:r>
      <w:r>
        <w:rPr/>
        <w:t>40%</w:t>
      </w:r>
      <w:r>
        <w:rPr>
          <w:rFonts w:ascii="FangSong_GB2312" w:hAnsi="FangSong_GB2312" w:eastAsia="FangSong_GB2312" w:cs="FangSong_GB2312"/>
        </w:rPr>
        <w:t>的氮肥在第二年春茶开采前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30  </w:t>
      </w:r>
      <w:r>
        <w:rPr>
          <w:rFonts w:ascii="FangSong_GB2312" w:hAnsi="FangSong_GB2312" w:eastAsia="FangSong_GB2312" w:cs="FangSong_GB2312"/>
        </w:rPr>
        <w:t>天，作为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追肥开浅沟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6"/>
        </w:rPr>
        <w:t>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10cm </w:t>
      </w:r>
      <w:r>
        <w:rPr>
          <w:rFonts w:ascii="FangSong_GB2312" w:hAnsi="FangSong_GB2312" w:eastAsia="FangSong_GB2312" w:cs="FangSong_GB2312"/>
          <w:spacing w:val="-6"/>
        </w:rPr>
        <w:t>施用。</w:t>
      </w:r>
    </w:p>
    <w:p>
      <w:pPr>
        <w:pStyle w:val="BodyText"/>
        <w:ind w:left="3" w:firstLine="641"/>
        <w:spacing w:before="160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4.</w:t>
      </w:r>
      <w:r>
        <w:rPr>
          <w:b/>
          <w:bCs/>
          <w:spacing w:val="8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病虫害防治。</w:t>
      </w:r>
      <w:r>
        <w:rPr>
          <w:rFonts w:ascii="FangSong_GB2312" w:hAnsi="FangSong_GB2312" w:eastAsia="FangSong_GB2312" w:cs="FangSong_GB2312"/>
          <w:spacing w:val="2"/>
        </w:rPr>
        <w:t>按照</w:t>
      </w: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预防为主，综合防治</w:t>
      </w:r>
      <w:r>
        <w:rPr>
          <w:spacing w:val="2"/>
        </w:rPr>
        <w:t>”</w:t>
      </w:r>
      <w:r>
        <w:rPr>
          <w:rFonts w:ascii="FangSong_GB2312" w:hAnsi="FangSong_GB2312" w:eastAsia="FangSong_GB2312" w:cs="FangSong_GB2312"/>
          <w:spacing w:val="2"/>
        </w:rPr>
        <w:t>的方针，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以农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业防治为基础，采取生态调控、理化诱控、生物防治等措施，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减少化学防治次数。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57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采摘时间。</w:t>
      </w:r>
      <w:r>
        <w:rPr>
          <w:rFonts w:ascii="FangSong_GB2312" w:hAnsi="FangSong_GB2312" w:eastAsia="FangSong_GB2312" w:cs="FangSong_GB2312"/>
          <w:spacing w:val="-2"/>
        </w:rPr>
        <w:t>于清明前至谷雨采摘。</w:t>
      </w:r>
    </w:p>
    <w:p>
      <w:pPr>
        <w:pStyle w:val="BodyText"/>
        <w:ind w:right="2" w:firstLine="644"/>
        <w:spacing w:before="161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1"/>
        </w:rPr>
        <w:t>2.  </w:t>
      </w:r>
      <w:r>
        <w:rPr>
          <w:rFonts w:ascii="FangSong_GB2312" w:hAnsi="FangSong_GB2312" w:eastAsia="FangSong_GB2312" w:cs="FangSong_GB2312"/>
          <w:b/>
          <w:bCs/>
          <w:spacing w:val="21"/>
        </w:rPr>
        <w:t>采摘要求。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21"/>
        </w:rPr>
        <w:t>特级采摘标准为一芽一叶初展，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21"/>
        </w:rPr>
        <w:t>芽叶长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7"/>
        </w:rPr>
        <w:t>2.5</w:t>
      </w:r>
      <w:r>
        <w:rPr/>
        <w:t>cm</w:t>
      </w:r>
      <w:r>
        <w:rPr>
          <w:spacing w:val="9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左右；一级以一芽一叶半开展为主；二级为一芽一叶开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展为主；三级为一芽二叶初展为主。</w:t>
      </w:r>
    </w:p>
    <w:p>
      <w:pPr>
        <w:ind w:left="636"/>
        <w:spacing w:before="190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ind w:left="655"/>
        <w:spacing w:before="163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杀青</w:t>
      </w:r>
      <w:r>
        <w:rPr>
          <w:rFonts w:ascii="FangSong_GB2312" w:hAnsi="FangSong_GB2312" w:eastAsia="FangSong_GB2312" w:cs="FangSong_GB2312"/>
          <w:sz w:val="32"/>
          <w:szCs w:val="3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→理条整形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→提毫定形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→初烘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→复烘等。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spacing w:line="218" w:lineRule="auto"/>
        <w:sectPr>
          <w:footerReference w:type="default" r:id="rId310"/>
          <w:pgSz w:w="11908" w:h="16839"/>
          <w:pgMar w:top="1431" w:right="1472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firstLine="651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外形扁直平伏，匀齐壮实，绿润带毫</w:t>
      </w:r>
      <w:r>
        <w:rPr>
          <w:rFonts w:ascii="FangSong_GB2312" w:hAnsi="FangSong_GB2312" w:eastAsia="FangSong_GB2312" w:cs="FangSong_GB2312"/>
          <w:spacing w:val="2"/>
        </w:rPr>
        <w:t>；汤色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嫩绿明亮；清香高长带花香；滋味醇厚回甘；叶底匀成朵绿亮。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其独特品质：形秀色翠带白毫，味醇香清露花香。</w:t>
      </w:r>
    </w:p>
    <w:p>
      <w:pPr>
        <w:pStyle w:val="BodyText"/>
        <w:ind w:right="253" w:firstLine="644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  </w:t>
      </w:r>
      <w:r>
        <w:rPr>
          <w:rFonts w:ascii="FangSong_GB2312" w:hAnsi="FangSong_GB2312" w:eastAsia="FangSong_GB2312" w:cs="FangSong_GB2312"/>
          <w:b/>
          <w:bCs/>
          <w:spacing w:val="5"/>
        </w:rPr>
        <w:t>理化指标。</w:t>
      </w:r>
      <w:r>
        <w:rPr>
          <w:rFonts w:ascii="FangSong_GB2312" w:hAnsi="FangSong_GB2312" w:eastAsia="FangSong_GB2312" w:cs="FangSong_GB2312"/>
          <w:spacing w:val="5"/>
        </w:rPr>
        <w:t>水分≤</w:t>
      </w:r>
      <w:r>
        <w:rPr>
          <w:spacing w:val="5"/>
        </w:rPr>
        <w:t>6.5%</w:t>
      </w:r>
      <w:r>
        <w:rPr>
          <w:rFonts w:ascii="FangSong_GB2312" w:hAnsi="FangSong_GB2312" w:eastAsia="FangSong_GB2312" w:cs="FangSong_GB2312"/>
          <w:spacing w:val="5"/>
        </w:rPr>
        <w:t>，水浸出物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≥</w:t>
      </w:r>
      <w:r>
        <w:rPr>
          <w:spacing w:val="5"/>
        </w:rPr>
        <w:t>38%</w:t>
      </w:r>
      <w:r>
        <w:rPr>
          <w:rFonts w:ascii="FangSong_GB2312" w:hAnsi="FangSong_GB2312" w:eastAsia="FangSong_GB2312" w:cs="FangSong_GB2312"/>
          <w:spacing w:val="5"/>
        </w:rPr>
        <w:t>，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氨基酸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2.5%</w:t>
      </w:r>
      <w:r>
        <w:rPr>
          <w:rFonts w:ascii="FangSong_GB2312" w:hAnsi="FangSong_GB2312" w:eastAsia="FangSong_GB2312" w:cs="FangSong_GB2312"/>
          <w:spacing w:val="-10"/>
        </w:rPr>
        <w:t>，茶多酚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0"/>
        </w:rPr>
        <w:t>16%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pStyle w:val="BodyText"/>
        <w:ind w:left="33" w:right="257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56" w:firstLine="657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西涧春雪产地范围内的生产者，可向安徽省滁州市南谯区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涧春雪的检测机构由安徽省知识产权局在符合资质要求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11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103. 五合茶叶地理标志产品保护要求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五合茶叶。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广德市农业综合行政执法大队。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8" w:firstLine="640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安徽省宣城市广德市杨滩镇五合村、白马村、燎琳村、九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房村共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spacing w:val="-5"/>
        </w:rPr>
        <w:t>4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个行政村。地理坐标：东经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119°03</w:t>
      </w:r>
      <w:r>
        <w:rPr>
          <w:spacing w:val="-58"/>
        </w:rPr>
        <w:t xml:space="preserve"> </w:t>
      </w:r>
      <w:r>
        <w:rPr>
          <w:spacing w:val="-5"/>
        </w:rPr>
        <w:t>′01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119°13</w:t>
      </w:r>
      <w:r>
        <w:rPr>
          <w:spacing w:val="-58"/>
        </w:rPr>
        <w:t xml:space="preserve"> </w:t>
      </w:r>
      <w:r>
        <w:rPr>
          <w:spacing w:val="-5"/>
        </w:rPr>
        <w:t>′58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北纬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6"/>
        </w:rPr>
        <w:t>30°35</w:t>
      </w:r>
      <w:r>
        <w:rPr>
          <w:spacing w:val="-58"/>
        </w:rPr>
        <w:t xml:space="preserve"> </w:t>
      </w:r>
      <w:r>
        <w:rPr>
          <w:spacing w:val="-6"/>
        </w:rPr>
        <w:t>′02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30°52</w:t>
      </w:r>
      <w:r>
        <w:rPr>
          <w:spacing w:val="-58"/>
        </w:rPr>
        <w:t xml:space="preserve"> </w:t>
      </w:r>
      <w:r>
        <w:rPr>
          <w:spacing w:val="-6"/>
        </w:rPr>
        <w:t>′29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2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本地传统云雾茶品种。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20" w:right="47" w:firstLine="627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种植区海拔在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300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800m</w:t>
      </w:r>
      <w:r>
        <w:rPr>
          <w:rFonts w:ascii="FangSong_GB2312" w:hAnsi="FangSong_GB2312" w:eastAsia="FangSong_GB2312" w:cs="FangSong_GB2312"/>
          <w:spacing w:val="1"/>
        </w:rPr>
        <w:t>，土壤条件以青砂土和麻骨土为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宜，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4"/>
        </w:rPr>
        <w:t>4.0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3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5"/>
        <w:spacing w:before="188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6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栽植时间。</w:t>
      </w:r>
      <w:r>
        <w:rPr>
          <w:rFonts w:ascii="FangSong_GB2312" w:hAnsi="FangSong_GB2312" w:eastAsia="FangSong_GB2312" w:cs="FangSong_GB2312"/>
          <w:spacing w:val="-6"/>
        </w:rPr>
        <w:t>春季栽植时间为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月下旬至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7"/>
        </w:rPr>
        <w:t>3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月下旬，秋季</w:t>
      </w:r>
    </w:p>
    <w:p>
      <w:pPr>
        <w:pStyle w:val="BodyText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栽植时间为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月下旬至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11 </w:t>
      </w:r>
      <w:r>
        <w:rPr>
          <w:rFonts w:ascii="FangSong_GB2312" w:hAnsi="FangSong_GB2312" w:eastAsia="FangSong_GB2312" w:cs="FangSong_GB2312"/>
          <w:spacing w:val="-5"/>
        </w:rPr>
        <w:t>月下旬。栽植密度≤</w:t>
      </w:r>
      <w:r>
        <w:rPr>
          <w:spacing w:val="-5"/>
        </w:rPr>
        <w:t>6 </w:t>
      </w:r>
      <w:r>
        <w:rPr>
          <w:rFonts w:ascii="FangSong_GB2312" w:hAnsi="FangSong_GB2312" w:eastAsia="FangSong_GB2312" w:cs="FangSong_GB2312"/>
          <w:spacing w:val="-5"/>
        </w:rPr>
        <w:t>万株</w:t>
      </w:r>
      <w:r>
        <w:rPr>
          <w:spacing w:val="-5"/>
        </w:rPr>
        <w:t>/</w:t>
      </w:r>
      <w:r>
        <w:rPr>
          <w:rFonts w:ascii="FangSong_GB2312" w:hAnsi="FangSong_GB2312" w:eastAsia="FangSong_GB2312" w:cs="FangSong_GB2312"/>
          <w:spacing w:val="-5"/>
        </w:rPr>
        <w:t>公顷。</w:t>
      </w:r>
    </w:p>
    <w:p>
      <w:pPr>
        <w:pStyle w:val="BodyText"/>
        <w:ind w:left="640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 </w:t>
      </w:r>
      <w:r>
        <w:rPr>
          <w:rFonts w:ascii="FangSong_GB2312" w:hAnsi="FangSong_GB2312" w:eastAsia="FangSong_GB2312" w:cs="FangSong_GB2312"/>
          <w:b/>
          <w:bCs/>
          <w:spacing w:val="-7"/>
        </w:rPr>
        <w:t>肥水管理。</w:t>
      </w:r>
      <w:r>
        <w:rPr>
          <w:rFonts w:ascii="FangSong_GB2312" w:hAnsi="FangSong_GB2312" w:eastAsia="FangSong_GB2312" w:cs="FangSong_GB2312"/>
          <w:spacing w:val="-7"/>
        </w:rPr>
        <w:t>每公顷每年施腐熟有机肥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7"/>
        </w:rPr>
        <w:t>15 </w:t>
      </w:r>
      <w:r>
        <w:rPr>
          <w:rFonts w:ascii="FangSong_GB2312" w:hAnsi="FangSong_GB2312" w:eastAsia="FangSong_GB2312" w:cs="FangSong_GB2312"/>
          <w:spacing w:val="-7"/>
        </w:rPr>
        <w:t>吨。</w:t>
      </w:r>
    </w:p>
    <w:p>
      <w:pPr>
        <w:ind w:left="633"/>
        <w:spacing w:before="16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spacing w:line="218" w:lineRule="auto"/>
        <w:sectPr>
          <w:footerReference w:type="default" r:id="rId312"/>
          <w:pgSz w:w="11908" w:h="16839"/>
          <w:pgMar w:top="1431" w:right="1484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4" w:right="253" w:firstLine="621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采摘时间为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月中旬至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月下旬，按标准采摘单芽至一芽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二叶鲜叶。不得采摘病虫叶、紫叶、鱼叶和红叶。</w:t>
      </w:r>
    </w:p>
    <w:p>
      <w:pPr>
        <w:ind w:left="638"/>
        <w:spacing w:before="3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pStyle w:val="BodyText"/>
        <w:ind w:left="1" w:right="253" w:firstLine="657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8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摊放。</w:t>
      </w:r>
      <w:r>
        <w:rPr>
          <w:rFonts w:ascii="FangSong_GB2312" w:hAnsi="FangSong_GB2312" w:eastAsia="FangSong_GB2312" w:cs="FangSong_GB2312"/>
          <w:spacing w:val="-3"/>
        </w:rPr>
        <w:t>叶层厚度不超过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5cm</w:t>
      </w:r>
      <w:r>
        <w:rPr>
          <w:rFonts w:ascii="FangSong_GB2312" w:hAnsi="FangSong_GB2312" w:eastAsia="FangSong_GB2312" w:cs="FangSong_GB2312"/>
          <w:spacing w:val="-3"/>
        </w:rPr>
        <w:t>，摊放时间为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5-8  </w:t>
      </w:r>
      <w:r>
        <w:rPr>
          <w:rFonts w:ascii="FangSong_GB2312" w:hAnsi="FangSong_GB2312" w:eastAsia="FangSong_GB2312" w:cs="FangSong_GB2312"/>
          <w:spacing w:val="-3"/>
        </w:rPr>
        <w:t>小时，每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2-3 </w:t>
      </w:r>
      <w:r>
        <w:rPr>
          <w:rFonts w:ascii="FangSong_GB2312" w:hAnsi="FangSong_GB2312" w:eastAsia="FangSong_GB2312" w:cs="FangSong_GB2312"/>
          <w:spacing w:val="-3"/>
        </w:rPr>
        <w:t>小时要翻叶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次。摊放至鲜叶含水量达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70%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75%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10" w:right="284" w:firstLine="635"/>
        <w:spacing w:before="163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 </w:t>
      </w:r>
      <w:r>
        <w:rPr>
          <w:rFonts w:ascii="FangSong_GB2312" w:hAnsi="FangSong_GB2312" w:eastAsia="FangSong_GB2312" w:cs="FangSong_GB2312"/>
          <w:b/>
          <w:bCs/>
          <w:spacing w:val="2"/>
        </w:rPr>
        <w:t>杀青。</w:t>
      </w:r>
      <w:r>
        <w:rPr>
          <w:rFonts w:ascii="FangSong_GB2312" w:hAnsi="FangSong_GB2312" w:eastAsia="FangSong_GB2312" w:cs="FangSong_GB2312"/>
          <w:spacing w:val="2"/>
        </w:rPr>
        <w:t>温度控制在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2"/>
        </w:rPr>
        <w:t>120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170℃</w:t>
      </w:r>
      <w:r>
        <w:rPr>
          <w:rFonts w:ascii="FangSong_GB2312" w:hAnsi="FangSong_GB2312" w:eastAsia="FangSong_GB2312" w:cs="FangSong_GB2312"/>
          <w:spacing w:val="2"/>
        </w:rPr>
        <w:t>,</w:t>
      </w:r>
      <w:r>
        <w:rPr>
          <w:rFonts w:ascii="FangSong_GB2312" w:hAnsi="FangSong_GB2312" w:eastAsia="FangSong_GB2312" w:cs="FangSong_GB2312"/>
          <w:spacing w:val="10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杀青叶含水量控制在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58%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60%</w:t>
      </w:r>
      <w:r>
        <w:rPr>
          <w:rFonts w:ascii="FangSong_GB2312" w:hAnsi="FangSong_GB2312" w:eastAsia="FangSong_GB2312" w:cs="FangSong_GB2312"/>
          <w:spacing w:val="-4"/>
        </w:rPr>
        <w:t>。杀青后及时摊凉。</w:t>
      </w:r>
    </w:p>
    <w:p>
      <w:pPr>
        <w:pStyle w:val="BodyText"/>
        <w:ind w:left="17" w:right="258" w:firstLine="625"/>
        <w:spacing w:before="160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揉捻。</w:t>
      </w:r>
      <w:r>
        <w:rPr>
          <w:rFonts w:ascii="FangSong_GB2312" w:hAnsi="FangSong_GB2312" w:eastAsia="FangSong_GB2312" w:cs="FangSong_GB2312"/>
          <w:spacing w:val="-1"/>
        </w:rPr>
        <w:t>时间为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1"/>
        </w:rPr>
        <w:t>15-35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分钟，揉捻至芽叶卷紧成条，成条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率在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10"/>
        </w:rPr>
        <w:t>90%</w:t>
      </w:r>
      <w:r>
        <w:rPr>
          <w:rFonts w:ascii="FangSong_GB2312" w:hAnsi="FangSong_GB2312" w:eastAsia="FangSong_GB2312" w:cs="FangSong_GB2312"/>
          <w:spacing w:val="-10"/>
        </w:rPr>
        <w:t>以上。</w:t>
      </w:r>
    </w:p>
    <w:p>
      <w:pPr>
        <w:pStyle w:val="BodyText"/>
        <w:ind w:left="7" w:right="486" w:firstLine="638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4.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初干。</w:t>
      </w:r>
      <w:r>
        <w:rPr>
          <w:rFonts w:ascii="FangSong_GB2312" w:hAnsi="FangSong_GB2312" w:eastAsia="FangSong_GB2312" w:cs="FangSong_GB2312"/>
          <w:spacing w:val="-6"/>
        </w:rPr>
        <w:t>采用烘干或炒干方式，温度控制在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110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130℃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,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烘至初干叶含水量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45%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55%</w:t>
      </w:r>
      <w:r>
        <w:rPr>
          <w:rFonts w:ascii="FangSong_GB2312" w:hAnsi="FangSong_GB2312" w:eastAsia="FangSong_GB2312" w:cs="FangSong_GB2312"/>
          <w:spacing w:val="-2"/>
        </w:rPr>
        <w:t>。初干后及时摊凉回潮。</w:t>
      </w:r>
    </w:p>
    <w:p>
      <w:pPr>
        <w:pStyle w:val="BodyText"/>
        <w:ind w:left="11" w:right="275" w:firstLine="637"/>
        <w:spacing w:before="166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5.</w:t>
      </w:r>
      <w:r>
        <w:rPr>
          <w:b/>
          <w:bCs/>
          <w:spacing w:val="7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整形提毫（烘青）。</w:t>
      </w:r>
      <w:r>
        <w:rPr>
          <w:rFonts w:ascii="FangSong_GB2312" w:hAnsi="FangSong_GB2312" w:eastAsia="FangSong_GB2312" w:cs="FangSong_GB2312"/>
          <w:spacing w:val="2"/>
        </w:rPr>
        <w:t>整形温度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80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90℃</w:t>
      </w:r>
      <w:r>
        <w:rPr>
          <w:rFonts w:ascii="FangSong_GB2312" w:hAnsi="FangSong_GB2312" w:eastAsia="FangSong_GB2312" w:cs="FangSong_GB2312"/>
          <w:spacing w:val="2"/>
        </w:rPr>
        <w:t>,采用理条、搓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条、抽条方式交替进行，至茶叶含水量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2"/>
        </w:rPr>
        <w:t>15%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20%</w:t>
      </w:r>
      <w:r>
        <w:rPr>
          <w:rFonts w:ascii="FangSong_GB2312" w:hAnsi="FangSong_GB2312" w:eastAsia="FangSong_GB2312" w:cs="FangSong_GB2312"/>
          <w:spacing w:val="2"/>
        </w:rPr>
        <w:t>。整形后及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时摊凉。</w:t>
      </w:r>
    </w:p>
    <w:p>
      <w:pPr>
        <w:pStyle w:val="BodyText"/>
        <w:ind w:right="254" w:firstLine="649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6.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5"/>
        </w:rPr>
        <w:t>足干。</w:t>
      </w:r>
      <w:r>
        <w:rPr>
          <w:rFonts w:ascii="FangSong_GB2312" w:hAnsi="FangSong_GB2312" w:eastAsia="FangSong_GB2312" w:cs="FangSong_GB2312"/>
          <w:spacing w:val="5"/>
        </w:rPr>
        <w:t>采用烘干或炒干方式，温度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60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80℃</w:t>
      </w:r>
      <w:r>
        <w:rPr>
          <w:rFonts w:ascii="FangSong_GB2312" w:hAnsi="FangSong_GB2312" w:eastAsia="FangSong_GB2312" w:cs="FangSong_GB2312"/>
          <w:spacing w:val="5"/>
        </w:rPr>
        <w:t>,时间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30-</w:t>
      </w:r>
      <w:r>
        <w:rPr/>
        <w:t xml:space="preserve"> </w:t>
      </w:r>
      <w:r>
        <w:rPr>
          <w:spacing w:val="-2"/>
        </w:rPr>
        <w:t>45 </w:t>
      </w:r>
      <w:r>
        <w:rPr>
          <w:rFonts w:ascii="FangSong_GB2312" w:hAnsi="FangSong_GB2312" w:eastAsia="FangSong_GB2312" w:cs="FangSong_GB2312"/>
          <w:spacing w:val="-2"/>
        </w:rPr>
        <w:t>分钟，足干至含水量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6%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9" w:right="253" w:firstLine="639"/>
        <w:spacing w:before="162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7.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提香。</w:t>
      </w:r>
      <w:r>
        <w:rPr>
          <w:rFonts w:ascii="FangSong_GB2312" w:hAnsi="FangSong_GB2312" w:eastAsia="FangSong_GB2312" w:cs="FangSong_GB2312"/>
          <w:spacing w:val="-6"/>
        </w:rPr>
        <w:t>采用烘干或炒干方式，温度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6"/>
        </w:rPr>
        <w:t>90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100℃</w:t>
      </w:r>
      <w:r>
        <w:rPr>
          <w:rFonts w:ascii="FangSong_GB2312" w:hAnsi="FangSong_GB2312" w:eastAsia="FangSong_GB2312" w:cs="FangSong_GB2312"/>
          <w:spacing w:val="-6"/>
        </w:rPr>
        <w:t>,</w:t>
      </w:r>
      <w:r>
        <w:rPr>
          <w:rFonts w:ascii="FangSong_GB2312" w:hAnsi="FangSong_GB2312" w:eastAsia="FangSong_GB2312" w:cs="FangSong_GB2312"/>
          <w:spacing w:val="11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时间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6"/>
        </w:rPr>
        <w:t>3-5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6"/>
        </w:rPr>
        <w:t>分钟，至含水量达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6"/>
        </w:rPr>
        <w:t>6%</w:t>
      </w:r>
      <w:r>
        <w:rPr>
          <w:rFonts w:ascii="FangSong_GB2312" w:hAnsi="FangSong_GB2312" w:eastAsia="FangSong_GB2312" w:cs="FangSong_GB2312"/>
          <w:spacing w:val="-6"/>
        </w:rPr>
        <w:t>以下。</w:t>
      </w:r>
    </w:p>
    <w:p>
      <w:pPr>
        <w:ind w:left="638"/>
        <w:spacing w:before="16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12" w:firstLine="646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形似雀舌，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</w:rPr>
        <w:t>白毫绒细，色泽翠绿，芽壮，叶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厚，持嫩性好，汤色翠绿，香气醇厚，回味甘甜，爽口耐冲泡。</w:t>
      </w:r>
    </w:p>
    <w:p>
      <w:pPr>
        <w:spacing w:line="314" w:lineRule="auto"/>
        <w:sectPr>
          <w:footerReference w:type="default" r:id="rId313"/>
          <w:pgSz w:w="11908" w:h="16839"/>
          <w:pgMar w:top="1431" w:right="1219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right="68" w:firstLine="637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理化指标。</w:t>
      </w:r>
      <w:r>
        <w:rPr>
          <w:rFonts w:ascii="FangSong_GB2312" w:hAnsi="FangSong_GB2312" w:eastAsia="FangSong_GB2312" w:cs="FangSong_GB2312"/>
          <w:spacing w:val="7"/>
        </w:rPr>
        <w:t>水分含量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≤</w:t>
      </w:r>
      <w:r>
        <w:rPr>
          <w:spacing w:val="7"/>
        </w:rPr>
        <w:t>6.0%</w:t>
      </w:r>
      <w:r>
        <w:rPr>
          <w:rFonts w:ascii="FangSong_GB2312" w:hAnsi="FangSong_GB2312" w:eastAsia="FangSong_GB2312" w:cs="FangSong_GB2312"/>
          <w:spacing w:val="7"/>
        </w:rPr>
        <w:t>，水浸出物含量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42.5%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53.5%</w:t>
      </w:r>
      <w:r>
        <w:rPr>
          <w:rFonts w:ascii="FangSong_GB2312" w:hAnsi="FangSong_GB2312" w:eastAsia="FangSong_GB2312" w:cs="FangSong_GB2312"/>
          <w:spacing w:val="-1"/>
        </w:rPr>
        <w:t>，总灰分含量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4.5%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5.9%</w:t>
      </w:r>
      <w:r>
        <w:rPr>
          <w:rFonts w:ascii="FangSong_GB2312" w:hAnsi="FangSong_GB2312" w:eastAsia="FangSong_GB2312" w:cs="FangSong_GB2312"/>
          <w:spacing w:val="-1"/>
        </w:rPr>
        <w:t>，粗</w:t>
      </w:r>
      <w:r>
        <w:rPr>
          <w:rFonts w:ascii="FangSong_GB2312" w:hAnsi="FangSong_GB2312" w:eastAsia="FangSong_GB2312" w:cs="FangSong_GB2312"/>
          <w:spacing w:val="-2"/>
        </w:rPr>
        <w:t>纤维含量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2"/>
        </w:rPr>
        <w:t>7.5%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12.8%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茶多酚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7"/>
        </w:rPr>
        <w:t>18%</w:t>
      </w:r>
      <w:r>
        <w:rPr>
          <w:rFonts w:ascii="FangSong_GB2312" w:hAnsi="FangSong_GB2312" w:eastAsia="FangSong_GB2312" w:cs="FangSong_GB2312"/>
          <w:spacing w:val="-17"/>
        </w:rPr>
        <w:t>。</w:t>
      </w:r>
    </w:p>
    <w:p>
      <w:pPr>
        <w:pStyle w:val="BodyText"/>
        <w:ind w:left="30" w:right="1" w:firstLine="608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3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五合茶叶产地范围内的生产者，可向安徽省宣城</w:t>
      </w:r>
      <w:r>
        <w:rPr>
          <w:rFonts w:ascii="FangSong_GB2312" w:hAnsi="FangSong_GB2312" w:eastAsia="FangSong_GB2312" w:cs="FangSong_GB2312"/>
          <w:spacing w:val="6"/>
        </w:rPr>
        <w:t>市广德市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合茶叶的检测机构由安徽省知识产权局在符合资质要求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14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104. 凤阳贡米地理标志产品保护要求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6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凤阳贡米。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6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凤阳县大米行业协会。</w:t>
      </w:r>
    </w:p>
    <w:p>
      <w:pPr>
        <w:ind w:left="64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firstLine="64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安徽省滁州市凤阳县府城镇、临淮关镇、武店镇、刘府镇、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西泉镇、大庙镇、殷涧镇、总铺镇、红心镇、板</w:t>
      </w:r>
      <w:r>
        <w:rPr>
          <w:rFonts w:ascii="FangSong_GB2312" w:hAnsi="FangSong_GB2312" w:eastAsia="FangSong_GB2312" w:cs="FangSong_GB2312"/>
          <w:spacing w:val="6"/>
        </w:rPr>
        <w:t>桥镇、大溪河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镇、小溪河镇、官塘镇、枣巷镇、黄湾乡、凤阳</w:t>
      </w:r>
      <w:r>
        <w:rPr>
          <w:rFonts w:ascii="FangSong_GB2312" w:hAnsi="FangSong_GB2312" w:eastAsia="FangSong_GB2312" w:cs="FangSong_GB2312"/>
          <w:spacing w:val="6"/>
        </w:rPr>
        <w:t>经济开发区共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16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个乡镇（开发区）</w:t>
      </w:r>
      <w:r>
        <w:rPr>
          <w:spacing w:val="-4"/>
        </w:rPr>
        <w:t>120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个行政村（社区）现辖行政区域。</w:t>
      </w:r>
    </w:p>
    <w:p>
      <w:pPr>
        <w:pStyle w:val="BodyText"/>
        <w:ind w:left="3" w:right="334" w:hanging="3"/>
        <w:spacing w:before="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地理坐标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：东经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>
          <w:spacing w:val="-2"/>
        </w:rPr>
        <w:t>117°19</w:t>
      </w:r>
      <w:r>
        <w:rPr>
          <w:spacing w:val="-58"/>
        </w:rPr>
        <w:t xml:space="preserve"> </w:t>
      </w:r>
      <w:r>
        <w:rPr>
          <w:spacing w:val="-2"/>
        </w:rPr>
        <w:t>′33</w:t>
      </w:r>
      <w:r>
        <w:rPr>
          <w:spacing w:val="-54"/>
        </w:rPr>
        <w:t xml:space="preserve"> </w:t>
      </w:r>
      <w:r>
        <w:rPr>
          <w:spacing w:val="-2"/>
        </w:rPr>
        <w:t>″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spacing w:val="-2"/>
        </w:rPr>
        <w:t>117°57</w:t>
      </w:r>
      <w:r>
        <w:rPr>
          <w:spacing w:val="-58"/>
        </w:rPr>
        <w:t xml:space="preserve"> </w:t>
      </w:r>
      <w:r>
        <w:rPr>
          <w:spacing w:val="-2"/>
        </w:rPr>
        <w:t>′45</w:t>
      </w:r>
      <w:r>
        <w:rPr>
          <w:spacing w:val="-54"/>
        </w:rPr>
        <w:t xml:space="preserve"> </w:t>
      </w:r>
      <w:r>
        <w:rPr>
          <w:spacing w:val="-2"/>
        </w:rPr>
        <w:t>″ 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2"/>
        </w:rPr>
        <w:t>32°37</w:t>
      </w:r>
      <w:r>
        <w:rPr>
          <w:spacing w:val="-58"/>
        </w:rPr>
        <w:t xml:space="preserve"> </w:t>
      </w:r>
      <w:r>
        <w:rPr>
          <w:spacing w:val="-2"/>
        </w:rPr>
        <w:t>′23</w:t>
      </w:r>
      <w:r>
        <w:rPr>
          <w:spacing w:val="-54"/>
        </w:rPr>
        <w:t xml:space="preserve"> </w:t>
      </w:r>
      <w:r>
        <w:rPr>
          <w:spacing w:val="-2"/>
        </w:rPr>
        <w:t>″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33°03</w:t>
      </w:r>
      <w:r>
        <w:rPr>
          <w:spacing w:val="-56"/>
        </w:rPr>
        <w:t xml:space="preserve"> </w:t>
      </w:r>
      <w:r>
        <w:rPr>
          <w:spacing w:val="-10"/>
        </w:rPr>
        <w:t>′</w:t>
      </w:r>
      <w:r>
        <w:rPr>
          <w:spacing w:val="-43"/>
        </w:rPr>
        <w:t xml:space="preserve"> </w:t>
      </w:r>
      <w:r>
        <w:rPr>
          <w:spacing w:val="-10"/>
        </w:rPr>
        <w:t>12</w:t>
      </w:r>
      <w:r>
        <w:rPr>
          <w:spacing w:val="-55"/>
        </w:rPr>
        <w:t xml:space="preserve"> </w:t>
      </w:r>
      <w:r>
        <w:rPr>
          <w:spacing w:val="-10"/>
        </w:rPr>
        <w:t>″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59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两优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8"/>
        </w:rPr>
        <w:t>688</w:t>
      </w:r>
      <w:r>
        <w:rPr>
          <w:rFonts w:ascii="FangSong_GB2312" w:hAnsi="FangSong_GB2312" w:eastAsia="FangSong_GB2312" w:cs="FangSong_GB2312"/>
          <w:spacing w:val="-8"/>
        </w:rPr>
        <w:t>、万象优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8"/>
        </w:rPr>
        <w:t>111 </w:t>
      </w:r>
      <w:r>
        <w:rPr>
          <w:rFonts w:ascii="FangSong_GB2312" w:hAnsi="FangSong_GB2312" w:eastAsia="FangSong_GB2312" w:cs="FangSong_GB2312"/>
          <w:spacing w:val="-8"/>
        </w:rPr>
        <w:t>等。</w:t>
      </w:r>
    </w:p>
    <w:p>
      <w:pPr>
        <w:ind w:left="633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10" w:right="3" w:firstLine="635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土壤类型为黄壤土或黄棕壤土、沙壤土，耕层厚度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spacing w:val="-2"/>
        </w:rPr>
        <w:t>20cm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有机质含量≥</w:t>
      </w:r>
      <w:r>
        <w:rPr>
          <w:spacing w:val="-2"/>
        </w:rPr>
        <w:t>2.5%</w:t>
      </w:r>
      <w:r>
        <w:rPr>
          <w:rFonts w:ascii="FangSong_GB2312" w:hAnsi="FangSong_GB2312" w:eastAsia="FangSong_GB2312" w:cs="FangSong_GB2312"/>
          <w:spacing w:val="-2"/>
        </w:rPr>
        <w:t>以上，土壤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7.0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3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spacing w:line="215" w:lineRule="auto"/>
        <w:sectPr>
          <w:footerReference w:type="default" r:id="rId315"/>
          <w:pgSz w:w="11908" w:h="16839"/>
          <w:pgMar w:top="1431" w:right="1221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46" w:firstLine="644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5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育秧。</w:t>
      </w:r>
      <w:r>
        <w:rPr>
          <w:spacing w:val="-2"/>
        </w:rPr>
        <w:t>5</w:t>
      </w:r>
      <w:r>
        <w:rPr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月中旬至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  </w:t>
      </w:r>
      <w:r>
        <w:rPr>
          <w:rFonts w:ascii="FangSong_GB2312" w:hAnsi="FangSong_GB2312" w:eastAsia="FangSong_GB2312" w:cs="FangSong_GB2312"/>
          <w:spacing w:val="-2"/>
        </w:rPr>
        <w:t>月上旬播种，采取大田育</w:t>
      </w:r>
      <w:r>
        <w:rPr>
          <w:rFonts w:ascii="FangSong_GB2312" w:hAnsi="FangSong_GB2312" w:eastAsia="FangSong_GB2312" w:cs="FangSong_GB2312"/>
          <w:spacing w:val="-3"/>
        </w:rPr>
        <w:t>秧，待秧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苗达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5"/>
        </w:rPr>
        <w:t>3.5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4.0</w:t>
      </w:r>
      <w:r>
        <w:rPr>
          <w:spacing w:val="2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叶后可起苗移栽。</w:t>
      </w:r>
    </w:p>
    <w:p>
      <w:pPr>
        <w:pStyle w:val="BodyText"/>
        <w:ind w:left="638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2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移栽。</w:t>
      </w:r>
      <w:r>
        <w:rPr>
          <w:rFonts w:ascii="FangSong_GB2312" w:hAnsi="FangSong_GB2312" w:eastAsia="FangSong_GB2312" w:cs="FangSong_GB2312"/>
          <w:spacing w:val="-5"/>
        </w:rPr>
        <w:t>每公顷栽插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30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33 </w:t>
      </w:r>
      <w:r>
        <w:rPr>
          <w:rFonts w:ascii="FangSong_GB2312" w:hAnsi="FangSong_GB2312" w:eastAsia="FangSong_GB2312" w:cs="FangSong_GB2312"/>
          <w:spacing w:val="-5"/>
        </w:rPr>
        <w:t>万穴，每穴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 </w:t>
      </w:r>
      <w:r>
        <w:rPr>
          <w:rFonts w:ascii="FangSong_GB2312" w:hAnsi="FangSong_GB2312" w:eastAsia="FangSong_GB2312" w:cs="FangSong_GB2312"/>
          <w:spacing w:val="-6"/>
        </w:rPr>
        <w:t>苗。</w:t>
      </w:r>
    </w:p>
    <w:p>
      <w:pPr>
        <w:pStyle w:val="BodyText"/>
        <w:ind w:left="2" w:right="248" w:firstLine="632"/>
        <w:spacing w:before="16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4"/>
        </w:rPr>
        <w:t>3.  </w:t>
      </w:r>
      <w:r>
        <w:rPr>
          <w:rFonts w:ascii="FangSong_GB2312" w:hAnsi="FangSong_GB2312" w:eastAsia="FangSong_GB2312" w:cs="FangSong_GB2312"/>
          <w:b/>
          <w:bCs/>
          <w:spacing w:val="14"/>
        </w:rPr>
        <w:t>施肥。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整田时施足基肥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，每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spacing w:val="14"/>
        </w:rPr>
        <w:t>667m</w:t>
      </w:r>
      <w:r>
        <w:rPr>
          <w:sz w:val="21"/>
          <w:szCs w:val="21"/>
          <w:spacing w:val="14"/>
          <w:position w:val="10"/>
        </w:rPr>
        <w:t>2</w:t>
      </w:r>
      <w:r>
        <w:rPr>
          <w:sz w:val="21"/>
          <w:szCs w:val="21"/>
          <w:spacing w:val="10"/>
          <w:position w:val="10"/>
        </w:rPr>
        <w:t xml:space="preserve">  </w:t>
      </w:r>
      <w:r>
        <w:rPr>
          <w:rFonts w:ascii="FangSong_GB2312" w:hAnsi="FangSong_GB2312" w:eastAsia="FangSong_GB2312" w:cs="FangSong_GB2312"/>
          <w:spacing w:val="14"/>
        </w:rPr>
        <w:t>使</w:t>
      </w:r>
      <w:r>
        <w:rPr>
          <w:rFonts w:ascii="FangSong_GB2312" w:hAnsi="FangSong_GB2312" w:eastAsia="FangSong_GB2312" w:cs="FangSong_GB2312"/>
          <w:spacing w:val="13"/>
        </w:rPr>
        <w:t>用商品有机肥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50kg/</w:t>
      </w:r>
      <w:r>
        <w:rPr>
          <w:rFonts w:ascii="FangSong_GB2312" w:hAnsi="FangSong_GB2312" w:eastAsia="FangSong_GB2312" w:cs="FangSong_GB2312"/>
          <w:spacing w:val="-1"/>
        </w:rPr>
        <w:t>亩、腐熟农家肥猪粪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1"/>
        </w:rPr>
        <w:t>400kg</w:t>
      </w:r>
      <w:r>
        <w:rPr>
          <w:rFonts w:ascii="FangSong_GB2312" w:hAnsi="FangSong_GB2312" w:eastAsia="FangSong_GB2312" w:cs="FangSong_GB2312"/>
          <w:spacing w:val="-1"/>
        </w:rPr>
        <w:t>、秸秆还田约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500kg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38"/>
        <w:spacing w:before="191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4.</w:t>
      </w:r>
      <w:r>
        <w:rPr>
          <w:b/>
          <w:bCs/>
          <w:spacing w:val="2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灌溉。</w:t>
      </w:r>
      <w:r>
        <w:rPr>
          <w:rFonts w:ascii="FangSong_GB2312" w:hAnsi="FangSong_GB2312" w:eastAsia="FangSong_GB2312" w:cs="FangSong_GB2312"/>
          <w:spacing w:val="-5"/>
        </w:rPr>
        <w:t>以山泉水自流灌溉为主。</w:t>
      </w:r>
    </w:p>
    <w:p>
      <w:pPr>
        <w:pStyle w:val="BodyText"/>
        <w:ind w:left="7" w:right="245" w:firstLine="633"/>
        <w:spacing w:before="160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5.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病虫害防治。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以预防为主，综合防治的方</w:t>
      </w:r>
      <w:r>
        <w:rPr>
          <w:rFonts w:ascii="FangSong_GB2312" w:hAnsi="FangSong_GB2312" w:eastAsia="FangSong_GB2312" w:cs="FangSong_GB2312"/>
        </w:rPr>
        <w:t>针，以农业防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治、物理防治、生物防治为主，化学药剂防治为辅，田间</w:t>
      </w:r>
      <w:r>
        <w:rPr>
          <w:rFonts w:ascii="FangSong_GB2312" w:hAnsi="FangSong_GB2312" w:eastAsia="FangSong_GB2312" w:cs="FangSong_GB2312"/>
          <w:spacing w:val="6"/>
        </w:rPr>
        <w:t>广泛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安装灭虫灯及使用性诱剂防虫。</w:t>
      </w:r>
    </w:p>
    <w:p>
      <w:pPr>
        <w:ind w:left="630"/>
        <w:spacing w:before="18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（四）收获贮藏</w:t>
      </w:r>
    </w:p>
    <w:p>
      <w:pPr>
        <w:pStyle w:val="BodyText"/>
        <w:ind w:right="245" w:firstLine="651"/>
        <w:spacing w:before="17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收获。</w:t>
      </w:r>
      <w:r>
        <w:rPr>
          <w:spacing w:val="-3"/>
        </w:rPr>
        <w:t>10</w:t>
      </w:r>
      <w:r>
        <w:rPr>
          <w:spacing w:val="3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月中旬开始，在穗黄、成熟度达到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3"/>
        </w:rPr>
        <w:t>90%</w:t>
      </w:r>
      <w:r>
        <w:rPr>
          <w:rFonts w:ascii="FangSong_GB2312" w:hAnsi="FangSong_GB2312" w:eastAsia="FangSong_GB2312" w:cs="FangSong_GB2312"/>
          <w:spacing w:val="-4"/>
        </w:rPr>
        <w:t>后及时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进行采收，脱粒扬尘后自然晒干或烘干至水分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5"/>
        </w:rPr>
        <w:t>15.5%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638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2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贮藏。</w:t>
      </w:r>
      <w:r>
        <w:rPr>
          <w:rFonts w:ascii="FangSong_GB2312" w:hAnsi="FangSong_GB2312" w:eastAsia="FangSong_GB2312" w:cs="FangSong_GB2312"/>
          <w:spacing w:val="-3"/>
        </w:rPr>
        <w:t>单独存放于干燥、无虫鼠害和禽畜的场所。</w:t>
      </w:r>
    </w:p>
    <w:p>
      <w:pPr>
        <w:ind w:left="630"/>
        <w:spacing w:before="16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ind w:left="8" w:right="247" w:firstLine="633"/>
        <w:spacing w:before="16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稻谷</w:t>
      </w:r>
      <w:r>
        <w:rPr>
          <w:rFonts w:ascii="FangSong_GB2312" w:hAnsi="FangSong_GB2312" w:eastAsia="FangSong_GB2312" w:cs="FangSong_GB2312"/>
          <w:sz w:val="32"/>
          <w:szCs w:val="3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→筛选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去石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→磁选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→砻谷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→谷糙分离</w:t>
      </w:r>
      <w:r>
        <w:rPr>
          <w:rFonts w:ascii="FangSong_GB2312" w:hAnsi="FangSong_GB2312" w:eastAsia="FangSong_GB2312" w:cs="FangSong_GB2312"/>
          <w:sz w:val="32"/>
          <w:szCs w:val="3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→碾米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去碎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2"/>
        </w:rPr>
        <w:t>米</w:t>
      </w:r>
      <w:r>
        <w:rPr>
          <w:rFonts w:ascii="FangSong_GB2312" w:hAnsi="FangSong_GB2312" w:eastAsia="FangSong_GB2312" w:cs="FangSong_GB2312"/>
          <w:sz w:val="32"/>
          <w:szCs w:val="3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2"/>
        </w:rPr>
        <w:t>→色选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2"/>
        </w:rPr>
        <w:t>→抛光。</w:t>
      </w:r>
    </w:p>
    <w:p>
      <w:pPr>
        <w:ind w:left="630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7" w:firstLine="644"/>
        <w:spacing w:before="18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米粒细长，色泽光亮、晶莹剔透。米饭</w:t>
      </w:r>
      <w:r>
        <w:rPr>
          <w:rFonts w:ascii="FangSong_GB2312" w:hAnsi="FangSong_GB2312" w:eastAsia="FangSong_GB2312" w:cs="FangSong_GB2312"/>
          <w:spacing w:val="2"/>
        </w:rPr>
        <w:t>洁白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如脂，粒粒晶莹，黏弹性好、软硬适中，黏而不腻，清香油润，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煮粥浆汁似乳。</w:t>
      </w:r>
    </w:p>
    <w:p>
      <w:pPr>
        <w:pStyle w:val="BodyText"/>
        <w:ind w:left="9" w:right="318" w:firstLine="628"/>
        <w:spacing w:before="189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  <w:r>
        <w:rPr>
          <w:rFonts w:ascii="FangSong_GB2312" w:hAnsi="FangSong_GB2312" w:eastAsia="FangSong_GB2312" w:cs="FangSong_GB2312"/>
          <w:spacing w:val="-6"/>
        </w:rPr>
        <w:t>直链淀粉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6"/>
        </w:rPr>
        <w:t>14.0%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7"/>
        </w:rPr>
        <w:t>22.0%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，胶稠度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spacing w:val="-7"/>
        </w:rPr>
        <w:t>70mm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垩白度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≤</w:t>
      </w:r>
      <w:r>
        <w:rPr>
          <w:spacing w:val="-8"/>
        </w:rPr>
        <w:t>2.0%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，蛋白质含量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6.5%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8%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spacing w:line="276" w:lineRule="auto"/>
        <w:sectPr>
          <w:footerReference w:type="default" r:id="rId316"/>
          <w:pgSz w:w="11908" w:h="16839"/>
          <w:pgMar w:top="1431" w:right="122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" w:right="2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6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凤阳贡米产地范围内的生产者，可向安徽省</w:t>
      </w:r>
      <w:r>
        <w:rPr>
          <w:rFonts w:ascii="FangSong_GB2312" w:hAnsi="FangSong_GB2312" w:eastAsia="FangSong_GB2312" w:cs="FangSong_GB2312"/>
          <w:spacing w:val="7"/>
        </w:rPr>
        <w:t>滁州市凤阳县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徽省知识产权局审核，报国家知识产权局核准后予以公告。凤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阳贡米的检测机构由安徽省知识产权局在符合资质要求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17"/>
          <w:pgSz w:w="11908" w:h="16839"/>
          <w:pgMar w:top="1431" w:right="147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105. 店集贡米地理标志产品保护要求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店集贡米。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淮南市潘集区农业技术推广中心。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firstLine="64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安徽省淮南市潘集区境内的贺疃镇、潘集镇、芦集镇、泥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河镇、夹沟镇、平圩镇、高皇镇、祁集镇、架河镇、古</w:t>
      </w:r>
      <w:r>
        <w:rPr>
          <w:rFonts w:ascii="FangSong_GB2312" w:hAnsi="FangSong_GB2312" w:eastAsia="FangSong_GB2312" w:cs="FangSong_GB2312"/>
          <w:spacing w:val="6"/>
        </w:rPr>
        <w:t>沟回族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乡、田集街道共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个乡镇（街道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spacing w:val="-7"/>
        </w:rPr>
        <w:t>162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个行政村（社区）。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地理坐标：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东经</w:t>
      </w:r>
      <w:r>
        <w:rPr>
          <w:rFonts w:ascii="FangSong_GB2312" w:hAnsi="FangSong_GB2312" w:eastAsia="FangSong_GB2312" w:cs="FangSong_GB2312"/>
          <w:spacing w:val="86"/>
        </w:rPr>
        <w:t xml:space="preserve"> </w:t>
      </w:r>
      <w:r>
        <w:rPr>
          <w:spacing w:val="-6"/>
        </w:rPr>
        <w:t>116°39</w:t>
      </w:r>
      <w:r>
        <w:rPr>
          <w:spacing w:val="-58"/>
        </w:rPr>
        <w:t xml:space="preserve"> </w:t>
      </w:r>
      <w:r>
        <w:rPr>
          <w:spacing w:val="-6"/>
        </w:rPr>
        <w:t>′44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spacing w:val="-6"/>
        </w:rPr>
        <w:t>117°05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3"/>
        </w:rPr>
        <w:t xml:space="preserve"> </w:t>
      </w:r>
      <w:r>
        <w:rPr>
          <w:spacing w:val="-6"/>
        </w:rPr>
        <w:t>15</w:t>
      </w:r>
      <w:r>
        <w:rPr>
          <w:spacing w:val="-54"/>
        </w:rPr>
        <w:t xml:space="preserve"> </w:t>
      </w:r>
      <w:r>
        <w:rPr>
          <w:spacing w:val="-6"/>
        </w:rPr>
        <w:t>″ 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6"/>
        </w:rPr>
        <w:t>32°41</w:t>
      </w:r>
      <w:r>
        <w:rPr>
          <w:spacing w:val="-58"/>
        </w:rPr>
        <w:t xml:space="preserve"> </w:t>
      </w:r>
      <w:r>
        <w:rPr>
          <w:spacing w:val="-6"/>
        </w:rPr>
        <w:t>′</w:t>
      </w:r>
      <w:r>
        <w:rPr>
          <w:spacing w:val="-43"/>
        </w:rPr>
        <w:t xml:space="preserve"> </w:t>
      </w:r>
      <w:r>
        <w:rPr>
          <w:spacing w:val="-6"/>
        </w:rPr>
        <w:t>18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32°56</w:t>
      </w:r>
      <w:r>
        <w:rPr>
          <w:spacing w:val="-53"/>
        </w:rPr>
        <w:t xml:space="preserve"> </w:t>
      </w:r>
      <w:r>
        <w:rPr>
          <w:spacing w:val="-10"/>
        </w:rPr>
        <w:t>′</w:t>
      </w:r>
      <w:r>
        <w:rPr>
          <w:spacing w:val="-43"/>
        </w:rPr>
        <w:t xml:space="preserve"> </w:t>
      </w:r>
      <w:r>
        <w:rPr>
          <w:spacing w:val="-10"/>
        </w:rPr>
        <w:t>18</w:t>
      </w:r>
      <w:r>
        <w:rPr>
          <w:spacing w:val="-55"/>
        </w:rPr>
        <w:t xml:space="preserve"> </w:t>
      </w:r>
      <w:r>
        <w:rPr>
          <w:spacing w:val="-10"/>
        </w:rPr>
        <w:t>″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63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9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新强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7"/>
        </w:rPr>
        <w:t>8 </w:t>
      </w:r>
      <w:r>
        <w:rPr>
          <w:rFonts w:ascii="FangSong_GB2312" w:hAnsi="FangSong_GB2312" w:eastAsia="FangSong_GB2312" w:cs="FangSong_GB2312"/>
          <w:spacing w:val="-7"/>
        </w:rPr>
        <w:t>号、皖稻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7"/>
        </w:rPr>
        <w:t>119 </w:t>
      </w:r>
      <w:r>
        <w:rPr>
          <w:rFonts w:ascii="FangSong_GB2312" w:hAnsi="FangSong_GB2312" w:eastAsia="FangSong_GB2312" w:cs="FangSong_GB2312"/>
          <w:spacing w:val="-7"/>
        </w:rPr>
        <w:t>等两系杂交稻代表性品种。</w:t>
      </w:r>
    </w:p>
    <w:p>
      <w:pPr>
        <w:ind w:left="636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3" w:firstLine="648"/>
        <w:spacing w:before="183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土壤类型为砂姜黑土、水稻土，耕层厚度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rFonts w:ascii="FangSong_GB2312" w:hAnsi="FangSong_GB2312" w:eastAsia="FangSong_GB2312" w:cs="FangSong_GB2312"/>
          <w:spacing w:val="-116"/>
        </w:rPr>
        <w:t xml:space="preserve"> </w:t>
      </w:r>
      <w:r>
        <w:rPr>
          <w:spacing w:val="-2"/>
        </w:rPr>
        <w:t>15cm</w:t>
      </w:r>
      <w:r>
        <w:rPr>
          <w:rFonts w:ascii="FangSong_GB2312" w:hAnsi="FangSong_GB2312" w:eastAsia="FangSong_GB2312" w:cs="FangSong_GB2312"/>
          <w:spacing w:val="-2"/>
        </w:rPr>
        <w:t>，有机质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含量≥</w:t>
      </w:r>
      <w:r>
        <w:rPr>
          <w:spacing w:val="-2"/>
        </w:rPr>
        <w:t>2.0%</w:t>
      </w:r>
      <w:r>
        <w:rPr>
          <w:rFonts w:ascii="FangSong_GB2312" w:hAnsi="FangSong_GB2312" w:eastAsia="FangSong_GB2312" w:cs="FangSong_GB2312"/>
          <w:spacing w:val="-2"/>
        </w:rPr>
        <w:t>，土壤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6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318"/>
          <w:pgSz w:w="11908" w:h="16839"/>
          <w:pgMar w:top="1431" w:right="1482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2" w:right="243" w:firstLine="638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育秧管理。</w:t>
      </w:r>
      <w:r>
        <w:rPr>
          <w:rFonts w:ascii="FangSong_GB2312" w:hAnsi="FangSong_GB2312" w:eastAsia="FangSong_GB2312" w:cs="FangSong_GB2312"/>
          <w:spacing w:val="3"/>
        </w:rPr>
        <w:t>采用旱育稀植和塑料秧盘育秧。播前晒种一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到两天，精选种子，药剂浸种。适期晚播适宜播种期</w:t>
      </w:r>
      <w:r>
        <w:rPr>
          <w:rFonts w:ascii="FangSong_GB2312" w:hAnsi="FangSong_GB2312" w:eastAsia="FangSong_GB2312" w:cs="FangSong_GB2312"/>
          <w:spacing w:val="11"/>
        </w:rPr>
        <w:t>为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5  </w:t>
      </w:r>
      <w:r>
        <w:rPr>
          <w:rFonts w:ascii="FangSong_GB2312" w:hAnsi="FangSong_GB2312" w:eastAsia="FangSong_GB2312" w:cs="FangSong_GB2312"/>
          <w:spacing w:val="11"/>
        </w:rPr>
        <w:t>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中旬。</w:t>
      </w:r>
    </w:p>
    <w:p>
      <w:pPr>
        <w:pStyle w:val="BodyText"/>
        <w:ind w:left="637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4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大田移栽。</w:t>
      </w:r>
      <w:r>
        <w:rPr>
          <w:rFonts w:ascii="FangSong_GB2312" w:hAnsi="FangSong_GB2312" w:eastAsia="FangSong_GB2312" w:cs="FangSong_GB2312"/>
          <w:spacing w:val="-6"/>
        </w:rPr>
        <w:t>每亩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1.2 </w:t>
      </w:r>
      <w:r>
        <w:rPr>
          <w:rFonts w:ascii="FangSong_GB2312" w:hAnsi="FangSong_GB2312" w:eastAsia="FangSong_GB2312" w:cs="FangSong_GB2312"/>
          <w:spacing w:val="-6"/>
        </w:rPr>
        <w:t>万～</w:t>
      </w:r>
      <w:r>
        <w:rPr>
          <w:spacing w:val="-6"/>
        </w:rPr>
        <w:t>1.5 </w:t>
      </w:r>
      <w:r>
        <w:rPr>
          <w:rFonts w:ascii="FangSong_GB2312" w:hAnsi="FangSong_GB2312" w:eastAsia="FangSong_GB2312" w:cs="FangSong_GB2312"/>
          <w:spacing w:val="-6"/>
        </w:rPr>
        <w:t>万穴，每穴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6"/>
        </w:rPr>
        <w:t>2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株。</w:t>
      </w:r>
    </w:p>
    <w:p>
      <w:pPr>
        <w:pStyle w:val="BodyText"/>
        <w:ind w:left="3" w:right="250" w:firstLine="630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水浆管理。</w:t>
      </w:r>
      <w:r>
        <w:rPr>
          <w:rFonts w:ascii="FangSong_GB2312" w:hAnsi="FangSong_GB2312" w:eastAsia="FangSong_GB2312" w:cs="FangSong_GB2312"/>
          <w:spacing w:val="4"/>
        </w:rPr>
        <w:t>移栽后深水护秧，浅水分蘖，中期晒田，后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期干湿交替，间歇灌溉，收获前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天左右断水。</w:t>
      </w:r>
    </w:p>
    <w:p>
      <w:pPr>
        <w:pStyle w:val="BodyText"/>
        <w:ind w:right="250" w:firstLine="637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科学施肥。</w:t>
      </w:r>
      <w:r>
        <w:rPr>
          <w:rFonts w:ascii="FangSong_GB2312" w:hAnsi="FangSong_GB2312" w:eastAsia="FangSong_GB2312" w:cs="FangSong_GB2312"/>
          <w:spacing w:val="4"/>
        </w:rPr>
        <w:t>测土配方施肥，结合秸秆还田技术</w:t>
      </w:r>
      <w:r>
        <w:rPr>
          <w:rFonts w:ascii="FangSong_GB2312" w:hAnsi="FangSong_GB2312" w:eastAsia="FangSong_GB2312" w:cs="FangSong_GB2312"/>
          <w:spacing w:val="3"/>
        </w:rPr>
        <w:t>，施用化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肥、有机无机复混肥，化肥必须与有机肥配合使用。</w:t>
      </w:r>
    </w:p>
    <w:p>
      <w:pPr>
        <w:pStyle w:val="BodyText"/>
        <w:ind w:right="246" w:firstLine="640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5.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病虫草害防治。</w:t>
      </w:r>
      <w:r>
        <w:rPr>
          <w:rFonts w:ascii="FangSong_GB2312" w:hAnsi="FangSong_GB2312" w:eastAsia="FangSong_GB2312" w:cs="FangSong_GB2312"/>
          <w:spacing w:val="4"/>
        </w:rPr>
        <w:t>推行灯诱、性诱、色诱、食诱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四诱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施，优先选用生物农药或高效低毒低风险农药。</w:t>
      </w:r>
    </w:p>
    <w:p>
      <w:pPr>
        <w:ind w:left="629"/>
        <w:spacing w:before="187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（四）收获贮藏</w:t>
      </w:r>
    </w:p>
    <w:p>
      <w:pPr>
        <w:pStyle w:val="BodyText"/>
        <w:ind w:left="8" w:right="248" w:firstLine="641"/>
        <w:spacing w:before="17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 </w:t>
      </w:r>
      <w:r>
        <w:rPr>
          <w:rFonts w:ascii="FangSong_GB2312" w:hAnsi="FangSong_GB2312" w:eastAsia="FangSong_GB2312" w:cs="FangSong_GB2312"/>
          <w:b/>
          <w:bCs/>
          <w:spacing w:val="-2"/>
        </w:rPr>
        <w:t>收获。</w:t>
      </w:r>
      <w:r>
        <w:rPr>
          <w:spacing w:val="-2"/>
        </w:rPr>
        <w:t>10  </w:t>
      </w:r>
      <w:r>
        <w:rPr>
          <w:rFonts w:ascii="FangSong_GB2312" w:hAnsi="FangSong_GB2312" w:eastAsia="FangSong_GB2312" w:cs="FangSong_GB2312"/>
          <w:spacing w:val="-2"/>
        </w:rPr>
        <w:t>月初收割，及时晒干扬净</w:t>
      </w:r>
      <w:r>
        <w:rPr>
          <w:rFonts w:ascii="FangSong_GB2312" w:hAnsi="FangSong_GB2312" w:eastAsia="FangSong_GB2312" w:cs="FangSong_GB2312"/>
          <w:spacing w:val="-3"/>
        </w:rPr>
        <w:t>。阴雨天气，使用谷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物烘干设备及时烘干。做到单品种、单收，不霉、不污染。</w:t>
      </w:r>
    </w:p>
    <w:p>
      <w:pPr>
        <w:pStyle w:val="BodyText"/>
        <w:ind w:left="637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2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贮藏。</w:t>
      </w:r>
      <w:r>
        <w:rPr>
          <w:rFonts w:ascii="FangSong_GB2312" w:hAnsi="FangSong_GB2312" w:eastAsia="FangSong_GB2312" w:cs="FangSong_GB2312"/>
          <w:spacing w:val="-2"/>
        </w:rPr>
        <w:t>稻谷经过清理后进入原粮罐储存。</w:t>
      </w:r>
    </w:p>
    <w:p>
      <w:pPr>
        <w:ind w:left="629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5" w:right="250" w:firstLine="635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米粒细长、色泽晶亮，垩白少；蒸煮</w:t>
      </w:r>
      <w:r>
        <w:rPr>
          <w:rFonts w:ascii="FangSong_GB2312" w:hAnsi="FangSong_GB2312" w:eastAsia="FangSong_GB2312" w:cs="FangSong_GB2312"/>
          <w:spacing w:val="2"/>
        </w:rPr>
        <w:t>后米乳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浓稠，饭粒晶润，柔韧劲道，回味甘甜。</w:t>
      </w:r>
    </w:p>
    <w:p>
      <w:pPr>
        <w:pStyle w:val="BodyText"/>
        <w:ind w:left="8" w:firstLine="628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  <w:r>
        <w:rPr>
          <w:rFonts w:ascii="FangSong_GB2312" w:hAnsi="FangSong_GB2312" w:eastAsia="FangSong_GB2312" w:cs="FangSong_GB2312"/>
          <w:spacing w:val="-6"/>
        </w:rPr>
        <w:t>直链淀粉含量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14%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18.5%</w:t>
      </w:r>
      <w:r>
        <w:rPr>
          <w:rFonts w:ascii="FangSong_GB2312" w:hAnsi="FangSong_GB2312" w:eastAsia="FangSong_GB2312" w:cs="FangSong_GB2312"/>
          <w:spacing w:val="-6"/>
        </w:rPr>
        <w:t>，胶稠度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85</w:t>
      </w:r>
      <w:r>
        <w:rPr>
          <w:spacing w:val="-7"/>
        </w:rPr>
        <w:t>mm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垩白度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≤</w:t>
      </w:r>
      <w:r>
        <w:rPr>
          <w:spacing w:val="-18"/>
        </w:rPr>
        <w:t>5%</w:t>
      </w:r>
      <w:r>
        <w:rPr>
          <w:rFonts w:ascii="FangSong_GB2312" w:hAnsi="FangSong_GB2312" w:eastAsia="FangSong_GB2312" w:cs="FangSong_GB2312"/>
          <w:spacing w:val="-18"/>
        </w:rPr>
        <w:t>。</w:t>
      </w:r>
    </w:p>
    <w:p>
      <w:pPr>
        <w:pStyle w:val="BodyText"/>
        <w:ind w:left="26" w:right="250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6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319"/>
          <w:pgSz w:w="11908" w:h="16839"/>
          <w:pgMar w:top="1431" w:right="1226" w:bottom="1735" w:left="1601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6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店集贡米产地范围内的生产者，可向安徽省淮南市潘集区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集贡米的检测机构由安徽省知识产权局在符合资质要求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20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106. 三口柑桔地理标志产品保护要求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三口柑桔。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歙县新溪口柑桔协会。</w:t>
      </w:r>
    </w:p>
    <w:p>
      <w:pPr>
        <w:ind w:left="645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安徽省黄山市歙县街口镇、新溪口乡、武阳乡、小川乡、</w:t>
      </w:r>
    </w:p>
    <w:p>
      <w:pPr>
        <w:pStyle w:val="BodyText"/>
        <w:ind w:firstLine="5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深渡镇、坑口乡、雄村镇、徽城镇、郑村镇、许村镇、上丰乡、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</w:rPr>
        <w:t>富</w:t>
      </w:r>
      <w:r>
        <w:rPr>
          <w:rFonts w:ascii="SimSun" w:hAnsi="SimSun" w:eastAsia="SimSun" w:cs="SimSun"/>
        </w:rPr>
        <w:t>堨</w:t>
      </w:r>
      <w:r>
        <w:rPr>
          <w:rFonts w:ascii="FangSong_GB2312" w:hAnsi="FangSong_GB2312" w:eastAsia="FangSong_GB2312" w:cs="FangSong_GB2312"/>
        </w:rPr>
        <w:t>镇、桂林镇共计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/>
        <w:t>13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</w:rPr>
        <w:t>个乡（镇）</w:t>
      </w:r>
      <w:r>
        <w:rPr/>
        <w:t>43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</w:rPr>
        <w:t>个行政村（社区）。地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1"/>
        </w:rPr>
        <w:t>理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坐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标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：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东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经</w:t>
      </w:r>
      <w:r>
        <w:rPr>
          <w:rFonts w:ascii="FangSong_GB2312" w:hAnsi="FangSong_GB2312" w:eastAsia="FangSong_GB2312" w:cs="FangSong_GB2312"/>
          <w:spacing w:val="113"/>
        </w:rPr>
        <w:t xml:space="preserve"> </w:t>
      </w:r>
      <w:r>
        <w:rPr>
          <w:spacing w:val="-11"/>
        </w:rPr>
        <w:t>118°9</w:t>
      </w:r>
      <w:r>
        <w:rPr>
          <w:spacing w:val="-58"/>
        </w:rPr>
        <w:t xml:space="preserve"> </w:t>
      </w:r>
      <w:r>
        <w:rPr>
          <w:spacing w:val="-11"/>
        </w:rPr>
        <w:t>′</w:t>
      </w:r>
      <w:r>
        <w:rPr>
          <w:spacing w:val="-43"/>
        </w:rPr>
        <w:t xml:space="preserve"> </w:t>
      </w:r>
      <w:r>
        <w:rPr>
          <w:spacing w:val="-11"/>
        </w:rPr>
        <w:t>17</w:t>
      </w:r>
      <w:r>
        <w:rPr>
          <w:spacing w:val="-54"/>
        </w:rPr>
        <w:t xml:space="preserve"> </w:t>
      </w:r>
      <w:r>
        <w:rPr>
          <w:spacing w:val="-11"/>
        </w:rPr>
        <w:t>″ 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1"/>
        </w:rPr>
        <w:t>11</w:t>
      </w:r>
      <w:r>
        <w:rPr>
          <w:spacing w:val="-12"/>
        </w:rPr>
        <w:t>8°45</w:t>
      </w:r>
      <w:r>
        <w:rPr>
          <w:spacing w:val="-58"/>
        </w:rPr>
        <w:t xml:space="preserve"> </w:t>
      </w:r>
      <w:r>
        <w:rPr>
          <w:spacing w:val="-12"/>
        </w:rPr>
        <w:t>′25</w:t>
      </w:r>
      <w:r>
        <w:rPr>
          <w:spacing w:val="-54"/>
        </w:rPr>
        <w:t xml:space="preserve"> </w:t>
      </w:r>
      <w:r>
        <w:rPr>
          <w:spacing w:val="-12"/>
        </w:rPr>
        <w:t>″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北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纬</w:t>
      </w:r>
      <w:r>
        <w:rPr>
          <w:rFonts w:ascii="FangSong_GB2312" w:hAnsi="FangSong_GB2312" w:eastAsia="FangSong_GB2312" w:cs="FangSong_GB2312"/>
          <w:spacing w:val="82"/>
        </w:rPr>
        <w:t xml:space="preserve"> </w:t>
      </w:r>
      <w:r>
        <w:rPr>
          <w:spacing w:val="-12"/>
        </w:rPr>
        <w:t>29°38</w:t>
      </w:r>
      <w:r>
        <w:rPr>
          <w:spacing w:val="-58"/>
        </w:rPr>
        <w:t xml:space="preserve"> </w:t>
      </w:r>
      <w:r>
        <w:rPr>
          <w:spacing w:val="-12"/>
        </w:rPr>
        <w:t>′37</w:t>
      </w:r>
      <w:r>
        <w:rPr>
          <w:spacing w:val="-54"/>
        </w:rPr>
        <w:t xml:space="preserve"> </w:t>
      </w:r>
      <w:r>
        <w:rPr>
          <w:spacing w:val="-12"/>
        </w:rPr>
        <w:t>″  </w:t>
      </w:r>
      <w:r>
        <w:rPr>
          <w:rFonts w:ascii="FangSong_GB2312" w:hAnsi="FangSong_GB2312" w:eastAsia="FangSong_GB2312" w:cs="FangSong_GB2312"/>
          <w:spacing w:val="-12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6"/>
        </w:rPr>
        <w:t>30°06</w:t>
      </w:r>
      <w:r>
        <w:rPr>
          <w:spacing w:val="-58"/>
        </w:rPr>
        <w:t xml:space="preserve"> </w:t>
      </w:r>
      <w:r>
        <w:rPr>
          <w:spacing w:val="-6"/>
        </w:rPr>
        <w:t>′35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7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8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早熟宽皮柑桔品种，如宫川等。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9" w:right="299" w:firstLine="637"/>
        <w:spacing w:before="181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海拔高度</w:t>
      </w:r>
      <w:r>
        <w:rPr>
          <w:spacing w:val="7"/>
        </w:rPr>
        <w:t>&lt;200m</w:t>
      </w:r>
      <w:r>
        <w:rPr>
          <w:rFonts w:ascii="FangSong_GB2312" w:hAnsi="FangSong_GB2312" w:eastAsia="FangSong_GB2312" w:cs="FangSong_GB2312"/>
          <w:spacing w:val="7"/>
        </w:rPr>
        <w:t>，土壤类型为红黄壤类扁石黄红土，土质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为砂质土或改良后的黄红土，土层厚度＞</w:t>
      </w:r>
      <w:r>
        <w:rPr>
          <w:spacing w:val="2"/>
        </w:rPr>
        <w:t>60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，有机质含量＞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-3"/>
        </w:rPr>
        <w:t>1.0%</w:t>
      </w:r>
      <w:r>
        <w:rPr>
          <w:rFonts w:ascii="FangSong_GB2312" w:hAnsi="FangSong_GB2312" w:eastAsia="FangSong_GB2312" w:cs="FangSong_GB2312"/>
          <w:spacing w:val="-3"/>
        </w:rPr>
        <w:t>，土壤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7.0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0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育苗。</w:t>
      </w:r>
      <w:r>
        <w:rPr>
          <w:rFonts w:ascii="FangSong_GB2312" w:hAnsi="FangSong_GB2312" w:eastAsia="FangSong_GB2312" w:cs="FangSong_GB2312"/>
          <w:spacing w:val="-4"/>
        </w:rPr>
        <w:t>以枳壳为砧木，采用嫁接繁殖。</w:t>
      </w:r>
    </w:p>
    <w:p>
      <w:pPr>
        <w:spacing w:line="229" w:lineRule="auto"/>
        <w:sectPr>
          <w:footerReference w:type="default" r:id="rId321"/>
          <w:pgSz w:w="11908" w:h="16839"/>
          <w:pgMar w:top="1431" w:right="1213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60" w:firstLine="633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8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定植。</w:t>
      </w:r>
      <w:r>
        <w:rPr>
          <w:rFonts w:ascii="FangSong_GB2312" w:hAnsi="FangSong_GB2312" w:eastAsia="FangSong_GB2312" w:cs="FangSong_GB2312"/>
          <w:spacing w:val="4"/>
        </w:rPr>
        <w:t>宜秋季或春季。容器苗全年均可定植，按株</w:t>
      </w:r>
      <w:r>
        <w:rPr>
          <w:rFonts w:ascii="FangSong_GB2312" w:hAnsi="FangSong_GB2312" w:eastAsia="FangSong_GB2312" w:cs="FangSong_GB2312"/>
          <w:spacing w:val="3"/>
        </w:rPr>
        <w:t>行距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平地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9"/>
        </w:rPr>
        <w:t>3m </w:t>
      </w:r>
      <w:r>
        <w:rPr>
          <w:rFonts w:ascii="FangSong_GB2312" w:hAnsi="FangSong_GB2312" w:eastAsia="FangSong_GB2312" w:cs="FangSong_GB2312"/>
          <w:spacing w:val="-9"/>
        </w:rPr>
        <w:t>×（</w:t>
      </w:r>
      <w:r>
        <w:rPr>
          <w:spacing w:val="-9"/>
        </w:rPr>
        <w:t>4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5</w:t>
      </w:r>
      <w:r>
        <w:rPr>
          <w:rFonts w:ascii="FangSong_GB2312" w:hAnsi="FangSong_GB2312" w:eastAsia="FangSong_GB2312" w:cs="FangSong_GB2312"/>
          <w:spacing w:val="-9"/>
        </w:rPr>
        <w:t>）</w:t>
      </w:r>
      <w:r>
        <w:rPr>
          <w:spacing w:val="-9"/>
        </w:rPr>
        <w:t>m</w:t>
      </w:r>
      <w:r>
        <w:rPr>
          <w:rFonts w:ascii="FangSong_GB2312" w:hAnsi="FangSong_GB2312" w:eastAsia="FangSong_GB2312" w:cs="FangSong_GB2312"/>
          <w:spacing w:val="-9"/>
        </w:rPr>
        <w:t>；山地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9"/>
        </w:rPr>
        <w:t>3m </w:t>
      </w:r>
      <w:r>
        <w:rPr>
          <w:rFonts w:ascii="FangSong_GB2312" w:hAnsi="FangSong_GB2312" w:eastAsia="FangSong_GB2312" w:cs="FangSong_GB2312"/>
          <w:spacing w:val="-9"/>
        </w:rPr>
        <w:t>×（</w:t>
      </w:r>
      <w:r>
        <w:rPr>
          <w:spacing w:val="-9"/>
        </w:rPr>
        <w:t>3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4</w:t>
      </w:r>
      <w:r>
        <w:rPr>
          <w:rFonts w:ascii="FangSong_GB2312" w:hAnsi="FangSong_GB2312" w:eastAsia="FangSong_GB2312" w:cs="FangSong_GB2312"/>
          <w:spacing w:val="-9"/>
        </w:rPr>
        <w:t>）</w:t>
      </w:r>
      <w:r>
        <w:rPr>
          <w:spacing w:val="-9"/>
        </w:rPr>
        <w:t>m </w:t>
      </w:r>
      <w:r>
        <w:rPr>
          <w:rFonts w:ascii="FangSong_GB2312" w:hAnsi="FangSong_GB2312" w:eastAsia="FangSong_GB2312" w:cs="FangSong_GB2312"/>
          <w:spacing w:val="-9"/>
        </w:rPr>
        <w:t>定植。</w:t>
      </w:r>
    </w:p>
    <w:p>
      <w:pPr>
        <w:pStyle w:val="BodyText"/>
        <w:spacing w:before="162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施肥。</w:t>
      </w:r>
      <w:r>
        <w:rPr>
          <w:rFonts w:ascii="FangSong_GB2312" w:hAnsi="FangSong_GB2312" w:eastAsia="FangSong_GB2312" w:cs="FangSong_GB2312"/>
          <w:spacing w:val="-4"/>
        </w:rPr>
        <w:t>每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施有机肥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3000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4000kg</w:t>
      </w:r>
      <w:r>
        <w:rPr>
          <w:rFonts w:ascii="FangSong_GB2312" w:hAnsi="FangSong_GB2312" w:eastAsia="FangSong_GB2312" w:cs="FangSong_GB2312"/>
          <w:spacing w:val="-4"/>
        </w:rPr>
        <w:t>，辅以少量化肥。</w:t>
      </w:r>
    </w:p>
    <w:p>
      <w:pPr>
        <w:pStyle w:val="BodyText"/>
        <w:ind w:left="30" w:right="259" w:firstLine="611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科学管梢，控春梢、抑夏梢，促早秋梢、抹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晚秋梢。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right="266" w:firstLine="642"/>
        <w:spacing w:before="182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采收时间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6"/>
        </w:rPr>
        <w:t>9</w:t>
      </w:r>
      <w:r>
        <w:rPr>
          <w:spacing w:val="2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月中旬至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12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月上旬；鲜销果在果实正常成熟、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表现出本品种固有的品质特征（色泽、香味、风味和口</w:t>
      </w:r>
      <w:r>
        <w:rPr>
          <w:rFonts w:ascii="FangSong_GB2312" w:hAnsi="FangSong_GB2312" w:eastAsia="FangSong_GB2312" w:cs="FangSong_GB2312"/>
          <w:spacing w:val="6"/>
        </w:rPr>
        <w:t>感等）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时采收。贮藏果采收比鲜销果宜早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7-10 </w:t>
      </w:r>
      <w:r>
        <w:rPr>
          <w:rFonts w:ascii="FangSong_GB2312" w:hAnsi="FangSong_GB2312" w:eastAsia="FangSong_GB2312" w:cs="FangSong_GB2312"/>
          <w:spacing w:val="-2"/>
        </w:rPr>
        <w:t>天。</w:t>
      </w:r>
    </w:p>
    <w:p>
      <w:pPr>
        <w:ind w:left="633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14" w:firstLine="648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果实扁圆形，果皮橙色、皮薄；无核或少核，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囊瓣皮薄；肉质细腻，甜酸适度，香气浓郁。</w:t>
      </w:r>
    </w:p>
    <w:p>
      <w:pPr>
        <w:pStyle w:val="BodyText"/>
        <w:ind w:left="3" w:right="253" w:firstLine="637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可溶性固形物含量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spacing w:val="3"/>
        </w:rPr>
        <w:t>12.0%</w:t>
      </w:r>
      <w:r>
        <w:rPr>
          <w:rFonts w:ascii="FangSong_GB2312" w:hAnsi="FangSong_GB2312" w:eastAsia="FangSong_GB2312" w:cs="FangSong_GB2312"/>
          <w:spacing w:val="3"/>
        </w:rPr>
        <w:t>；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可溶性糖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6.5%</w:t>
      </w:r>
      <w:r>
        <w:rPr>
          <w:rFonts w:ascii="FangSong_GB2312" w:hAnsi="FangSong_GB2312" w:eastAsia="FangSong_GB2312" w:cs="FangSong_GB2312"/>
          <w:spacing w:val="-5"/>
        </w:rPr>
        <w:t>；维生素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5"/>
        </w:rPr>
        <w:t>C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25mg/100g</w:t>
      </w:r>
      <w:r>
        <w:rPr>
          <w:rFonts w:ascii="FangSong_GB2312" w:hAnsi="FangSong_GB2312" w:eastAsia="FangSong_GB2312" w:cs="FangSong_GB2312"/>
          <w:spacing w:val="-5"/>
        </w:rPr>
        <w:t>；总酸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0.6%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0" w:right="26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9" w:firstLine="665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三口柑桔产地范围内的生产者，可向安徽省黄山市歙县知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省知识产权局审核，报国家知识产权局核准后予以公告</w:t>
      </w:r>
      <w:r>
        <w:rPr>
          <w:rFonts w:ascii="FangSong_GB2312" w:hAnsi="FangSong_GB2312" w:eastAsia="FangSong_GB2312" w:cs="FangSong_GB2312"/>
          <w:spacing w:val="6"/>
        </w:rPr>
        <w:t>。三口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柑桔的检测机构由安徽省知识产权局在符合资质要求的</w:t>
      </w:r>
      <w:r>
        <w:rPr>
          <w:rFonts w:ascii="FangSong_GB2312" w:hAnsi="FangSong_GB2312" w:eastAsia="FangSong_GB2312" w:cs="FangSong_GB2312"/>
          <w:spacing w:val="6"/>
        </w:rPr>
        <w:t>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322"/>
          <w:pgSz w:w="11908" w:h="16839"/>
          <w:pgMar w:top="1431" w:right="1216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92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107. 马寨生姜地理标志产品保护要求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80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马寨生姜。</w:t>
      </w:r>
    </w:p>
    <w:p>
      <w:pPr>
        <w:ind w:left="645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5"/>
        <w:spacing w:before="178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颍州区马寨乡子牙生姜种植协会。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安徽省阜阳市颍州区程集镇、三合镇、西湖镇、九龙镇、</w:t>
      </w:r>
    </w:p>
    <w:p>
      <w:pPr>
        <w:pStyle w:val="BodyText"/>
        <w:ind w:left="15" w:hanging="5"/>
        <w:spacing w:before="187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马寨乡、颍西街道办事处共计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个乡（镇）</w:t>
      </w:r>
      <w:r>
        <w:rPr>
          <w:spacing w:val="-3"/>
        </w:rPr>
        <w:t>43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个行政村</w:t>
      </w:r>
      <w:r>
        <w:rPr>
          <w:rFonts w:ascii="FangSong_GB2312" w:hAnsi="FangSong_GB2312" w:eastAsia="FangSong_GB2312" w:cs="FangSong_GB2312"/>
          <w:spacing w:val="-4"/>
        </w:rPr>
        <w:t>。地理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坐标：东经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7"/>
        </w:rPr>
        <w:t>115°26</w:t>
      </w:r>
      <w:r>
        <w:rPr>
          <w:spacing w:val="-58"/>
        </w:rPr>
        <w:t xml:space="preserve"> </w:t>
      </w:r>
      <w:r>
        <w:rPr>
          <w:spacing w:val="-7"/>
        </w:rPr>
        <w:t>′33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115°58</w:t>
      </w:r>
      <w:r>
        <w:rPr>
          <w:spacing w:val="-58"/>
        </w:rPr>
        <w:t xml:space="preserve"> </w:t>
      </w:r>
      <w:r>
        <w:rPr>
          <w:spacing w:val="-7"/>
        </w:rPr>
        <w:t>′45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7"/>
        </w:rPr>
        <w:t>32°45</w:t>
      </w:r>
      <w:r>
        <w:rPr>
          <w:spacing w:val="-58"/>
        </w:rPr>
        <w:t xml:space="preserve"> </w:t>
      </w:r>
      <w:r>
        <w:rPr>
          <w:spacing w:val="-7"/>
        </w:rPr>
        <w:t>′23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33°00</w:t>
      </w:r>
      <w:r>
        <w:rPr>
          <w:spacing w:val="-58"/>
        </w:rPr>
        <w:t xml:space="preserve"> </w:t>
      </w:r>
      <w:r>
        <w:rPr>
          <w:spacing w:val="-7"/>
        </w:rPr>
        <w:t>′58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59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1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2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小黄姜。</w:t>
      </w:r>
    </w:p>
    <w:p>
      <w:pPr>
        <w:ind w:left="631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44"/>
        <w:spacing w:before="182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土壤类型为砂礓黑土，耕层厚度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25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30</w:t>
      </w:r>
      <w:r>
        <w:rPr/>
        <w:t>cm</w:t>
      </w:r>
      <w:r>
        <w:rPr>
          <w:rFonts w:ascii="FangSong_GB2312" w:hAnsi="FangSong_GB2312" w:eastAsia="FangSong_GB2312" w:cs="FangSong_GB2312"/>
          <w:spacing w:val="8"/>
        </w:rPr>
        <w:t>，土壤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/>
        <w:t>pH</w:t>
      </w:r>
      <w:r>
        <w:rPr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值</w:t>
      </w:r>
    </w:p>
    <w:p>
      <w:pPr>
        <w:pStyle w:val="BodyText"/>
        <w:spacing w:before="244" w:line="216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7.5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1"/>
        <w:spacing w:before="1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2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整地。</w:t>
      </w:r>
      <w:r>
        <w:rPr>
          <w:rFonts w:ascii="FangSong_GB2312" w:hAnsi="FangSong_GB2312" w:eastAsia="FangSong_GB2312" w:cs="FangSong_GB2312"/>
          <w:spacing w:val="-5"/>
        </w:rPr>
        <w:t>深耕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5"/>
        </w:rPr>
        <w:t>25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30cm</w:t>
      </w:r>
      <w:r>
        <w:rPr>
          <w:rFonts w:ascii="FangSong_GB2312" w:hAnsi="FangSong_GB2312" w:eastAsia="FangSong_GB2312" w:cs="FangSong_GB2312"/>
          <w:spacing w:val="-5"/>
        </w:rPr>
        <w:t>，耙细耙平。</w:t>
      </w:r>
    </w:p>
    <w:p>
      <w:pPr>
        <w:pStyle w:val="BodyText"/>
        <w:ind w:left="5" w:right="251" w:firstLine="633"/>
        <w:spacing w:before="162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  </w:t>
      </w:r>
      <w:r>
        <w:rPr>
          <w:rFonts w:ascii="FangSong_GB2312" w:hAnsi="FangSong_GB2312" w:eastAsia="FangSong_GB2312" w:cs="FangSong_GB2312"/>
          <w:b/>
          <w:bCs/>
        </w:rPr>
        <w:t>姜种处理。</w:t>
      </w:r>
      <w:r>
        <w:rPr>
          <w:rFonts w:ascii="FangSong_GB2312" w:hAnsi="FangSong_GB2312" w:eastAsia="FangSong_GB2312" w:cs="FangSong_GB2312"/>
        </w:rPr>
        <w:t>播种前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20-30  </w:t>
      </w:r>
      <w:r>
        <w:rPr>
          <w:rFonts w:ascii="FangSong_GB2312" w:hAnsi="FangSong_GB2312" w:eastAsia="FangSong_GB2312" w:cs="FangSong_GB2312"/>
        </w:rPr>
        <w:t>天，将姜</w:t>
      </w:r>
      <w:r>
        <w:rPr>
          <w:rFonts w:ascii="FangSong_GB2312" w:hAnsi="FangSong_GB2312" w:eastAsia="FangSong_GB2312" w:cs="FangSong_GB2312"/>
          <w:spacing w:val="-1"/>
        </w:rPr>
        <w:t>种平摊在背风向阳的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平地或草席上，晾晒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1-2 </w:t>
      </w:r>
      <w:r>
        <w:rPr>
          <w:rFonts w:ascii="FangSong_GB2312" w:hAnsi="FangSong_GB2312" w:eastAsia="FangSong_GB2312" w:cs="FangSong_GB2312"/>
          <w:spacing w:val="-5"/>
        </w:rPr>
        <w:t>天。姜种晾晒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6"/>
        </w:rPr>
        <w:t>1-2 </w:t>
      </w:r>
      <w:r>
        <w:rPr>
          <w:rFonts w:ascii="FangSong_GB2312" w:hAnsi="FangSong_GB2312" w:eastAsia="FangSong_GB2312" w:cs="FangSong_GB2312"/>
          <w:spacing w:val="-6"/>
        </w:rPr>
        <w:t>天后，堆于室内并盖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上草帘，保持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11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16℃</w:t>
      </w:r>
      <w:r>
        <w:rPr>
          <w:rFonts w:ascii="FangSong_GB2312" w:hAnsi="FangSong_GB2312" w:eastAsia="FangSong_GB2312" w:cs="FangSong_GB2312"/>
          <w:spacing w:val="2"/>
        </w:rPr>
        <w:t>,堆放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2-3  </w:t>
      </w:r>
      <w:r>
        <w:rPr>
          <w:rFonts w:ascii="FangSong_GB2312" w:hAnsi="FangSong_GB2312" w:eastAsia="FangSong_GB2312" w:cs="FangSong_GB2312"/>
          <w:spacing w:val="2"/>
        </w:rPr>
        <w:t>天，进行捆姜。采用变温催</w:t>
      </w:r>
    </w:p>
    <w:p>
      <w:pPr>
        <w:spacing w:line="292" w:lineRule="auto"/>
        <w:sectPr>
          <w:footerReference w:type="default" r:id="rId323"/>
          <w:pgSz w:w="11908" w:h="16839"/>
          <w:pgMar w:top="1431" w:right="1218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54" w:firstLine="9"/>
        <w:spacing w:before="10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芽，前期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23℃</w:t>
      </w:r>
      <w:r>
        <w:rPr>
          <w:rFonts w:ascii="FangSong_GB2312" w:hAnsi="FangSong_GB2312" w:eastAsia="FangSong_GB2312" w:cs="FangSong_GB2312"/>
        </w:rPr>
        <w:t>左右，中期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26℃</w:t>
      </w:r>
      <w:r>
        <w:rPr>
          <w:rFonts w:ascii="FangSong_GB2312" w:hAnsi="FangSong_GB2312" w:eastAsia="FangSong_GB2312" w:cs="FangSong_GB2312"/>
        </w:rPr>
        <w:t>左右，后期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24℃</w:t>
      </w:r>
      <w:r>
        <w:rPr>
          <w:rFonts w:ascii="FangSong_GB2312" w:hAnsi="FangSong_GB2312" w:eastAsia="FangSong_GB2312" w:cs="FangSong_GB2312"/>
        </w:rPr>
        <w:t>左右，相对湿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度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4"/>
        </w:rPr>
        <w:t>80%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85%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1" w:firstLine="635"/>
        <w:spacing w:before="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播种。</w:t>
      </w:r>
      <w:r>
        <w:rPr>
          <w:rFonts w:ascii="FangSong_GB2312" w:hAnsi="FangSong_GB2312" w:eastAsia="FangSong_GB2312" w:cs="FangSong_GB2312"/>
          <w:spacing w:val="-3"/>
        </w:rPr>
        <w:t>每亩需姜种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350kg</w:t>
      </w:r>
      <w:r>
        <w:rPr>
          <w:rFonts w:ascii="FangSong_GB2312" w:hAnsi="FangSong_GB2312" w:eastAsia="FangSong_GB2312" w:cs="FangSong_GB2312"/>
          <w:spacing w:val="-3"/>
        </w:rPr>
        <w:t>，每亩种植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7000  </w:t>
      </w:r>
      <w:r>
        <w:rPr>
          <w:rFonts w:ascii="FangSong_GB2312" w:hAnsi="FangSong_GB2312" w:eastAsia="FangSong_GB2312" w:cs="FangSong_GB2312"/>
          <w:spacing w:val="-3"/>
        </w:rPr>
        <w:t>株左右。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播种时按行距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60cm</w:t>
      </w:r>
      <w:r>
        <w:rPr>
          <w:spacing w:val="4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起垄，垄高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20cm</w:t>
      </w:r>
      <w:r>
        <w:rPr>
          <w:rFonts w:ascii="FangSong_GB2312" w:hAnsi="FangSong_GB2312" w:eastAsia="FangSong_GB2312" w:cs="FangSong_GB2312"/>
          <w:spacing w:val="-4"/>
        </w:rPr>
        <w:t>，在垄两侧各栽植一行，</w:t>
      </w:r>
    </w:p>
    <w:p>
      <w:pPr>
        <w:pStyle w:val="BodyText"/>
        <w:ind w:left="8"/>
        <w:spacing w:before="162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姜芽朝上摆放，覆土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5"/>
        </w:rPr>
        <w:t>5cm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8" w:right="255" w:firstLine="631"/>
        <w:spacing w:before="162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  </w:t>
      </w:r>
      <w:r>
        <w:rPr>
          <w:rFonts w:ascii="FangSong_GB2312" w:hAnsi="FangSong_GB2312" w:eastAsia="FangSong_GB2312" w:cs="FangSong_GB2312"/>
          <w:b/>
          <w:bCs/>
          <w:spacing w:val="-3"/>
        </w:rPr>
        <w:t>田间管理。</w:t>
      </w:r>
      <w:r>
        <w:rPr>
          <w:rFonts w:ascii="FangSong_GB2312" w:hAnsi="FangSong_GB2312" w:eastAsia="FangSong_GB2312" w:cs="FangSong_GB2312"/>
          <w:spacing w:val="-3"/>
        </w:rPr>
        <w:t>中耕除草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次，</w:t>
      </w:r>
      <w:r>
        <w:rPr>
          <w:rFonts w:ascii="FangSong_GB2312" w:hAnsi="FangSong_GB2312" w:eastAsia="FangSong_GB2312" w:cs="FangSong_GB2312"/>
          <w:spacing w:val="-4"/>
        </w:rPr>
        <w:t>进入旺盛生长期，植株逐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渐封垄，需人工除草。幼苗期应小水勤浇，高温期早晚</w:t>
      </w:r>
      <w:r>
        <w:rPr>
          <w:rFonts w:ascii="FangSong_GB2312" w:hAnsi="FangSong_GB2312" w:eastAsia="FangSong_GB2312" w:cs="FangSong_GB2312"/>
        </w:rPr>
        <w:t>浇水，</w:t>
      </w:r>
      <w:r>
        <w:rPr/>
        <w:t>6 </w:t>
      </w:r>
      <w:r>
        <w:rPr>
          <w:rFonts w:ascii="FangSong_GB2312" w:hAnsi="FangSong_GB2312" w:eastAsia="FangSong_GB2312" w:cs="FangSong_GB2312"/>
          <w:spacing w:val="6"/>
        </w:rPr>
        <w:t>月份初需架遮阳棚以减少高温对生姜造成影响；旺盛生长期，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应结合分次追施硫酸钾，总量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30</w:t>
      </w:r>
      <w:r>
        <w:rPr/>
        <w:t>kg</w:t>
      </w:r>
      <w:r>
        <w:rPr>
          <w:spacing w:val="9"/>
        </w:rPr>
        <w:t>/</w:t>
      </w:r>
      <w:r>
        <w:rPr>
          <w:rFonts w:ascii="FangSong_GB2312" w:hAnsi="FangSong_GB2312" w:eastAsia="FangSong_GB2312" w:cs="FangSong_GB2312"/>
          <w:spacing w:val="9"/>
        </w:rPr>
        <w:t>亩和浇水进行培土。每隔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-5"/>
        </w:rPr>
        <w:t>15-20 </w:t>
      </w:r>
      <w:r>
        <w:rPr>
          <w:rFonts w:ascii="FangSong_GB2312" w:hAnsi="FangSong_GB2312" w:eastAsia="FangSong_GB2312" w:cs="FangSong_GB2312"/>
          <w:spacing w:val="-5"/>
        </w:rPr>
        <w:t>天培土一次，共培土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 </w:t>
      </w:r>
      <w:r>
        <w:rPr>
          <w:rFonts w:ascii="FangSong_GB2312" w:hAnsi="FangSong_GB2312" w:eastAsia="FangSong_GB2312" w:cs="FangSong_GB2312"/>
          <w:spacing w:val="-5"/>
        </w:rPr>
        <w:t>次。</w:t>
      </w:r>
    </w:p>
    <w:p>
      <w:pPr>
        <w:ind w:left="632"/>
        <w:spacing w:before="15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8" w:right="252" w:firstLine="632"/>
        <w:spacing w:before="183" w:line="317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1"/>
        </w:rPr>
        <w:t>9  </w:t>
      </w:r>
      <w:r>
        <w:rPr>
          <w:rFonts w:ascii="FangSong_GB2312" w:hAnsi="FangSong_GB2312" w:eastAsia="FangSong_GB2312" w:cs="FangSong_GB2312"/>
          <w:spacing w:val="1"/>
        </w:rPr>
        <w:t>月份收获，收获期前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天先浇小水使土壤充分湿</w:t>
      </w:r>
      <w:r>
        <w:rPr>
          <w:rFonts w:ascii="FangSong_GB2312" w:hAnsi="FangSong_GB2312" w:eastAsia="FangSong_GB2312" w:cs="FangSong_GB2312"/>
        </w:rPr>
        <w:t>润；将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姜株拔出或刨出，轻轻抖掉泥土，然后从茎</w:t>
      </w:r>
      <w:r>
        <w:rPr>
          <w:rFonts w:ascii="FangSong_GB2312" w:hAnsi="FangSong_GB2312" w:eastAsia="FangSong_GB2312" w:cs="FangSong_GB2312"/>
          <w:spacing w:val="-2"/>
        </w:rPr>
        <w:t>基部以上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2cm  </w:t>
      </w:r>
      <w:r>
        <w:rPr>
          <w:rFonts w:ascii="FangSong_GB2312" w:hAnsi="FangSong_GB2312" w:eastAsia="FangSong_GB2312" w:cs="FangSong_GB2312"/>
          <w:spacing w:val="-2"/>
        </w:rPr>
        <w:t>处削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去茎秆，摘除姜须。</w:t>
      </w:r>
    </w:p>
    <w:p>
      <w:pPr>
        <w:ind w:left="632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8" w:right="258" w:firstLine="634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姜球多，节间短，排列紧密；肉质鲜</w:t>
      </w:r>
      <w:r>
        <w:rPr>
          <w:rFonts w:ascii="FangSong_GB2312" w:hAnsi="FangSong_GB2312" w:eastAsia="FangSong_GB2312" w:cs="FangSong_GB2312"/>
          <w:spacing w:val="2"/>
        </w:rPr>
        <w:t>嫩，粗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纤维少，口感脆；辛辣感强，姜味浓郁。</w:t>
      </w:r>
    </w:p>
    <w:p>
      <w:pPr>
        <w:pStyle w:val="BodyText"/>
        <w:ind w:left="2" w:right="316" w:firstLine="637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干物质≥</w:t>
      </w:r>
      <w:r>
        <w:rPr>
          <w:spacing w:val="2"/>
        </w:rPr>
        <w:t>12.0g/100g</w:t>
      </w:r>
      <w:r>
        <w:rPr>
          <w:rFonts w:ascii="FangSong_GB2312" w:hAnsi="FangSong_GB2312" w:eastAsia="FangSong_GB2312" w:cs="FangSong_GB2312"/>
          <w:spacing w:val="2"/>
        </w:rPr>
        <w:t>；粗纤维≤</w:t>
      </w:r>
      <w:r>
        <w:rPr>
          <w:spacing w:val="2"/>
        </w:rPr>
        <w:t>1.5%</w:t>
      </w:r>
      <w:r>
        <w:rPr>
          <w:rFonts w:ascii="FangSong_GB2312" w:hAnsi="FangSong_GB2312" w:eastAsia="FangSong_GB2312" w:cs="FangSong_GB2312"/>
          <w:spacing w:val="2"/>
        </w:rPr>
        <w:t>；蛋白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质≥</w:t>
      </w:r>
      <w:r>
        <w:rPr>
          <w:spacing w:val="-1"/>
        </w:rPr>
        <w:t>1.0g/kg</w:t>
      </w:r>
      <w:r>
        <w:rPr>
          <w:rFonts w:ascii="FangSong_GB2312" w:hAnsi="FangSong_GB2312" w:eastAsia="FangSong_GB2312" w:cs="FangSong_GB2312"/>
          <w:spacing w:val="-1"/>
        </w:rPr>
        <w:t>；可溶性总糖≥</w:t>
      </w:r>
      <w:r>
        <w:rPr>
          <w:spacing w:val="-1"/>
        </w:rPr>
        <w:t>2.5%</w:t>
      </w:r>
      <w:r>
        <w:rPr>
          <w:rFonts w:ascii="FangSong_GB2312" w:hAnsi="FangSong_GB2312" w:eastAsia="FangSong_GB2312" w:cs="FangSong_GB2312"/>
          <w:spacing w:val="-1"/>
        </w:rPr>
        <w:t>；维生素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1"/>
        </w:rPr>
        <w:t>C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3.0mg/100g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8" w:right="259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324"/>
          <w:pgSz w:w="11908" w:h="16839"/>
          <w:pgMar w:top="1431" w:right="1217" w:bottom="1735" w:left="1598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2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马寨生姜产地范围内的生产者，可向安徽省阜阳市</w:t>
      </w:r>
      <w:r>
        <w:rPr>
          <w:rFonts w:ascii="FangSong_GB2312" w:hAnsi="FangSong_GB2312" w:eastAsia="FangSong_GB2312" w:cs="FangSong_GB2312"/>
          <w:spacing w:val="6"/>
        </w:rPr>
        <w:t>颍州区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寨生姜的检测机构由安徽省知识产权局在符合资质要求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25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108. 太平湖鳙鱼地理标志产品保护要求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太平湖鳙鱼。</w:t>
      </w:r>
    </w:p>
    <w:p>
      <w:pPr>
        <w:ind w:left="64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太平湖风景区管理委员会。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安徽省黄山市黄山区太平湖镇、乌石镇、新明乡、龙门乡、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新华乡、新丰乡、永丰乡共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个乡（镇）</w:t>
      </w:r>
      <w:r>
        <w:rPr>
          <w:spacing w:val="-2"/>
        </w:rPr>
        <w:t>37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个行政村。地理坐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标：东经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7"/>
        </w:rPr>
        <w:t>117°50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15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118°20</w:t>
      </w:r>
      <w:r>
        <w:rPr>
          <w:spacing w:val="-58"/>
        </w:rPr>
        <w:t xml:space="preserve"> </w:t>
      </w:r>
      <w:r>
        <w:rPr>
          <w:spacing w:val="-7"/>
        </w:rPr>
        <w:t>′20</w:t>
      </w:r>
      <w:r>
        <w:rPr>
          <w:spacing w:val="-56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8"/>
        </w:rPr>
        <w:t>29°59</w:t>
      </w:r>
      <w:r>
        <w:rPr>
          <w:spacing w:val="-58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14</w:t>
      </w:r>
      <w:r>
        <w:rPr>
          <w:spacing w:val="-55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30°31</w:t>
      </w:r>
      <w:r>
        <w:rPr>
          <w:spacing w:val="-59"/>
        </w:rPr>
        <w:t xml:space="preserve"> </w:t>
      </w:r>
      <w:r>
        <w:rPr>
          <w:spacing w:val="-8"/>
        </w:rPr>
        <w:t>′05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4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鳙鱼。</w:t>
      </w:r>
    </w:p>
    <w:p>
      <w:pPr>
        <w:ind w:left="633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right="324" w:firstLine="653"/>
        <w:spacing w:before="188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太平湖水域范围内，</w:t>
      </w:r>
      <w:r>
        <w:rPr>
          <w:spacing w:val="-6"/>
        </w:rPr>
        <w:t>pH</w:t>
      </w:r>
      <w:r>
        <w:rPr>
          <w:spacing w:val="3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值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6.56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8.60</w:t>
      </w:r>
      <w:r>
        <w:rPr>
          <w:spacing w:val="2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之间的弱碱性水质，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表层水溶解氧在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1"/>
        </w:rPr>
        <w:t>5.91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12.0mg/L </w:t>
      </w:r>
      <w:r>
        <w:rPr>
          <w:rFonts w:ascii="FangSong_GB2312" w:hAnsi="FangSong_GB2312" w:eastAsia="FangSong_GB2312" w:cs="FangSong_GB2312"/>
          <w:spacing w:val="-1"/>
        </w:rPr>
        <w:t>之间，</w:t>
      </w:r>
      <w:r>
        <w:rPr>
          <w:rFonts w:ascii="FangSong_GB2312" w:hAnsi="FangSong_GB2312" w:eastAsia="FangSong_GB2312" w:cs="FangSong_GB2312"/>
          <w:spacing w:val="-2"/>
        </w:rPr>
        <w:t>周边无污染的水域。</w:t>
      </w:r>
    </w:p>
    <w:p>
      <w:pPr>
        <w:ind w:left="633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" w:right="252" w:firstLine="648"/>
        <w:spacing w:before="190" w:line="31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苗种繁殖。</w:t>
      </w:r>
      <w:r>
        <w:rPr>
          <w:rFonts w:ascii="FangSong_GB2312" w:hAnsi="FangSong_GB2312" w:eastAsia="FangSong_GB2312" w:cs="FangSong_GB2312"/>
          <w:spacing w:val="3"/>
        </w:rPr>
        <w:t>捕捞在太平湖水域，体质健</w:t>
      </w:r>
      <w:r>
        <w:rPr>
          <w:rFonts w:ascii="FangSong_GB2312" w:hAnsi="FangSong_GB2312" w:eastAsia="FangSong_GB2312" w:cs="FangSong_GB2312"/>
          <w:spacing w:val="2"/>
        </w:rPr>
        <w:t>壮、色泽光亮、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性腺发育好、体重为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15kg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的鳙鱼作为原种</w:t>
      </w:r>
      <w:r>
        <w:rPr>
          <w:rFonts w:ascii="FangSong_GB2312" w:hAnsi="FangSong_GB2312" w:eastAsia="FangSong_GB2312" w:cs="FangSong_GB2312"/>
          <w:spacing w:val="-4"/>
        </w:rPr>
        <w:t>，在黄山区具有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培育资质的水产养殖场进行定点培育。</w:t>
      </w:r>
    </w:p>
    <w:p>
      <w:pPr>
        <w:spacing w:line="316" w:lineRule="auto"/>
        <w:sectPr>
          <w:footerReference w:type="default" r:id="rId326"/>
          <w:pgSz w:w="11908" w:h="16839"/>
          <w:pgMar w:top="1431" w:right="122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firstLine="637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  </w:t>
      </w:r>
      <w:r>
        <w:rPr>
          <w:rFonts w:ascii="FangSong_GB2312" w:hAnsi="FangSong_GB2312" w:eastAsia="FangSong_GB2312" w:cs="FangSong_GB2312"/>
          <w:b/>
          <w:bCs/>
          <w:spacing w:val="-8"/>
        </w:rPr>
        <w:t>鱼种放养。</w:t>
      </w:r>
      <w:r>
        <w:rPr>
          <w:rFonts w:ascii="FangSong_GB2312" w:hAnsi="FangSong_GB2312" w:eastAsia="FangSong_GB2312" w:cs="FangSong_GB2312"/>
          <w:spacing w:val="-8"/>
        </w:rPr>
        <w:t>大水面粗放养殖模式。在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8"/>
        </w:rPr>
        <w:t>1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</w:t>
      </w:r>
      <w:r>
        <w:rPr>
          <w:spacing w:val="-8"/>
        </w:rPr>
        <w:t>-2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月放养鱼种，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放养规格为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500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750g/</w:t>
      </w:r>
      <w:r>
        <w:rPr>
          <w:rFonts w:ascii="FangSong_GB2312" w:hAnsi="FangSong_GB2312" w:eastAsia="FangSong_GB2312" w:cs="FangSong_GB2312"/>
          <w:spacing w:val="-4"/>
        </w:rPr>
        <w:t>尾，密度为每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放养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11 </w:t>
      </w:r>
      <w:r>
        <w:rPr>
          <w:rFonts w:ascii="FangSong_GB2312" w:hAnsi="FangSong_GB2312" w:eastAsia="FangSong_GB2312" w:cs="FangSong_GB2312"/>
          <w:spacing w:val="-4"/>
        </w:rPr>
        <w:t>尾。</w:t>
      </w:r>
    </w:p>
    <w:p>
      <w:pPr>
        <w:pStyle w:val="BodyText"/>
        <w:ind w:left="5" w:right="253" w:firstLine="635"/>
        <w:spacing w:before="19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3.  </w:t>
      </w:r>
      <w:r>
        <w:rPr>
          <w:rFonts w:ascii="FangSong_GB2312" w:hAnsi="FangSong_GB2312" w:eastAsia="FangSong_GB2312" w:cs="FangSong_GB2312"/>
          <w:b/>
          <w:bCs/>
          <w:spacing w:val="10"/>
        </w:rPr>
        <w:t>饲料。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太平湖中的天然饵料，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主要是浮游生物和有机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碎屑。</w:t>
      </w:r>
    </w:p>
    <w:p>
      <w:pPr>
        <w:pStyle w:val="BodyText"/>
        <w:ind w:left="1" w:right="251" w:firstLine="642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水质管理。</w:t>
      </w:r>
      <w:r>
        <w:rPr>
          <w:rFonts w:ascii="FangSong_GB2312" w:hAnsi="FangSong_GB2312" w:eastAsia="FangSong_GB2312" w:cs="FangSong_GB2312"/>
          <w:spacing w:val="4"/>
        </w:rPr>
        <w:t>定期检查鱼体，检测水质，监测太</w:t>
      </w:r>
      <w:r>
        <w:rPr>
          <w:rFonts w:ascii="FangSong_GB2312" w:hAnsi="FangSong_GB2312" w:eastAsia="FangSong_GB2312" w:cs="FangSong_GB2312"/>
          <w:spacing w:val="3"/>
        </w:rPr>
        <w:t>平湖水域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及周边是否有污染源。</w:t>
      </w:r>
    </w:p>
    <w:p>
      <w:pPr>
        <w:ind w:left="636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15" w:right="253" w:firstLine="636"/>
        <w:spacing w:before="17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冬季以联合渔法为主，其他季节采用定置张网捕捞，起捕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规格≥</w:t>
      </w:r>
      <w:r>
        <w:rPr>
          <w:spacing w:val="-8"/>
        </w:rPr>
        <w:t>5 </w:t>
      </w:r>
      <w:r>
        <w:rPr>
          <w:rFonts w:ascii="FangSong_GB2312" w:hAnsi="FangSong_GB2312" w:eastAsia="FangSong_GB2312" w:cs="FangSong_GB2312"/>
          <w:spacing w:val="-8"/>
        </w:rPr>
        <w:t>斤</w:t>
      </w:r>
      <w:r>
        <w:rPr>
          <w:spacing w:val="-8"/>
        </w:rPr>
        <w:t>/</w:t>
      </w:r>
      <w:r>
        <w:rPr>
          <w:rFonts w:ascii="FangSong_GB2312" w:hAnsi="FangSong_GB2312" w:eastAsia="FangSong_GB2312" w:cs="FangSong_GB2312"/>
          <w:spacing w:val="-8"/>
        </w:rPr>
        <w:t>尾。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5" w:right="1" w:firstLine="651"/>
        <w:spacing w:before="183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头大，吻宽钝，下颚稍突出；身体背部乌黑，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腹部灰白，有光泽；活力强；清炖汤色乳白，鱼肉嫩滑、清甜，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无土腥味。</w:t>
      </w:r>
    </w:p>
    <w:p>
      <w:pPr>
        <w:pStyle w:val="BodyText"/>
        <w:ind w:right="331" w:firstLine="644"/>
        <w:spacing w:before="181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理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化指标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。</w:t>
      </w:r>
      <w:r>
        <w:rPr>
          <w:rFonts w:ascii="FangSong_GB2312" w:hAnsi="FangSong_GB2312" w:eastAsia="FangSong_GB2312" w:cs="FangSong_GB2312"/>
          <w:spacing w:val="-3"/>
        </w:rPr>
        <w:t>谷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氨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酸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总量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rFonts w:ascii="FangSong_GB2312" w:hAnsi="FangSong_GB2312" w:eastAsia="FangSong_GB2312" w:cs="FangSong_GB2312"/>
          <w:spacing w:val="-111"/>
        </w:rPr>
        <w:t xml:space="preserve"> </w:t>
      </w:r>
      <w:r>
        <w:rPr>
          <w:spacing w:val="-3"/>
        </w:rPr>
        <w:t>2.35g/1</w:t>
      </w:r>
      <w:r>
        <w:rPr>
          <w:spacing w:val="-4"/>
        </w:rPr>
        <w:t>00g </w:t>
      </w:r>
      <w:r>
        <w:rPr>
          <w:rFonts w:ascii="FangSong_GB2312" w:hAnsi="FangSong_GB2312" w:eastAsia="FangSong_GB2312" w:cs="FangSong_GB2312"/>
          <w:spacing w:val="-4"/>
        </w:rPr>
        <w:t>；蛋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白质</w:t>
      </w:r>
      <w:r>
        <w:rPr>
          <w:rFonts w:ascii="FangSong_GB2312" w:hAnsi="FangSong_GB2312" w:eastAsia="FangSong_GB2312" w:cs="FangSong_GB2312"/>
          <w:spacing w:val="80"/>
        </w:rPr>
        <w:t xml:space="preserve"> </w:t>
      </w:r>
      <w:r>
        <w:rPr>
          <w:spacing w:val="-4"/>
        </w:rPr>
        <w:t>17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22g/100g</w:t>
      </w:r>
      <w:r>
        <w:rPr>
          <w:rFonts w:ascii="FangSong_GB2312" w:hAnsi="FangSong_GB2312" w:eastAsia="FangSong_GB2312" w:cs="FangSong_GB2312"/>
          <w:spacing w:val="-2"/>
        </w:rPr>
        <w:t>；脂肪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2"/>
        </w:rPr>
        <w:t>0.5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1.0g/100g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51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5" w:right="251" w:firstLine="650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太平湖鳙鱼产地范围内的生产者，可向安徽省黄</w:t>
      </w:r>
      <w:r>
        <w:rPr>
          <w:rFonts w:ascii="FangSong_GB2312" w:hAnsi="FangSong_GB2312" w:eastAsia="FangSong_GB2312" w:cs="FangSong_GB2312"/>
          <w:spacing w:val="6"/>
        </w:rPr>
        <w:t>山区知识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公告。太平湖</w:t>
      </w:r>
    </w:p>
    <w:p>
      <w:pPr>
        <w:spacing w:line="323" w:lineRule="auto"/>
        <w:sectPr>
          <w:footerReference w:type="default" r:id="rId327"/>
          <w:pgSz w:w="11908" w:h="16839"/>
          <w:pgMar w:top="1431" w:right="122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鳙鱼的检测机构由安徽省知识产权局在符合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资质要求的检测机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构中选定。</w:t>
      </w:r>
    </w:p>
    <w:p>
      <w:pPr>
        <w:spacing w:line="322" w:lineRule="auto"/>
        <w:sectPr>
          <w:footerReference w:type="default" r:id="rId328"/>
          <w:pgSz w:w="11908" w:h="16839"/>
          <w:pgMar w:top="1431" w:right="1482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109. 花亭湖鳙鱼地理标志产品保护要求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花亭湖鳙鱼。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太湖县渔业协会。</w:t>
      </w:r>
    </w:p>
    <w:p>
      <w:pPr>
        <w:ind w:left="648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5" w:firstLine="64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安徽省太湖县寺前镇、晋熙镇、天华镇、牛镇镇、汤泉乡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7"/>
        </w:rPr>
        <w:t>5 </w:t>
      </w:r>
      <w:r>
        <w:rPr>
          <w:rFonts w:ascii="FangSong_GB2312" w:hAnsi="FangSong_GB2312" w:eastAsia="FangSong_GB2312" w:cs="FangSong_GB2312"/>
          <w:spacing w:val="-7"/>
        </w:rPr>
        <w:t>个乡镇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7"/>
        </w:rPr>
        <w:t>31 </w:t>
      </w:r>
      <w:r>
        <w:rPr>
          <w:rFonts w:ascii="FangSong_GB2312" w:hAnsi="FangSong_GB2312" w:eastAsia="FangSong_GB2312" w:cs="FangSong_GB2312"/>
          <w:spacing w:val="-7"/>
        </w:rPr>
        <w:t>个行政村。地理坐标：东经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116°06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19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116°25</w:t>
      </w:r>
      <w:r>
        <w:rPr>
          <w:spacing w:val="-58"/>
        </w:rPr>
        <w:t xml:space="preserve"> </w:t>
      </w:r>
      <w:r>
        <w:rPr>
          <w:spacing w:val="-8"/>
        </w:rPr>
        <w:t>′48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北纬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6"/>
        </w:rPr>
        <w:t>30°47</w:t>
      </w:r>
      <w:r>
        <w:rPr>
          <w:spacing w:val="-58"/>
        </w:rPr>
        <w:t xml:space="preserve"> </w:t>
      </w:r>
      <w:r>
        <w:rPr>
          <w:spacing w:val="-6"/>
        </w:rPr>
        <w:t>′00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30°58</w:t>
      </w:r>
      <w:r>
        <w:rPr>
          <w:spacing w:val="-58"/>
        </w:rPr>
        <w:t xml:space="preserve"> </w:t>
      </w:r>
      <w:r>
        <w:rPr>
          <w:spacing w:val="-6"/>
        </w:rPr>
        <w:t>′02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44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花亭湖鳙鱼。</w:t>
      </w:r>
    </w:p>
    <w:p>
      <w:pPr>
        <w:ind w:left="633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right="257" w:firstLine="644"/>
        <w:spacing w:before="188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花亭湖植被茂盛，年平均气温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-2"/>
        </w:rPr>
        <w:t>16.4℃</w:t>
      </w:r>
      <w:r>
        <w:rPr>
          <w:rFonts w:ascii="FangSong_GB2312" w:hAnsi="FangSong_GB2312" w:eastAsia="FangSong_GB2312" w:cs="FangSong_GB2312"/>
          <w:spacing w:val="-2"/>
        </w:rPr>
        <w:t>,</w:t>
      </w:r>
      <w:r>
        <w:rPr>
          <w:rFonts w:ascii="FangSong_GB2312" w:hAnsi="FangSong_GB2312" w:eastAsia="FangSong_GB2312" w:cs="FangSong_GB2312"/>
          <w:spacing w:val="9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湖水溶氧充足，含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多种矿物质和微量元素，对浮游生物的生长极为有利，</w:t>
      </w:r>
      <w:r>
        <w:rPr>
          <w:rFonts w:ascii="FangSong_GB2312" w:hAnsi="FangSong_GB2312" w:eastAsia="FangSong_GB2312" w:cs="FangSong_GB2312"/>
          <w:spacing w:val="6"/>
        </w:rPr>
        <w:t>为鳙鱼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提供丰富饵料。</w:t>
      </w:r>
    </w:p>
    <w:p>
      <w:pPr>
        <w:ind w:left="633"/>
        <w:spacing w:before="1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54"/>
        <w:spacing w:before="186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放养要求。</w:t>
      </w:r>
    </w:p>
    <w:p>
      <w:pPr>
        <w:pStyle w:val="BodyText"/>
        <w:ind w:left="629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（</w:t>
      </w:r>
      <w:r>
        <w:rPr>
          <w:spacing w:val="-7"/>
        </w:rPr>
        <w:t>1</w:t>
      </w:r>
      <w:r>
        <w:rPr>
          <w:rFonts w:ascii="FangSong_GB2312" w:hAnsi="FangSong_GB2312" w:eastAsia="FangSong_GB2312" w:cs="FangSong_GB2312"/>
          <w:spacing w:val="-7"/>
        </w:rPr>
        <w:t>）放养时间。每年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12 </w:t>
      </w:r>
      <w:r>
        <w:rPr>
          <w:rFonts w:ascii="FangSong_GB2312" w:hAnsi="FangSong_GB2312" w:eastAsia="FangSong_GB2312" w:cs="FangSong_GB2312"/>
          <w:spacing w:val="-7"/>
        </w:rPr>
        <w:t>月至翌年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2 </w:t>
      </w:r>
      <w:r>
        <w:rPr>
          <w:rFonts w:ascii="FangSong_GB2312" w:hAnsi="FangSong_GB2312" w:eastAsia="FangSong_GB2312" w:cs="FangSong_GB2312"/>
          <w:spacing w:val="-7"/>
        </w:rPr>
        <w:t>月。</w:t>
      </w:r>
    </w:p>
    <w:p>
      <w:pPr>
        <w:pStyle w:val="BodyText"/>
        <w:ind w:left="629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）放养方式。人工投放鳙鱼鱼种。</w:t>
      </w:r>
    </w:p>
    <w:p>
      <w:pPr>
        <w:spacing w:line="229" w:lineRule="auto"/>
        <w:sectPr>
          <w:footerReference w:type="default" r:id="rId329"/>
          <w:pgSz w:w="11908" w:h="16839"/>
          <w:pgMar w:top="1431" w:right="122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3" w:right="248" w:firstLine="619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（</w:t>
      </w:r>
      <w:r>
        <w:rPr>
          <w:spacing w:val="4"/>
        </w:rPr>
        <w:t>3</w:t>
      </w:r>
      <w:r>
        <w:rPr>
          <w:rFonts w:ascii="FangSong_GB2312" w:hAnsi="FangSong_GB2312" w:eastAsia="FangSong_GB2312" w:cs="FangSong_GB2312"/>
          <w:spacing w:val="4"/>
        </w:rPr>
        <w:t>）鱼种规格。多种规格鲢鱼鱼种混合放养，如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300  </w:t>
      </w:r>
      <w:r>
        <w:rPr>
          <w:rFonts w:ascii="FangSong_GB2312" w:hAnsi="FangSong_GB2312" w:eastAsia="FangSong_GB2312" w:cs="FangSong_GB2312"/>
          <w:spacing w:val="3"/>
        </w:rPr>
        <w:t>克</w:t>
      </w:r>
      <w:r>
        <w:rPr>
          <w:spacing w:val="3"/>
        </w:rPr>
        <w:t>/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尾、</w:t>
      </w:r>
      <w:r>
        <w:rPr>
          <w:spacing w:val="-2"/>
        </w:rPr>
        <w:t>250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400 </w:t>
      </w:r>
      <w:r>
        <w:rPr>
          <w:rFonts w:ascii="FangSong_GB2312" w:hAnsi="FangSong_GB2312" w:eastAsia="FangSong_GB2312" w:cs="FangSong_GB2312"/>
          <w:spacing w:val="-2"/>
        </w:rPr>
        <w:t>克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尾、</w:t>
      </w:r>
      <w:r>
        <w:rPr>
          <w:spacing w:val="-2"/>
        </w:rPr>
        <w:t>750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1250 </w:t>
      </w:r>
      <w:r>
        <w:rPr>
          <w:rFonts w:ascii="FangSong_GB2312" w:hAnsi="FangSong_GB2312" w:eastAsia="FangSong_GB2312" w:cs="FangSong_GB2312"/>
          <w:spacing w:val="-2"/>
        </w:rPr>
        <w:t>克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尾等。</w:t>
      </w:r>
    </w:p>
    <w:p>
      <w:pPr>
        <w:pStyle w:val="BodyText"/>
        <w:ind w:left="633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4</w:t>
      </w:r>
      <w:r>
        <w:rPr>
          <w:rFonts w:ascii="FangSong_GB2312" w:hAnsi="FangSong_GB2312" w:eastAsia="FangSong_GB2312" w:cs="FangSong_GB2312"/>
          <w:spacing w:val="-3"/>
        </w:rPr>
        <w:t>）放养密度。</w:t>
      </w:r>
      <w:r>
        <w:rPr>
          <w:spacing w:val="-3"/>
        </w:rPr>
        <w:t>450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750 </w:t>
      </w:r>
      <w:r>
        <w:rPr>
          <w:rFonts w:ascii="FangSong_GB2312" w:hAnsi="FangSong_GB2312" w:eastAsia="FangSong_GB2312" w:cs="FangSong_GB2312"/>
          <w:spacing w:val="-3"/>
        </w:rPr>
        <w:t>尾</w:t>
      </w:r>
      <w:r>
        <w:rPr>
          <w:spacing w:val="-3"/>
        </w:rPr>
        <w:t>/</w:t>
      </w:r>
      <w:r>
        <w:rPr>
          <w:rFonts w:ascii="FangSong_GB2312" w:hAnsi="FangSong_GB2312" w:eastAsia="FangSong_GB2312" w:cs="FangSong_GB2312"/>
          <w:spacing w:val="-3"/>
        </w:rPr>
        <w:t>公顷。</w:t>
      </w:r>
    </w:p>
    <w:p>
      <w:pPr>
        <w:pStyle w:val="BodyText"/>
        <w:ind w:left="12" w:right="7" w:firstLine="631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饲喂管理。</w:t>
      </w:r>
      <w:r>
        <w:rPr>
          <w:rFonts w:ascii="FangSong_GB2312" w:hAnsi="FangSong_GB2312" w:eastAsia="FangSong_GB2312" w:cs="FangSong_GB2312"/>
          <w:spacing w:val="-2"/>
        </w:rPr>
        <w:t>摄食天然饵料，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自然生长，不投饲，不</w:t>
      </w:r>
      <w:r>
        <w:rPr>
          <w:rFonts w:ascii="FangSong_GB2312" w:hAnsi="FangSong_GB2312" w:eastAsia="FangSong_GB2312" w:cs="FangSong_GB2312"/>
          <w:spacing w:val="-3"/>
        </w:rPr>
        <w:t>施肥，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不用药。</w:t>
      </w:r>
    </w:p>
    <w:p>
      <w:pPr>
        <w:pStyle w:val="BodyText"/>
        <w:spacing w:before="181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水质管理。</w:t>
      </w:r>
      <w:r>
        <w:rPr>
          <w:rFonts w:ascii="FangSong_GB2312" w:hAnsi="FangSong_GB2312" w:eastAsia="FangSong_GB2312" w:cs="FangSong_GB2312"/>
          <w:spacing w:val="1"/>
        </w:rPr>
        <w:t>每日巡湖检查，清除生产水体垃圾及漂浮物。</w:t>
      </w:r>
    </w:p>
    <w:p>
      <w:pPr>
        <w:ind w:left="636"/>
        <w:spacing w:before="164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right="250" w:firstLine="645"/>
        <w:spacing w:before="172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采取集中捕捞与常年捕捞相结合的模式。成鱼捕捞规格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2.5kg</w:t>
      </w:r>
      <w:r>
        <w:rPr>
          <w:rFonts w:ascii="FangSong_GB2312" w:hAnsi="FangSong_GB2312" w:eastAsia="FangSong_GB2312" w:cs="FangSong_GB2312"/>
          <w:spacing w:val="-4"/>
        </w:rPr>
        <w:t>，捕捞季节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-11 </w:t>
      </w:r>
      <w:r>
        <w:rPr>
          <w:rFonts w:ascii="FangSong_GB2312" w:hAnsi="FangSong_GB2312" w:eastAsia="FangSong_GB2312" w:cs="FangSong_GB2312"/>
          <w:spacing w:val="-4"/>
        </w:rPr>
        <w:t>月。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3" w:firstLine="656"/>
        <w:spacing w:before="182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鱼背灰黑，体侧浅黄，腹部灰白，鳍条浅灰，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花斑明显。头长约为体长的三分之一。口宽大，吻圆钝，眼小，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位于头侧中轴之下。鳞小，侧线完全。鳃耙排列紧密，但不愈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合，有鳃上器。尾鳍深叉状。胸鳍末端远超过腹鳍基部。</w:t>
      </w:r>
    </w:p>
    <w:p>
      <w:pPr>
        <w:pStyle w:val="BodyText"/>
        <w:ind w:right="276" w:firstLine="643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3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蛋白质含量≥</w:t>
      </w:r>
      <w:r>
        <w:rPr>
          <w:spacing w:val="-3"/>
        </w:rPr>
        <w:t>17.6%</w:t>
      </w:r>
      <w:r>
        <w:rPr>
          <w:rFonts w:ascii="FangSong_GB2312" w:hAnsi="FangSong_GB2312" w:eastAsia="FangSong_GB2312" w:cs="FangSong_GB2312"/>
          <w:spacing w:val="-3"/>
        </w:rPr>
        <w:t>，脂肪含量≤</w:t>
      </w:r>
      <w:r>
        <w:rPr>
          <w:spacing w:val="-3"/>
        </w:rPr>
        <w:t>1.5%</w:t>
      </w:r>
      <w:r>
        <w:rPr>
          <w:rFonts w:ascii="FangSong_GB2312" w:hAnsi="FangSong_GB2312" w:eastAsia="FangSong_GB2312" w:cs="FangSong_GB2312"/>
          <w:spacing w:val="-3"/>
        </w:rPr>
        <w:t>，总氨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基酸含量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1"/>
        </w:rPr>
        <w:t>15.4%</w:t>
      </w:r>
      <w:r>
        <w:rPr>
          <w:rFonts w:ascii="FangSong_GB2312" w:hAnsi="FangSong_GB2312" w:eastAsia="FangSong_GB2312" w:cs="FangSong_GB2312"/>
          <w:spacing w:val="-11"/>
        </w:rPr>
        <w:t>，赖氨酸含量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1"/>
        </w:rPr>
        <w:t>1.5</w:t>
      </w:r>
      <w:r>
        <w:rPr>
          <w:spacing w:val="-12"/>
        </w:rPr>
        <w:t>%</w:t>
      </w:r>
      <w:r>
        <w:rPr>
          <w:rFonts w:ascii="FangSong_GB2312" w:hAnsi="FangSong_GB2312" w:eastAsia="FangSong_GB2312" w:cs="FangSong_GB2312"/>
          <w:spacing w:val="-12"/>
        </w:rPr>
        <w:t>。</w:t>
      </w:r>
    </w:p>
    <w:p>
      <w:pPr>
        <w:pStyle w:val="BodyText"/>
        <w:ind w:left="33" w:right="253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9" w:right="251" w:firstLine="638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花亭湖鳙鱼产地范围内的生产者，可向安徽省安庆市太湖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</w:p>
    <w:p>
      <w:pPr>
        <w:spacing w:line="323" w:lineRule="auto"/>
        <w:sectPr>
          <w:footerReference w:type="default" r:id="rId330"/>
          <w:pgSz w:w="11908" w:h="16839"/>
          <w:pgMar w:top="1431" w:right="1223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6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花亭湖鳙鱼的检测机构由安徽省知识产权局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在符合资质要求的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检测机构中选定。</w:t>
      </w:r>
    </w:p>
    <w:p>
      <w:pPr>
        <w:spacing w:line="322" w:lineRule="auto"/>
        <w:sectPr>
          <w:footerReference w:type="default" r:id="rId331"/>
          <w:pgSz w:w="11908" w:h="16839"/>
          <w:pgMar w:top="1431" w:right="1482" w:bottom="1735" w:left="1596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110. 淮南麻黄鸡地理标志产品保护要求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淮南麻黄鸡。</w:t>
      </w:r>
    </w:p>
    <w:p>
      <w:pPr>
        <w:ind w:left="65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淮南市麻黄鸡产业协会。</w:t>
      </w:r>
    </w:p>
    <w:p>
      <w:pPr>
        <w:ind w:left="654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18" w:right="7" w:firstLine="643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淮南市辖区淮河以南一县四区的双桥镇、涧沟镇、丰庄镇、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正阳关镇、迎河镇、板桥镇、安丰塘镇、堰口镇、保义镇、隐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贤镇、安丰镇、众兴镇、茶庵镇、三觉镇、炎刘镇、刘岗镇、</w:t>
      </w:r>
    </w:p>
    <w:p>
      <w:pPr>
        <w:pStyle w:val="BodyText"/>
        <w:ind w:left="9" w:firstLine="3"/>
        <w:spacing w:before="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双庙集镇、小甸镇、瓦埠镇、大顺镇、八公山乡、张李乡、窑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口镇、陶店回族乡、九龙岗镇、洛河镇、上窑镇</w:t>
      </w:r>
      <w:r>
        <w:rPr>
          <w:rFonts w:ascii="FangSong_GB2312" w:hAnsi="FangSong_GB2312" w:eastAsia="FangSong_GB2312" w:cs="FangSong_GB2312"/>
          <w:spacing w:val="6"/>
        </w:rPr>
        <w:t>、孔店乡、舜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耕镇、安成镇、曹庵镇、史院乡、三和乡、八</w:t>
      </w:r>
      <w:r>
        <w:rPr>
          <w:rFonts w:ascii="FangSong_GB2312" w:hAnsi="FangSong_GB2312" w:eastAsia="FangSong_GB2312" w:cs="FangSong_GB2312"/>
          <w:spacing w:val="4"/>
        </w:rPr>
        <w:t>公山镇、山王镇、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李郢孜镇、望峰岗镇、唐山镇、杨公镇、孙庙乡、孤堆回族乡，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共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41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个乡镇。地理坐标：东经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3"/>
        </w:rPr>
        <w:t>116°21</w:t>
      </w:r>
      <w:r>
        <w:rPr>
          <w:spacing w:val="-58"/>
        </w:rPr>
        <w:t xml:space="preserve"> </w:t>
      </w:r>
      <w:r>
        <w:rPr>
          <w:spacing w:val="-3"/>
        </w:rPr>
        <w:t>′21</w:t>
      </w:r>
      <w:r>
        <w:rPr>
          <w:spacing w:val="-55"/>
        </w:rPr>
        <w:t xml:space="preserve"> 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117°11</w:t>
      </w:r>
      <w:r>
        <w:rPr>
          <w:spacing w:val="-58"/>
        </w:rPr>
        <w:t xml:space="preserve"> </w:t>
      </w:r>
      <w:r>
        <w:rPr>
          <w:spacing w:val="-3"/>
        </w:rPr>
        <w:t>′59</w:t>
      </w:r>
      <w:r>
        <w:rPr>
          <w:spacing w:val="-54"/>
        </w:rPr>
        <w:t xml:space="preserve"> 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6"/>
        </w:rPr>
        <w:t>32°32</w:t>
      </w:r>
      <w:r>
        <w:rPr>
          <w:spacing w:val="-44"/>
        </w:rPr>
        <w:t xml:space="preserve"> </w:t>
      </w:r>
      <w:r>
        <w:rPr>
          <w:spacing w:val="-6"/>
        </w:rPr>
        <w:t>′45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33°20</w:t>
      </w:r>
      <w:r>
        <w:rPr>
          <w:spacing w:val="-59"/>
        </w:rPr>
        <w:t xml:space="preserve"> </w:t>
      </w:r>
      <w:r>
        <w:rPr>
          <w:spacing w:val="-6"/>
        </w:rPr>
        <w:t>′24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7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right="317" w:firstLine="662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淮南麻黄鸡纯正血统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6"/>
        </w:rPr>
        <w:t>Y </w:t>
      </w:r>
      <w:r>
        <w:rPr>
          <w:rFonts w:ascii="FangSong_GB2312" w:hAnsi="FangSong_GB2312" w:eastAsia="FangSong_GB2312" w:cs="FangSong_GB2312"/>
          <w:spacing w:val="-6"/>
        </w:rPr>
        <w:t>系、快羽生长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K </w:t>
      </w:r>
      <w:r>
        <w:rPr>
          <w:rFonts w:ascii="FangSong_GB2312" w:hAnsi="FangSong_GB2312" w:eastAsia="FangSong_GB2312" w:cs="FangSong_GB2312"/>
          <w:spacing w:val="-6"/>
        </w:rPr>
        <w:t>系、大体型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D </w:t>
      </w:r>
      <w:r>
        <w:rPr>
          <w:rFonts w:ascii="FangSong_GB2312" w:hAnsi="FangSong_GB2312" w:eastAsia="FangSong_GB2312" w:cs="FangSong_GB2312"/>
          <w:spacing w:val="-6"/>
        </w:rPr>
        <w:t>系、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麻黄羽乌骨鸡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5"/>
        </w:rPr>
        <w:t>M </w:t>
      </w:r>
      <w:r>
        <w:rPr>
          <w:rFonts w:ascii="FangSong_GB2312" w:hAnsi="FangSong_GB2312" w:eastAsia="FangSong_GB2312" w:cs="FangSong_GB2312"/>
          <w:spacing w:val="-5"/>
        </w:rPr>
        <w:t>系。</w:t>
      </w:r>
    </w:p>
    <w:p>
      <w:pPr>
        <w:ind w:left="639"/>
        <w:spacing w:before="1" w:line="221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（二）生长环境</w:t>
      </w:r>
    </w:p>
    <w:p>
      <w:pPr>
        <w:spacing w:line="221" w:lineRule="auto"/>
        <w:sectPr>
          <w:footerReference w:type="default" r:id="rId332"/>
          <w:pgSz w:w="11908" w:h="16839"/>
          <w:pgMar w:top="1431" w:right="1213" w:bottom="1735" w:left="1591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9" w:firstLine="628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地势高燥平坦、背风向阳、水电、交通方便的山地、果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林、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滩涂等开阔地作为鸡舍和放牧场地，果林树木栽培密度适宜，</w:t>
      </w:r>
    </w:p>
    <w:p>
      <w:pPr>
        <w:pStyle w:val="BodyText"/>
        <w:ind w:left="21"/>
        <w:spacing w:before="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野草丰盛。山地的坡度为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1"/>
        </w:rPr>
        <w:t>10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20°</w:t>
      </w:r>
      <w:r>
        <w:rPr>
          <w:rFonts w:ascii="FangSong_GB2312" w:hAnsi="FangSong_GB2312" w:eastAsia="FangSong_GB2312" w:cs="FangSong_GB2312"/>
          <w:spacing w:val="1"/>
        </w:rPr>
        <w:t>为宜，不应高于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1"/>
        </w:rPr>
        <w:t>30°</w:t>
      </w:r>
      <w:r>
        <w:rPr>
          <w:rFonts w:ascii="FangSong_GB2312" w:hAnsi="FangSong_GB2312" w:eastAsia="FangSong_GB2312" w:cs="FangSong_GB2312"/>
          <w:spacing w:val="1"/>
        </w:rPr>
        <w:t>。</w:t>
      </w:r>
    </w:p>
    <w:p>
      <w:pPr>
        <w:ind w:left="632"/>
        <w:spacing w:before="164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（三）饲料</w:t>
      </w:r>
    </w:p>
    <w:p>
      <w:pPr>
        <w:ind w:right="261" w:firstLine="650"/>
        <w:spacing w:before="18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开始时可用全价配合饲料，环境适应后，每天早上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喂食点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小麦、稻谷等，粮食要杂；中午喂青草、菜叶等；傍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晚可喂些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全价配合料。放养鸡以觅食为主，谷粒或配合料为辅。</w:t>
      </w:r>
    </w:p>
    <w:p>
      <w:pPr>
        <w:ind w:left="28" w:right="263" w:firstLine="615"/>
        <w:spacing w:before="3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育成期饲养：补饲时间为每日回鸡舍前，需补充相应数量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的骨粉、食盐、氨基酸、微量元素、多种维生素等。</w:t>
      </w:r>
    </w:p>
    <w:p>
      <w:pPr>
        <w:pStyle w:val="BodyText"/>
        <w:ind w:left="3" w:right="252" w:firstLine="640"/>
        <w:spacing w:before="2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育肥期饲养：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以场地食物多少来确定补饲饲料的数量与营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养配比。原则上应增加高能量的饲料，降低</w:t>
      </w:r>
      <w:r>
        <w:rPr>
          <w:rFonts w:ascii="FangSong_GB2312" w:hAnsi="FangSong_GB2312" w:eastAsia="FangSong_GB2312" w:cs="FangSong_GB2312"/>
          <w:spacing w:val="6"/>
        </w:rPr>
        <w:t>鸡的运动量，饲料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中的营养要比育成期增加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5"/>
        </w:rPr>
        <w:t>10%</w:t>
      </w:r>
      <w:r>
        <w:rPr>
          <w:rFonts w:ascii="FangSong_GB2312" w:hAnsi="FangSong_GB2312" w:eastAsia="FangSong_GB2312" w:cs="FangSong_GB2312"/>
          <w:spacing w:val="5"/>
        </w:rPr>
        <w:t>的玉米、</w:t>
      </w:r>
      <w:r>
        <w:rPr>
          <w:spacing w:val="5"/>
        </w:rPr>
        <w:t>5%</w:t>
      </w:r>
      <w:r>
        <w:rPr>
          <w:rFonts w:ascii="FangSong_GB2312" w:hAnsi="FangSong_GB2312" w:eastAsia="FangSong_GB2312" w:cs="FangSong_GB2312"/>
          <w:spacing w:val="5"/>
        </w:rPr>
        <w:t>的豆饼、</w:t>
      </w:r>
      <w:r>
        <w:rPr>
          <w:spacing w:val="4"/>
        </w:rPr>
        <w:t>5%</w:t>
      </w:r>
      <w:r>
        <w:rPr>
          <w:rFonts w:ascii="FangSong_GB2312" w:hAnsi="FangSong_GB2312" w:eastAsia="FangSong_GB2312" w:cs="FangSong_GB2312"/>
          <w:spacing w:val="4"/>
        </w:rPr>
        <w:t>的动物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性油脂。</w:t>
      </w:r>
    </w:p>
    <w:p>
      <w:pPr>
        <w:ind w:left="632"/>
        <w:spacing w:before="1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（四）饲养管理</w:t>
      </w:r>
    </w:p>
    <w:p>
      <w:pPr>
        <w:pStyle w:val="BodyText"/>
        <w:ind w:left="653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饲养管理模。</w:t>
      </w:r>
      <w:r>
        <w:rPr>
          <w:rFonts w:ascii="FangSong_GB2312" w:hAnsi="FangSong_GB2312" w:eastAsia="FangSong_GB2312" w:cs="FangSong_GB2312"/>
          <w:spacing w:val="-2"/>
        </w:rPr>
        <w:t>放牧式、散放式、圈养式。</w:t>
      </w:r>
    </w:p>
    <w:p>
      <w:pPr>
        <w:pStyle w:val="BodyText"/>
        <w:ind w:left="1" w:right="6" w:firstLine="638"/>
        <w:spacing w:before="165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育雏期饲养要求。</w:t>
      </w:r>
      <w:r>
        <w:rPr>
          <w:spacing w:val="3"/>
        </w:rPr>
        <w:t>1  </w:t>
      </w:r>
      <w:r>
        <w:rPr>
          <w:rFonts w:ascii="FangSong_GB2312" w:hAnsi="FangSong_GB2312" w:eastAsia="FangSong_GB2312" w:cs="FangSong_GB2312"/>
          <w:spacing w:val="3"/>
        </w:rPr>
        <w:t>日龄雏鸡旁应达到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34℃</w:t>
      </w:r>
      <w:r>
        <w:rPr>
          <w:rFonts w:ascii="FangSong_GB2312" w:hAnsi="FangSong_GB2312" w:eastAsia="FangSong_GB2312" w:cs="FangSong_GB2312"/>
          <w:spacing w:val="2"/>
        </w:rPr>
        <w:t>,以后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2-3 </w:t>
      </w:r>
      <w:r>
        <w:rPr>
          <w:rFonts w:ascii="FangSong_GB2312" w:hAnsi="FangSong_GB2312" w:eastAsia="FangSong_GB2312" w:cs="FangSong_GB2312"/>
          <w:spacing w:val="-7"/>
        </w:rPr>
        <w:t>天降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7"/>
        </w:rPr>
        <w:t>1℃</w:t>
      </w:r>
      <w:r>
        <w:rPr>
          <w:rFonts w:ascii="FangSong_GB2312" w:hAnsi="FangSong_GB2312" w:eastAsia="FangSong_GB2312" w:cs="FangSong_GB2312"/>
          <w:spacing w:val="-7"/>
        </w:rPr>
        <w:t>,</w:t>
      </w:r>
      <w:r>
        <w:rPr>
          <w:rFonts w:ascii="FangSong_GB2312" w:hAnsi="FangSong_GB2312" w:eastAsia="FangSong_GB2312" w:cs="FangSong_GB2312"/>
          <w:spacing w:val="9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直至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20℃</w:t>
      </w:r>
      <w:r>
        <w:rPr>
          <w:rFonts w:ascii="FangSong_GB2312" w:hAnsi="FangSong_GB2312" w:eastAsia="FangSong_GB2312" w:cs="FangSong_GB2312"/>
          <w:spacing w:val="-7"/>
        </w:rPr>
        <w:t>左右。饮水</w:t>
      </w:r>
      <w:r>
        <w:rPr>
          <w:rFonts w:ascii="FangSong_GB2312" w:hAnsi="FangSong_GB2312" w:eastAsia="FangSong_GB2312" w:cs="FangSong_GB2312"/>
          <w:spacing w:val="-8"/>
        </w:rPr>
        <w:t>后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8"/>
        </w:rPr>
        <w:t>1-2 </w:t>
      </w:r>
      <w:r>
        <w:rPr>
          <w:rFonts w:ascii="FangSong_GB2312" w:hAnsi="FangSong_GB2312" w:eastAsia="FangSong_GB2312" w:cs="FangSong_GB2312"/>
          <w:spacing w:val="-8"/>
        </w:rPr>
        <w:t>小时后进行，采用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较浅的开食盘或塑料皮，饲喂全价鸡料，以雏</w:t>
      </w:r>
      <w:r>
        <w:rPr>
          <w:rFonts w:ascii="FangSong_GB2312" w:hAnsi="FangSong_GB2312" w:eastAsia="FangSong_GB2312" w:cs="FangSong_GB2312"/>
          <w:spacing w:val="-2"/>
        </w:rPr>
        <w:t>鸡吃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8  </w:t>
      </w:r>
      <w:r>
        <w:rPr>
          <w:rFonts w:ascii="FangSong_GB2312" w:hAnsi="FangSong_GB2312" w:eastAsia="FangSong_GB2312" w:cs="FangSong_GB2312"/>
          <w:spacing w:val="-2"/>
        </w:rPr>
        <w:t>成饱为宜，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每昼夜喂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  </w:t>
      </w:r>
      <w:r>
        <w:rPr>
          <w:rFonts w:ascii="FangSong_GB2312" w:hAnsi="FangSong_GB2312" w:eastAsia="FangSong_GB2312" w:cs="FangSong_GB2312"/>
          <w:spacing w:val="1"/>
        </w:rPr>
        <w:t>次，随着日龄的增加，每次饲喂量增加而饲喂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次数减少。</w:t>
      </w:r>
      <w:r>
        <w:rPr>
          <w:spacing w:val="-7"/>
        </w:rPr>
        <w:t>7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日龄左右后即可换为料槽。</w:t>
      </w:r>
    </w:p>
    <w:p>
      <w:pPr>
        <w:pStyle w:val="BodyText"/>
        <w:ind w:left="21" w:right="15" w:firstLine="615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饲养密度及模式。</w:t>
      </w:r>
      <w:r>
        <w:rPr>
          <w:rFonts w:ascii="FangSong_GB2312" w:hAnsi="FangSong_GB2312" w:eastAsia="FangSong_GB2312" w:cs="FangSong_GB2312"/>
          <w:spacing w:val="1"/>
        </w:rPr>
        <w:t>在鸡舍旁运动场内放养，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</w:t>
      </w:r>
      <w:r>
        <w:rPr>
          <w:rFonts w:ascii="FangSong_GB2312" w:hAnsi="FangSong_GB2312" w:eastAsia="FangSong_GB2312" w:cs="FangSong_GB2312"/>
        </w:rPr>
        <w:t>周龄大小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而定，生长期一般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5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8</w:t>
      </w:r>
      <w:r>
        <w:rPr>
          <w:spacing w:val="6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只</w:t>
      </w:r>
      <w:r>
        <w:rPr>
          <w:spacing w:val="-7"/>
        </w:rPr>
        <w:t>/m</w:t>
      </w:r>
      <w:r>
        <w:rPr>
          <w:sz w:val="21"/>
          <w:szCs w:val="21"/>
          <w:spacing w:val="-7"/>
          <w:position w:val="10"/>
        </w:rPr>
        <w:t>2 </w:t>
      </w:r>
      <w:r>
        <w:rPr>
          <w:rFonts w:ascii="FangSong_GB2312" w:hAnsi="FangSong_GB2312" w:eastAsia="FangSong_GB2312" w:cs="FangSong_GB2312"/>
          <w:spacing w:val="-7"/>
        </w:rPr>
        <w:t>，育肥期</w:t>
      </w:r>
      <w:r>
        <w:rPr>
          <w:rFonts w:ascii="FangSong_GB2312" w:hAnsi="FangSong_GB2312" w:eastAsia="FangSong_GB2312" w:cs="FangSong_GB2312"/>
          <w:spacing w:val="-8"/>
        </w:rPr>
        <w:t>一般以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3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8</w:t>
      </w:r>
      <w:r>
        <w:rPr>
          <w:spacing w:val="6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只</w:t>
      </w:r>
      <w:r>
        <w:rPr>
          <w:spacing w:val="-8"/>
        </w:rPr>
        <w:t>/m</w:t>
      </w:r>
      <w:r>
        <w:rPr>
          <w:sz w:val="21"/>
          <w:szCs w:val="21"/>
          <w:spacing w:val="-8"/>
          <w:position w:val="10"/>
        </w:rPr>
        <w:t>2  </w:t>
      </w:r>
      <w:r>
        <w:rPr>
          <w:rFonts w:ascii="FangSong_GB2312" w:hAnsi="FangSong_GB2312" w:eastAsia="FangSong_GB2312" w:cs="FangSong_GB2312"/>
          <w:spacing w:val="-8"/>
        </w:rPr>
        <w:t>为宜；</w:t>
      </w:r>
    </w:p>
    <w:p>
      <w:pPr>
        <w:spacing w:line="276" w:lineRule="auto"/>
        <w:sectPr>
          <w:footerReference w:type="default" r:id="rId333"/>
          <w:pgSz w:w="11908" w:h="16839"/>
          <w:pgMar w:top="1431" w:right="1221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255" w:hanging="3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在野外生态放养，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以采食青草、草籽以及昆虫为目标，根据牧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草产量，每亩林地控制在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3"/>
        </w:rPr>
        <w:t>50 </w:t>
      </w:r>
      <w:r>
        <w:rPr>
          <w:rFonts w:ascii="FangSong_GB2312" w:hAnsi="FangSong_GB2312" w:eastAsia="FangSong_GB2312" w:cs="FangSong_GB2312"/>
          <w:spacing w:val="-3"/>
        </w:rPr>
        <w:t>只以内。</w:t>
      </w:r>
    </w:p>
    <w:p>
      <w:pPr>
        <w:ind w:left="630"/>
        <w:spacing w:before="1" w:line="22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（五）出栏</w:t>
      </w:r>
    </w:p>
    <w:p>
      <w:pPr>
        <w:pStyle w:val="BodyText"/>
        <w:ind w:left="663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spacing w:val="-10"/>
        </w:rPr>
        <w:t>110-120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日龄。公鸡重量≥</w:t>
      </w:r>
      <w:r>
        <w:rPr>
          <w:spacing w:val="-10"/>
        </w:rPr>
        <w:t>2kg</w:t>
      </w:r>
      <w:r>
        <w:rPr>
          <w:rFonts w:ascii="FangSong_GB2312" w:hAnsi="FangSong_GB2312" w:eastAsia="FangSong_GB2312" w:cs="FangSong_GB2312"/>
          <w:spacing w:val="-10"/>
        </w:rPr>
        <w:t>、母鸡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0"/>
        </w:rPr>
        <w:t>1.6kg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30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651"/>
        <w:spacing w:before="182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7" w:firstLine="619"/>
        <w:spacing w:before="161" w:line="27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）成年公鸡：体型较大，体躯丰满；头较大，眼亮有</w:t>
      </w:r>
      <w:r>
        <w:rPr>
          <w:rFonts w:ascii="FangSong_GB2312" w:hAnsi="FangSong_GB2312" w:eastAsia="FangSong_GB2312" w:cs="FangSong_GB2312"/>
          <w:spacing w:val="-2"/>
        </w:rPr>
        <w:t>神，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单冠，冠齿数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2"/>
        </w:rPr>
        <w:t>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 </w:t>
      </w:r>
      <w:r>
        <w:rPr>
          <w:rFonts w:ascii="FangSong_GB2312" w:hAnsi="FangSong_GB2312" w:eastAsia="FangSong_GB2312" w:cs="FangSong_GB2312"/>
          <w:spacing w:val="-2"/>
        </w:rPr>
        <w:t>个；羽毛金红色，分有羽和无羽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种类型，</w:t>
      </w:r>
    </w:p>
    <w:p>
      <w:pPr>
        <w:pStyle w:val="BodyText"/>
        <w:ind w:left="4" w:right="255" w:firstLine="2"/>
        <w:spacing w:before="167" w:line="28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有尾羽的羽色为墨绿色、喙、胫、趾均为青色，胸深且略向前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突，体呈马鞍形，姿势雄伟而健壮，尾羽上翘，皮肤和肉为白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色。成年公鸡体重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3"/>
        </w:rPr>
        <w:t>2400g</w:t>
      </w:r>
      <w:r>
        <w:rPr>
          <w:rFonts w:ascii="FangSong_GB2312" w:hAnsi="FangSong_GB2312" w:eastAsia="FangSong_GB2312" w:cs="FangSong_GB2312"/>
          <w:spacing w:val="-3"/>
        </w:rPr>
        <w:t>，平均胫长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13.1cm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" w:right="244" w:firstLine="623"/>
        <w:spacing w:before="192" w:line="30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）成年母鸡：体形紧凑，后躯较窄，头较小，单冠，冠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齿数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个，羽毛麻黄，分有尾羽和无尾羽，尾形有直尾和佛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手状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</w:t>
      </w:r>
      <w:r>
        <w:rPr>
          <w:spacing w:val="7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种，直尾羽黑色、喙、胫、趾呈铁青色，皮肤和肉为白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色。成年母鸡平均体重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1"/>
        </w:rPr>
        <w:t>2000g</w:t>
      </w:r>
      <w:r>
        <w:rPr>
          <w:rFonts w:ascii="FangSong_GB2312" w:hAnsi="FangSong_GB2312" w:eastAsia="FangSong_GB2312" w:cs="FangSong_GB2312"/>
          <w:spacing w:val="-1"/>
        </w:rPr>
        <w:t>，平均胫长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1"/>
        </w:rPr>
        <w:t>9.3cm</w:t>
      </w:r>
      <w:r>
        <w:rPr>
          <w:rFonts w:ascii="FangSong_GB2312" w:hAnsi="FangSong_GB2312" w:eastAsia="FangSong_GB2312" w:cs="FangSong_GB2312"/>
          <w:spacing w:val="-1"/>
        </w:rPr>
        <w:t>，蛋</w:t>
      </w:r>
      <w:r>
        <w:rPr>
          <w:rFonts w:ascii="FangSong_GB2312" w:hAnsi="FangSong_GB2312" w:eastAsia="FangSong_GB2312" w:cs="FangSong_GB2312"/>
          <w:spacing w:val="-2"/>
        </w:rPr>
        <w:t>壳粉红或米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黄色，蛋重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"/>
        </w:rPr>
        <w:t>42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48g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1" w:right="272" w:firstLine="635"/>
        <w:spacing w:before="191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不饱和脂肪酸（以脂肪计）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1"/>
        </w:rPr>
        <w:t>58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</w:t>
      </w:r>
      <w:r>
        <w:rPr/>
        <w:t>2g/100g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谷氨酸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2.0</w:t>
      </w:r>
      <w:r>
        <w:rPr>
          <w:rFonts w:ascii="FangSong_GB2312" w:hAnsi="FangSong_GB2312" w:eastAsia="FangSong_GB2312" w:cs="FangSong_GB2312"/>
        </w:rPr>
        <w:t>～</w:t>
      </w:r>
      <w:r>
        <w:rPr/>
        <w:t>4.0g/100g</w:t>
      </w:r>
      <w:r>
        <w:rPr>
          <w:rFonts w:ascii="FangSong_GB2312" w:hAnsi="FangSong_GB2312" w:eastAsia="FangSong_GB2312" w:cs="FangSong_GB2312"/>
        </w:rPr>
        <w:t>，天门冬氨酸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1.5</w:t>
      </w:r>
      <w:r>
        <w:rPr>
          <w:rFonts w:ascii="FangSong_GB2312" w:hAnsi="FangSong_GB2312" w:eastAsia="FangSong_GB2312" w:cs="FangSong_GB2312"/>
        </w:rPr>
        <w:t>～</w:t>
      </w:r>
      <w:r>
        <w:rPr>
          <w:spacing w:val="-1"/>
        </w:rPr>
        <w:t>2.5g/100g</w:t>
      </w:r>
      <w:r>
        <w:rPr>
          <w:rFonts w:ascii="FangSong_GB2312" w:hAnsi="FangSong_GB2312" w:eastAsia="FangSong_GB2312" w:cs="FangSong_GB2312"/>
          <w:spacing w:val="-1"/>
        </w:rPr>
        <w:t>，肌间脂肪</w:t>
      </w:r>
    </w:p>
    <w:p>
      <w:pPr>
        <w:pStyle w:val="BodyText"/>
        <w:spacing w:before="245" w:line="182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3.0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4.5g/100g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6" w:right="249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7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334"/>
          <w:pgSz w:w="11908" w:h="16839"/>
          <w:pgMar w:top="1431" w:right="1227" w:bottom="1735" w:left="1600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3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淮南麻黄鸡产地范围内的生产者，可向安徽省淮南市知识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公告。淮南麻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黄鸡的检测机构由安徽省知识产权局在符合资质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335"/>
          <w:pgSz w:w="11908" w:h="16839"/>
          <w:pgMar w:top="1431" w:right="147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37"/>
        <w:spacing w:before="163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111. 定远猪地理标志产品保护要求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ind w:left="64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定远猪。</w:t>
      </w:r>
    </w:p>
    <w:p>
      <w:pPr>
        <w:ind w:left="642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0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定远县畜牧兽医技术推广站。</w:t>
      </w:r>
    </w:p>
    <w:p>
      <w:pPr>
        <w:ind w:left="64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安徽省滁州市定远县定城镇、炉桥镇、张桥镇、池河镇、</w:t>
      </w:r>
    </w:p>
    <w:p>
      <w:pPr>
        <w:pStyle w:val="BodyText"/>
        <w:ind w:firstLine="5"/>
        <w:spacing w:before="18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蒋集镇、朱湾镇、七里塘乡、能仁乡、二龙乡、连江镇、仓镇、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界牌集镇、拂晓乡、西卅店镇、范岗乡、严</w:t>
      </w:r>
      <w:r>
        <w:rPr>
          <w:rFonts w:ascii="FangSong_GB2312" w:hAnsi="FangSong_GB2312" w:eastAsia="FangSong_GB2312" w:cs="FangSong_GB2312"/>
          <w:spacing w:val="6"/>
        </w:rPr>
        <w:t>桥乡、永康镇、桑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涧镇、三和集镇、藕塘镇、大桥镇、吴圩镇共计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22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225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5"/>
        </w:rPr>
        <w:t>个行政村（居委会）。地理坐标：东经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5"/>
        </w:rPr>
        <w:t>117°12</w:t>
      </w:r>
      <w:r>
        <w:rPr>
          <w:spacing w:val="-58"/>
        </w:rPr>
        <w:t xml:space="preserve"> </w:t>
      </w:r>
      <w:r>
        <w:rPr>
          <w:spacing w:val="-5"/>
        </w:rPr>
        <w:t>′08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118°05</w:t>
      </w:r>
      <w:r>
        <w:rPr>
          <w:spacing w:val="-58"/>
        </w:rPr>
        <w:t xml:space="preserve"> </w:t>
      </w:r>
      <w:r>
        <w:rPr>
          <w:spacing w:val="-5"/>
        </w:rPr>
        <w:t>′34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北纬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32°12</w:t>
      </w:r>
      <w:r>
        <w:rPr>
          <w:spacing w:val="-58"/>
        </w:rPr>
        <w:t xml:space="preserve"> </w:t>
      </w:r>
      <w:r>
        <w:rPr>
          <w:spacing w:val="-6"/>
        </w:rPr>
        <w:t>′42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32°41</w:t>
      </w:r>
      <w:r>
        <w:rPr>
          <w:spacing w:val="-58"/>
        </w:rPr>
        <w:t xml:space="preserve"> </w:t>
      </w:r>
      <w:r>
        <w:rPr>
          <w:spacing w:val="-6"/>
        </w:rPr>
        <w:t>′33</w:t>
      </w:r>
      <w:r>
        <w:rPr>
          <w:spacing w:val="-56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5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8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0"/>
        <w:spacing w:before="177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定远猪种群。</w:t>
      </w:r>
    </w:p>
    <w:p>
      <w:pPr>
        <w:ind w:left="628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（二）饲养环境</w:t>
      </w:r>
    </w:p>
    <w:p>
      <w:pPr>
        <w:pStyle w:val="BodyText"/>
        <w:ind w:left="22" w:right="287" w:firstLine="622"/>
        <w:spacing w:before="188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8"/>
        </w:rPr>
        <w:t>海拔高程小于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18"/>
        </w:rPr>
        <w:t>350m</w:t>
      </w:r>
      <w:r>
        <w:rPr>
          <w:rFonts w:ascii="FangSong_GB2312" w:hAnsi="FangSong_GB2312" w:eastAsia="FangSong_GB2312" w:cs="FangSong_GB2312"/>
          <w:spacing w:val="18"/>
        </w:rPr>
        <w:t>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选择通风向阳、地势高燥、坡度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4"/>
        </w:rPr>
        <w:t>15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20°</w:t>
      </w:r>
      <w:r>
        <w:rPr>
          <w:rFonts w:ascii="FangSong_GB2312" w:hAnsi="FangSong_GB2312" w:eastAsia="FangSong_GB2312" w:cs="FangSong_GB2312"/>
          <w:spacing w:val="4"/>
        </w:rPr>
        <w:t>,采光充足、隔离条件好场地。</w:t>
      </w:r>
    </w:p>
    <w:p>
      <w:pPr>
        <w:ind w:left="628"/>
        <w:spacing w:before="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（三）饲养管理</w:t>
      </w:r>
    </w:p>
    <w:p>
      <w:pPr>
        <w:pStyle w:val="BodyText"/>
        <w:ind w:left="649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饲养方式。</w:t>
      </w:r>
      <w:r>
        <w:rPr>
          <w:rFonts w:ascii="FangSong_GB2312" w:hAnsi="FangSong_GB2312" w:eastAsia="FangSong_GB2312" w:cs="FangSong_GB2312"/>
          <w:spacing w:val="-3"/>
        </w:rPr>
        <w:t>半舍饲或舍饲。</w:t>
      </w:r>
    </w:p>
    <w:p>
      <w:pPr>
        <w:spacing w:line="229" w:lineRule="auto"/>
        <w:sectPr>
          <w:footerReference w:type="default" r:id="rId336"/>
          <w:pgSz w:w="11908" w:h="16839"/>
          <w:pgMar w:top="1431" w:right="1213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45" w:right="248" w:firstLine="597"/>
        <w:spacing w:before="10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 </w:t>
      </w:r>
      <w:r>
        <w:rPr>
          <w:rFonts w:ascii="FangSong_GB2312" w:hAnsi="FangSong_GB2312" w:eastAsia="FangSong_GB2312" w:cs="FangSong_GB2312"/>
          <w:b/>
          <w:bCs/>
          <w:spacing w:val="-4"/>
        </w:rPr>
        <w:t>圈舍条件。</w:t>
      </w:r>
      <w:r>
        <w:rPr>
          <w:rFonts w:ascii="FangSong_GB2312" w:hAnsi="FangSong_GB2312" w:eastAsia="FangSong_GB2312" w:cs="FangSong_GB2312"/>
          <w:spacing w:val="-4"/>
        </w:rPr>
        <w:t>小猪阶段（</w:t>
      </w:r>
      <w:r>
        <w:rPr>
          <w:spacing w:val="-4"/>
        </w:rPr>
        <w:t>0-90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天）为暖圈，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育肥阶段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90-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6"/>
        </w:rPr>
        <w:t>出栏）为封闭式圈舍。</w:t>
      </w:r>
    </w:p>
    <w:p>
      <w:pPr>
        <w:pStyle w:val="BodyText"/>
        <w:ind w:right="253" w:firstLine="639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饲料种类。</w:t>
      </w:r>
      <w:r>
        <w:rPr>
          <w:rFonts w:ascii="FangSong_GB2312" w:hAnsi="FangSong_GB2312" w:eastAsia="FangSong_GB2312" w:cs="FangSong_GB2312"/>
          <w:spacing w:val="4"/>
        </w:rPr>
        <w:t>圈养期饲喂与本品种相应的全价料</w:t>
      </w:r>
      <w:r>
        <w:rPr>
          <w:rFonts w:ascii="FangSong_GB2312" w:hAnsi="FangSong_GB2312" w:eastAsia="FangSong_GB2312" w:cs="FangSong_GB2312"/>
          <w:spacing w:val="3"/>
        </w:rPr>
        <w:t>，放养期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以玉米、米糠、红薯、木薯、麦麸、黄豆、豆粕、花生麸</w:t>
      </w:r>
      <w:r>
        <w:rPr>
          <w:rFonts w:ascii="FangSong_GB2312" w:hAnsi="FangSong_GB2312" w:eastAsia="FangSong_GB2312" w:cs="FangSong_GB2312"/>
          <w:spacing w:val="6"/>
        </w:rPr>
        <w:t>、红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薯藤、天然牧草等为主要原料。</w:t>
      </w:r>
    </w:p>
    <w:p>
      <w:pPr>
        <w:pStyle w:val="BodyText"/>
        <w:spacing w:before="187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饮水条件。</w:t>
      </w:r>
      <w:r>
        <w:rPr>
          <w:rFonts w:ascii="FangSong_GB2312" w:hAnsi="FangSong_GB2312" w:eastAsia="FangSong_GB2312" w:cs="FangSong_GB2312"/>
          <w:spacing w:val="1"/>
        </w:rPr>
        <w:t>井水或天然水源，水质应符合国家相关规定。</w:t>
      </w:r>
    </w:p>
    <w:p>
      <w:pPr>
        <w:ind w:left="634"/>
        <w:spacing w:before="16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（四）出栏</w:t>
      </w:r>
    </w:p>
    <w:p>
      <w:pPr>
        <w:pStyle w:val="BodyText"/>
        <w:ind w:left="657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商品猪出栏体重为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75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90kg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4"/>
        <w:spacing w:before="19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ind w:left="10" w:right="259" w:firstLine="629"/>
        <w:spacing w:before="165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检疫检验</w:t>
      </w:r>
      <w:r>
        <w:rPr>
          <w:rFonts w:ascii="FangSong_GB2312" w:hAnsi="FangSong_GB2312" w:eastAsia="FangSong_GB2312" w:cs="FangSong_GB2312"/>
          <w:sz w:val="32"/>
          <w:szCs w:val="3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→候宰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放血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浸烫、脱毛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→摘取内脏</w:t>
      </w:r>
      <w:r>
        <w:rPr>
          <w:rFonts w:ascii="FangSong_GB2312" w:hAnsi="FangSong_GB2312" w:eastAsia="FangSong_GB2312" w:cs="FangSong_GB2312"/>
          <w:sz w:val="32"/>
          <w:szCs w:val="3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去头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蹄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→预冷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→冷藏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→运输、贮存。</w:t>
      </w:r>
    </w:p>
    <w:p>
      <w:pPr>
        <w:ind w:left="634"/>
        <w:spacing w:before="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5" w:right="252" w:firstLine="650"/>
        <w:spacing w:before="185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体型中等较狭长，体质健壮，被毛黑色</w:t>
      </w:r>
      <w:r>
        <w:rPr>
          <w:rFonts w:ascii="FangSong_GB2312" w:hAnsi="FangSong_GB2312" w:eastAsia="FangSong_GB2312" w:cs="FangSong_GB2312"/>
          <w:spacing w:val="2"/>
        </w:rPr>
        <w:t>，冬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季密生棕色绒毛；头轻面平嘴直长，额与头呈流</w:t>
      </w:r>
      <w:r>
        <w:rPr>
          <w:rFonts w:ascii="FangSong_GB2312" w:hAnsi="FangSong_GB2312" w:eastAsia="FangSong_GB2312" w:cs="FangSong_GB2312"/>
          <w:spacing w:val="6"/>
        </w:rPr>
        <w:t>线型，额部有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菱形周围，耳大、下垂，颈细长；背腰平直尻倾</w:t>
      </w:r>
      <w:r>
        <w:rPr>
          <w:rFonts w:ascii="FangSong_GB2312" w:hAnsi="FangSong_GB2312" w:eastAsia="FangSong_GB2312" w:cs="FangSong_GB2312"/>
          <w:spacing w:val="6"/>
        </w:rPr>
        <w:t>斜，臀部宽广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平坦；四肢坚实，后肢常高于前肢。屠宰后，肌</w:t>
      </w:r>
      <w:r>
        <w:rPr>
          <w:rFonts w:ascii="FangSong_GB2312" w:hAnsi="FangSong_GB2312" w:eastAsia="FangSong_GB2312" w:cs="FangSong_GB2312"/>
          <w:spacing w:val="6"/>
        </w:rPr>
        <w:t>肉纤维细，大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理石纹明显，富有弹性，鲜猪肉肌肉色泽鲜红、</w:t>
      </w:r>
      <w:r>
        <w:rPr>
          <w:rFonts w:ascii="FangSong_GB2312" w:hAnsi="FangSong_GB2312" w:eastAsia="FangSong_GB2312" w:cs="FangSong_GB2312"/>
          <w:spacing w:val="6"/>
        </w:rPr>
        <w:t>色差均匀，其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脂肪呈乳白色。</w:t>
      </w:r>
    </w:p>
    <w:p>
      <w:pPr>
        <w:pStyle w:val="BodyText"/>
        <w:ind w:left="4" w:right="248" w:firstLine="637"/>
        <w:spacing w:before="185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蛋白质含量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1"/>
        </w:rPr>
        <w:t>17.0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24.0g/100</w:t>
      </w:r>
      <w:r>
        <w:rPr/>
        <w:t>g</w:t>
      </w:r>
      <w:r>
        <w:rPr>
          <w:rFonts w:ascii="FangSong_GB2312" w:hAnsi="FangSong_GB2312" w:eastAsia="FangSong_GB2312" w:cs="FangSong_GB2312"/>
        </w:rPr>
        <w:t>，肌内脂肪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3"/>
        </w:rPr>
        <w:t>3.5g/100g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脂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肪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酸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含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量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13"/>
        </w:rPr>
        <w:t>7.0g/100g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维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生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素</w:t>
      </w:r>
      <w:r>
        <w:rPr>
          <w:rFonts w:ascii="FangSong_GB2312" w:hAnsi="FangSong_GB2312" w:eastAsia="FangSong_GB2312" w:cs="FangSong_GB2312"/>
          <w:spacing w:val="82"/>
        </w:rPr>
        <w:t xml:space="preserve"> </w:t>
      </w:r>
      <w:r>
        <w:rPr>
          <w:spacing w:val="-13"/>
        </w:rPr>
        <w:t>B1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、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spacing w:val="-13"/>
        </w:rPr>
        <w:t>B2  </w:t>
      </w:r>
      <w:r>
        <w:rPr>
          <w:rFonts w:ascii="FangSong_GB2312" w:hAnsi="FangSong_GB2312" w:eastAsia="FangSong_GB2312" w:cs="FangSong_GB2312"/>
          <w:spacing w:val="-13"/>
        </w:rPr>
        <w:t>≥</w:t>
      </w:r>
    </w:p>
    <w:p>
      <w:pPr>
        <w:pStyle w:val="BodyText"/>
        <w:ind w:left="2"/>
        <w:spacing w:before="245" w:line="182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0.2mg/100g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182" w:lineRule="auto"/>
        <w:sectPr>
          <w:footerReference w:type="default" r:id="rId337"/>
          <w:pgSz w:w="11908" w:h="16839"/>
          <w:pgMar w:top="1431" w:right="1223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8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4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定远猪产地范围内的生产者，可向安徽省滁州市定远县知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的申请，经安徽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告。定远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猪的检测机构由安徽省知识产权局在符合资质要求的</w:t>
      </w:r>
      <w:r>
        <w:rPr>
          <w:rFonts w:ascii="FangSong_GB2312" w:hAnsi="FangSong_GB2312" w:eastAsia="FangSong_GB2312" w:cs="FangSong_GB2312"/>
          <w:spacing w:val="6"/>
        </w:rPr>
        <w:t>检测机构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中选定。</w:t>
      </w:r>
    </w:p>
    <w:p>
      <w:pPr>
        <w:spacing w:line="323" w:lineRule="auto"/>
        <w:sectPr>
          <w:footerReference w:type="default" r:id="rId338"/>
          <w:pgSz w:w="11908" w:h="16839"/>
          <w:pgMar w:top="1431" w:right="1476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112. 太平猴魁茶地理标志产品保护要求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太平猴魁茶。</w:t>
      </w:r>
    </w:p>
    <w:p>
      <w:pPr>
        <w:ind w:left="648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安徽省黄山市黄山区人民政府。</w:t>
      </w:r>
    </w:p>
    <w:p>
      <w:pPr>
        <w:ind w:left="64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安徽省黄山市黄山区所辖新明乡、龙门乡、三口镇、谭家</w:t>
      </w:r>
    </w:p>
    <w:p>
      <w:pPr>
        <w:pStyle w:val="BodyText"/>
        <w:ind w:left="1" w:hanging="1"/>
        <w:spacing w:before="186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桥镇、汤口镇、太平湖镇、仙源镇、焦村镇、耿城镇、</w:t>
      </w:r>
      <w:r>
        <w:rPr>
          <w:rFonts w:ascii="FangSong_GB2312" w:hAnsi="FangSong_GB2312" w:eastAsia="FangSong_GB2312" w:cs="FangSong_GB2312"/>
          <w:spacing w:val="4"/>
        </w:rPr>
        <w:t>甘棠镇、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乌石镇、新华乡、新丰乡、永丰乡共计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14 </w:t>
      </w:r>
      <w:r>
        <w:rPr>
          <w:rFonts w:ascii="FangSong_GB2312" w:hAnsi="FangSong_GB2312" w:eastAsia="FangSong_GB2312" w:cs="FangSong_GB2312"/>
          <w:spacing w:val="-2"/>
        </w:rPr>
        <w:t>个乡（镇</w:t>
      </w:r>
      <w:r>
        <w:rPr>
          <w:rFonts w:ascii="FangSong_GB2312" w:hAnsi="FangSong_GB2312" w:eastAsia="FangSong_GB2312" w:cs="FangSong_GB2312"/>
          <w:spacing w:val="-3"/>
        </w:rPr>
        <w:t>）。地理坐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5"/>
        </w:rPr>
        <w:t>标：东经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5"/>
        </w:rPr>
        <w:t>117°48,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118°21,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30°00,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30°22,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2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0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柿大茶或以柿大茶茶树品种选育的茶树品种。</w:t>
      </w:r>
    </w:p>
    <w:p>
      <w:pPr>
        <w:ind w:left="634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7" w:right="465" w:firstLine="639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土壤类型主要为乌砂壤、黄棕壤、黄红壤、黄壤等，表层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腐殖质层较厚，有机质含量高，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4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8" w:right="563" w:firstLine="646"/>
        <w:spacing w:before="187" w:line="31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栽培。</w:t>
      </w:r>
      <w:r>
        <w:rPr>
          <w:rFonts w:ascii="FangSong_GB2312" w:hAnsi="FangSong_GB2312" w:eastAsia="FangSong_GB2312" w:cs="FangSong_GB2312"/>
          <w:spacing w:val="-3"/>
        </w:rPr>
        <w:t>茶园开垦深度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3"/>
        </w:rPr>
        <w:t>40cm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以上，采用单条</w:t>
      </w:r>
      <w:r>
        <w:rPr>
          <w:rFonts w:ascii="FangSong_GB2312" w:hAnsi="FangSong_GB2312" w:eastAsia="FangSong_GB2312" w:cs="FangSong_GB2312"/>
          <w:spacing w:val="-4"/>
        </w:rPr>
        <w:t>或双条栽种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方式种植。</w:t>
      </w:r>
    </w:p>
    <w:p>
      <w:pPr>
        <w:spacing w:line="316" w:lineRule="auto"/>
        <w:sectPr>
          <w:footerReference w:type="default" r:id="rId339"/>
          <w:pgSz w:w="11908" w:h="16839"/>
          <w:pgMar w:top="1431" w:right="1213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90" w:firstLine="635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 </w:t>
      </w:r>
      <w:r>
        <w:rPr>
          <w:rFonts w:ascii="FangSong_GB2312" w:hAnsi="FangSong_GB2312" w:eastAsia="FangSong_GB2312" w:cs="FangSong_GB2312"/>
          <w:b/>
          <w:bCs/>
        </w:rPr>
        <w:t>施肥。</w:t>
      </w:r>
      <w:r>
        <w:rPr>
          <w:rFonts w:ascii="FangSong_GB2312" w:hAnsi="FangSong_GB2312" w:eastAsia="FangSong_GB2312" w:cs="FangSong_GB2312"/>
        </w:rPr>
        <w:t>在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/>
        <w:t>2 </w:t>
      </w:r>
      <w:r>
        <w:rPr>
          <w:rFonts w:ascii="FangSong_GB2312" w:hAnsi="FangSong_GB2312" w:eastAsia="FangSong_GB2312" w:cs="FangSong_GB2312"/>
        </w:rPr>
        <w:t>月下旬施催芽肥；在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/>
        <w:t>5 </w:t>
      </w:r>
      <w:r>
        <w:rPr>
          <w:rFonts w:ascii="FangSong_GB2312" w:hAnsi="FangSong_GB2312" w:eastAsia="FangSong_GB2312" w:cs="FangSong_GB2312"/>
        </w:rPr>
        <w:t>月中旬至</w:t>
      </w:r>
      <w:r>
        <w:rPr/>
        <w:t>7 </w:t>
      </w:r>
      <w:r>
        <w:rPr>
          <w:rFonts w:ascii="FangSong_GB2312" w:hAnsi="FangSong_GB2312" w:eastAsia="FangSong_GB2312" w:cs="FangSong_GB2312"/>
        </w:rPr>
        <w:t>月上</w:t>
      </w:r>
      <w:r>
        <w:rPr>
          <w:rFonts w:ascii="FangSong_GB2312" w:hAnsi="FangSong_GB2312" w:eastAsia="FangSong_GB2312" w:cs="FangSong_GB2312"/>
          <w:spacing w:val="-1"/>
        </w:rPr>
        <w:t>旬期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间施追肥；在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8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-10 </w:t>
      </w:r>
      <w:r>
        <w:rPr>
          <w:rFonts w:ascii="FangSong_GB2312" w:hAnsi="FangSong_GB2312" w:eastAsia="FangSong_GB2312" w:cs="FangSong_GB2312"/>
          <w:spacing w:val="-2"/>
        </w:rPr>
        <w:t>月结合秋挖施基肥。基肥主要为</w:t>
      </w:r>
      <w:r>
        <w:rPr>
          <w:rFonts w:ascii="FangSong_GB2312" w:hAnsi="FangSong_GB2312" w:eastAsia="FangSong_GB2312" w:cs="FangSong_GB2312"/>
          <w:spacing w:val="-3"/>
        </w:rPr>
        <w:t>饼肥和磷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钾肥，追肥主要为氮肥。根据茶园生产水平决定施肥用量。</w:t>
      </w:r>
    </w:p>
    <w:p>
      <w:pPr>
        <w:pStyle w:val="BodyText"/>
        <w:ind w:right="445" w:firstLine="633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病虫害防治。</w:t>
      </w:r>
      <w:r>
        <w:rPr>
          <w:rFonts w:ascii="FangSong_GB2312" w:hAnsi="FangSong_GB2312" w:eastAsia="FangSong_GB2312" w:cs="FangSong_GB2312"/>
          <w:spacing w:val="-1"/>
        </w:rPr>
        <w:t>以农业防治、生物防治、物理防治为</w:t>
      </w:r>
      <w:r>
        <w:rPr>
          <w:rFonts w:ascii="FangSong_GB2312" w:hAnsi="FangSong_GB2312" w:eastAsia="FangSong_GB2312" w:cs="FangSong_GB2312"/>
          <w:spacing w:val="-2"/>
        </w:rPr>
        <w:t>主，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必要时采用适量、适度的化学防治，使用高效、低毒、低残留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农药品种，严格执行农药安全间隔期。</w:t>
      </w:r>
    </w:p>
    <w:p>
      <w:pPr>
        <w:pStyle w:val="BodyText"/>
        <w:ind w:left="1" w:right="445" w:firstLine="634"/>
        <w:spacing w:before="186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 </w:t>
      </w:r>
      <w:r>
        <w:rPr>
          <w:rFonts w:ascii="FangSong_GB2312" w:hAnsi="FangSong_GB2312" w:eastAsia="FangSong_GB2312" w:cs="FangSong_GB2312"/>
          <w:b/>
          <w:bCs/>
          <w:spacing w:val="-2"/>
        </w:rPr>
        <w:t>采摘。</w:t>
      </w:r>
      <w:r>
        <w:rPr>
          <w:spacing w:val="-2"/>
        </w:rPr>
        <w:t>4 </w:t>
      </w:r>
      <w:r>
        <w:rPr>
          <w:rFonts w:ascii="FangSong_GB2312" w:hAnsi="FangSong_GB2312" w:eastAsia="FangSong_GB2312" w:cs="FangSong_GB2312"/>
          <w:spacing w:val="-2"/>
        </w:rPr>
        <w:t>月中旬前后，当茶园中有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0%</w:t>
      </w:r>
      <w:r>
        <w:rPr>
          <w:rFonts w:ascii="FangSong_GB2312" w:hAnsi="FangSong_GB2312" w:eastAsia="FangSong_GB2312" w:cs="FangSong_GB2312"/>
          <w:spacing w:val="-3"/>
        </w:rPr>
        <w:t>新梢达到一芽三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叶时，开园采摘。采摘标准：一芽三、四叶。每批采下鲜叶的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嫩度、匀度、净度应基本一致。采用提手采，保持</w:t>
      </w:r>
      <w:r>
        <w:rPr>
          <w:rFonts w:ascii="FangSong_GB2312" w:hAnsi="FangSong_GB2312" w:eastAsia="FangSong_GB2312" w:cs="FangSong_GB2312"/>
          <w:spacing w:val="-3"/>
        </w:rPr>
        <w:t>芽叶完整。</w:t>
      </w:r>
    </w:p>
    <w:p>
      <w:pPr>
        <w:ind w:left="628"/>
        <w:spacing w:before="190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ind w:left="644"/>
        <w:spacing w:before="16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拣尖</w:t>
      </w:r>
      <w:r>
        <w:rPr>
          <w:rFonts w:ascii="FangSong_GB2312" w:hAnsi="FangSong_GB2312" w:eastAsia="FangSong_GB2312" w:cs="FangSong_GB2312"/>
          <w:sz w:val="32"/>
          <w:szCs w:val="3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→摊放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→整形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→头烘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→二烘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三烘</w:t>
      </w:r>
    </w:p>
    <w:p>
      <w:pPr>
        <w:ind w:left="637"/>
        <w:spacing w:before="189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pStyle w:val="BodyText"/>
        <w:ind w:left="7" w:firstLine="641"/>
        <w:spacing w:before="184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拣尖。</w:t>
      </w:r>
      <w:r>
        <w:rPr>
          <w:rFonts w:ascii="FangSong_GB2312" w:hAnsi="FangSong_GB2312" w:eastAsia="FangSong_GB2312" w:cs="FangSong_GB2312"/>
        </w:rPr>
        <w:t>将采回后的鲜叶倒在拣板上，选大小肥壮相称的，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无病虫危害、无弯曲、无色淡和无紫色的正常新梢叶，将多余</w:t>
      </w:r>
      <w:r>
        <w:rPr>
          <w:rFonts w:ascii="FangSong_GB2312" w:hAnsi="FangSong_GB2312" w:eastAsia="FangSong_GB2312" w:cs="FangSong_GB2312"/>
          <w:spacing w:val="1"/>
        </w:rPr>
        <w:t xml:space="preserve">   </w:t>
      </w:r>
      <w:r>
        <w:rPr>
          <w:rFonts w:ascii="FangSong_GB2312" w:hAnsi="FangSong_GB2312" w:eastAsia="FangSong_GB2312" w:cs="FangSong_GB2312"/>
          <w:spacing w:val="-4"/>
        </w:rPr>
        <w:t>叶片连梗折去，末端留约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4"/>
        </w:rPr>
        <w:t>1cm </w:t>
      </w:r>
      <w:r>
        <w:rPr>
          <w:rFonts w:ascii="FangSong_GB2312" w:hAnsi="FangSong_GB2312" w:eastAsia="FangSong_GB2312" w:cs="FangSong_GB2312"/>
          <w:spacing w:val="-4"/>
        </w:rPr>
        <w:t>长的茎，保留的一芽二叶、二叶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3"/>
        </w:rPr>
        <w:t>尖同芽尖基本相平，长度为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7cm </w:t>
      </w:r>
      <w:r>
        <w:rPr>
          <w:rFonts w:ascii="FangSong_GB2312" w:hAnsi="FangSong_GB2312" w:eastAsia="FangSong_GB2312" w:cs="FangSong_GB2312"/>
          <w:spacing w:val="-3"/>
        </w:rPr>
        <w:t>左右，芽叶齐整，老嫩匀称。</w:t>
      </w:r>
    </w:p>
    <w:p>
      <w:pPr>
        <w:pStyle w:val="BodyText"/>
        <w:ind w:right="439" w:firstLine="635"/>
        <w:spacing w:before="163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摊放。</w:t>
      </w:r>
      <w:r>
        <w:rPr>
          <w:rFonts w:ascii="FangSong_GB2312" w:hAnsi="FangSong_GB2312" w:eastAsia="FangSong_GB2312" w:cs="FangSong_GB2312"/>
          <w:spacing w:val="-1"/>
        </w:rPr>
        <w:t>对精挑出的鲜叶应进行摊放。摊放场所应清洁卫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生、阴凉、空气流通，不受阳光直射，鲜叶摊放在竹匾、晒垫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上，摊放时间为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2"/>
        </w:rPr>
        <w:t>4-6h</w:t>
      </w:r>
      <w:r>
        <w:rPr>
          <w:rFonts w:ascii="FangSong_GB2312" w:hAnsi="FangSong_GB2312" w:eastAsia="FangSong_GB2312" w:cs="FangSong_GB2312"/>
          <w:spacing w:val="-2"/>
        </w:rPr>
        <w:t>。鲜叶摊放程度以叶质由硬开始变软，叶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色失去光泽，青气渐失，清香初显为宜。露水叶和雨水叶，应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摊放去水。</w:t>
      </w:r>
    </w:p>
    <w:p>
      <w:pPr>
        <w:spacing w:line="302" w:lineRule="auto"/>
        <w:sectPr>
          <w:footerReference w:type="default" r:id="rId340"/>
          <w:pgSz w:w="11908" w:h="16839"/>
          <w:pgMar w:top="1431" w:right="1233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right="450" w:firstLine="639"/>
        <w:spacing w:before="104" w:line="30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4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杀青。</w:t>
      </w:r>
      <w:r>
        <w:rPr>
          <w:rFonts w:ascii="FangSong_GB2312" w:hAnsi="FangSong_GB2312" w:eastAsia="FangSong_GB2312" w:cs="FangSong_GB2312"/>
          <w:spacing w:val="-2"/>
        </w:rPr>
        <w:t>杀青锅用平口深底铁锅，在杀青前应磨光洗净，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使锅面光滑。火温应确保稳定，空锅温度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2"/>
        </w:rPr>
        <w:t>120℃</w:t>
      </w:r>
      <w:r>
        <w:rPr>
          <w:rFonts w:ascii="FangSong_GB2312" w:hAnsi="FangSong_GB2312" w:eastAsia="FangSong_GB2312" w:cs="FangSong_GB2312"/>
          <w:spacing w:val="-2"/>
        </w:rPr>
        <w:t>左右。每锅投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叶量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/>
        <w:t>100g </w:t>
      </w:r>
      <w:r>
        <w:rPr>
          <w:rFonts w:ascii="FangSong_GB2312" w:hAnsi="FangSong_GB2312" w:eastAsia="FangSong_GB2312" w:cs="FangSong_GB2312"/>
        </w:rPr>
        <w:t>左右，用手轻轻翻炒，每分钟约</w:t>
      </w:r>
      <w:r>
        <w:rPr/>
        <w:t>30 </w:t>
      </w:r>
      <w:r>
        <w:rPr>
          <w:rFonts w:ascii="FangSong_GB2312" w:hAnsi="FangSong_GB2312" w:eastAsia="FangSong_GB2312" w:cs="FangSong_GB2312"/>
        </w:rPr>
        <w:t>次，同一方向、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边炒边抖边理条，枝叶片不散不翘。炒时约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3-4min</w:t>
      </w:r>
      <w:r>
        <w:rPr>
          <w:rFonts w:ascii="FangSong_GB2312" w:hAnsi="FangSong_GB2312" w:eastAsia="FangSong_GB2312" w:cs="FangSong_GB2312"/>
          <w:spacing w:val="-2"/>
        </w:rPr>
        <w:t>，炒至叶质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柔软、梗折不断、青气消失、茶香透露、叶色暗绿、叶边略有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白泡而不粘手为适度。杀青叶起锅后，迅速薄摊于篾盘中，上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下轻轻抖散，快速散发热气，舒展茶叶，然后整形。</w:t>
      </w:r>
    </w:p>
    <w:p>
      <w:pPr>
        <w:pStyle w:val="BodyText"/>
        <w:ind w:left="7" w:right="454" w:firstLine="634"/>
        <w:spacing w:before="186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整形。</w:t>
      </w:r>
      <w:r>
        <w:rPr>
          <w:rFonts w:ascii="FangSong_GB2312" w:hAnsi="FangSong_GB2312" w:eastAsia="FangSong_GB2312" w:cs="FangSong_GB2312"/>
          <w:spacing w:val="-1"/>
        </w:rPr>
        <w:t>用双层网夹整形。将杀青叶一枝枝理平理直在筛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网上，茶叶不相互折叠、不弯曲、不粘靠，上下两片筛网夹好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后，用木滚轻轻滚压，以叶片平伏挺直即可，</w:t>
      </w:r>
      <w:r>
        <w:rPr>
          <w:rFonts w:ascii="FangSong_GB2312" w:hAnsi="FangSong_GB2312" w:eastAsia="FangSong_GB2312" w:cs="FangSong_GB2312"/>
          <w:spacing w:val="-3"/>
        </w:rPr>
        <w:t>不应过度重压。</w:t>
      </w:r>
    </w:p>
    <w:p>
      <w:pPr>
        <w:pStyle w:val="BodyText"/>
        <w:ind w:left="3" w:firstLine="641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5.  </w:t>
      </w:r>
      <w:r>
        <w:rPr>
          <w:rFonts w:ascii="FangSong_GB2312" w:hAnsi="FangSong_GB2312" w:eastAsia="FangSong_GB2312" w:cs="FangSong_GB2312"/>
          <w:b/>
          <w:bCs/>
        </w:rPr>
        <w:t>头烘。</w:t>
      </w:r>
      <w:r>
        <w:rPr>
          <w:rFonts w:ascii="FangSong_GB2312" w:hAnsi="FangSong_GB2312" w:eastAsia="FangSong_GB2312" w:cs="FangSong_GB2312"/>
        </w:rPr>
        <w:t>俗称</w:t>
      </w:r>
      <w:r>
        <w:rPr/>
        <w:t>“</w:t>
      </w:r>
      <w:r>
        <w:rPr>
          <w:rFonts w:ascii="FangSong_GB2312" w:hAnsi="FangSong_GB2312" w:eastAsia="FangSong_GB2312" w:cs="FangSong_GB2312"/>
        </w:rPr>
        <w:t>子烘</w:t>
      </w:r>
      <w:r>
        <w:rPr/>
        <w:t>”</w:t>
      </w:r>
      <w:r>
        <w:rPr>
          <w:rFonts w:ascii="FangSong_GB2312" w:hAnsi="FangSong_GB2312" w:eastAsia="FangSong_GB2312" w:cs="FangSong_GB2312"/>
        </w:rPr>
        <w:t>。用烘箱烘焙。头烘温度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/>
        <w:t>100℃</w:t>
      </w:r>
      <w:r>
        <w:rPr>
          <w:rFonts w:ascii="FangSong_GB2312" w:hAnsi="FangSong_GB2312" w:eastAsia="FangSong_GB2312" w:cs="FangSong_GB2312"/>
        </w:rPr>
        <w:t>左右。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每隔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1"/>
        </w:rPr>
        <w:t>2</w:t>
      </w:r>
      <w:r>
        <w:rPr/>
        <w:t>min</w:t>
      </w:r>
      <w:r>
        <w:rPr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左右翻面上移，在烘时间</w:t>
      </w:r>
      <w:r>
        <w:rPr>
          <w:spacing w:val="1"/>
        </w:rPr>
        <w:t>9-12</w:t>
      </w:r>
      <w:r>
        <w:rPr/>
        <w:t>min</w:t>
      </w:r>
      <w:r>
        <w:rPr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后，七成干、叶片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1"/>
        </w:rPr>
        <w:t>已有脆意、基本成形时，下烘拆夹，平伏地倒入篾盘中。</w:t>
      </w:r>
      <w:r>
        <w:rPr>
          <w:rFonts w:ascii="FangSong_GB2312" w:hAnsi="FangSong_GB2312" w:eastAsia="FangSong_GB2312" w:cs="FangSong_GB2312"/>
          <w:spacing w:val="-2"/>
        </w:rPr>
        <w:t>头烘</w:t>
      </w:r>
    </w:p>
    <w:p>
      <w:pPr>
        <w:pStyle w:val="BodyText"/>
        <w:ind w:left="7" w:right="341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后摊凉，摊凉厚度约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4"/>
        </w:rPr>
        <w:t>1.5cm </w:t>
      </w:r>
      <w:r>
        <w:rPr>
          <w:rFonts w:ascii="FangSong_GB2312" w:hAnsi="FangSong_GB2312" w:eastAsia="FangSong_GB2312" w:cs="FangSong_GB2312"/>
          <w:spacing w:val="-4"/>
        </w:rPr>
        <w:t>左右，摊放时间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1h </w:t>
      </w:r>
      <w:r>
        <w:rPr>
          <w:rFonts w:ascii="FangSong_GB2312" w:hAnsi="FangSong_GB2312" w:eastAsia="FangSong_GB2312" w:cs="FangSong_GB2312"/>
          <w:spacing w:val="-4"/>
        </w:rPr>
        <w:t>左右，使茶叶冷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却回软，再上二烘。</w:t>
      </w:r>
    </w:p>
    <w:p>
      <w:pPr>
        <w:pStyle w:val="BodyText"/>
        <w:ind w:left="8" w:right="6" w:firstLine="637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6.  </w:t>
      </w:r>
      <w:r>
        <w:rPr>
          <w:rFonts w:ascii="FangSong_GB2312" w:hAnsi="FangSong_GB2312" w:eastAsia="FangSong_GB2312" w:cs="FangSong_GB2312"/>
          <w:b/>
          <w:bCs/>
          <w:spacing w:val="-3"/>
        </w:rPr>
        <w:t>二烘。</w:t>
      </w:r>
      <w:r>
        <w:rPr>
          <w:rFonts w:ascii="FangSong_GB2312" w:hAnsi="FangSong_GB2312" w:eastAsia="FangSong_GB2312" w:cs="FangSong_GB2312"/>
          <w:spacing w:val="-3"/>
        </w:rPr>
        <w:t>二烘俗称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拖老烘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。用烘箱烘焙，温度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70</w:t>
      </w:r>
      <w:r>
        <w:rPr>
          <w:rFonts w:ascii="FangSong_GB2312" w:hAnsi="FangSong_GB2312" w:eastAsia="FangSong_GB2312" w:cs="FangSong_GB2312"/>
          <w:spacing w:val="-3"/>
        </w:rPr>
        <w:t>℃左右，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视箱屉大小不等，每屉约投叶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1"/>
        </w:rPr>
        <w:t>300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500</w:t>
      </w:r>
      <w:r>
        <w:rPr>
          <w:spacing w:val="-2"/>
        </w:rPr>
        <w:t>g</w:t>
      </w:r>
      <w:r>
        <w:rPr>
          <w:rFonts w:ascii="FangSong_GB2312" w:hAnsi="FangSong_GB2312" w:eastAsia="FangSong_GB2312" w:cs="FangSong_GB2312"/>
          <w:spacing w:val="-2"/>
        </w:rPr>
        <w:t>，每隔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3-4min</w:t>
      </w:r>
      <w:r>
        <w:rPr>
          <w:rFonts w:ascii="FangSong_GB2312" w:hAnsi="FangSong_GB2312" w:eastAsia="FangSong_GB2312" w:cs="FangSong_GB2312"/>
          <w:spacing w:val="-2"/>
        </w:rPr>
        <w:t>，翻面</w:t>
      </w:r>
    </w:p>
    <w:p>
      <w:pPr>
        <w:pStyle w:val="BodyText"/>
        <w:ind w:left="15" w:right="6" w:hanging="4"/>
        <w:spacing w:before="192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上移操作，历时约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30min </w:t>
      </w:r>
      <w:r>
        <w:rPr>
          <w:rFonts w:ascii="FangSong_GB2312" w:hAnsi="FangSong_GB2312" w:eastAsia="FangSong_GB2312" w:cs="FangSong_GB2312"/>
          <w:spacing w:val="-2"/>
        </w:rPr>
        <w:t>左右，下烘摊凉。二烘后将茶叶放在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</w:rPr>
        <w:t>篾盘里摊晾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6-8h</w:t>
      </w:r>
      <w:r>
        <w:rPr>
          <w:rFonts w:ascii="FangSong_GB2312" w:hAnsi="FangSong_GB2312" w:eastAsia="FangSong_GB2312" w:cs="FangSong_GB2312"/>
        </w:rPr>
        <w:t>，使水分慢慢地重新分布均匀后，再进行三烘。</w:t>
      </w:r>
    </w:p>
    <w:p>
      <w:pPr>
        <w:pStyle w:val="BodyText"/>
        <w:ind w:left="2" w:firstLine="642"/>
        <w:spacing w:before="162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7.</w:t>
      </w:r>
      <w:r>
        <w:rPr>
          <w:b/>
          <w:bCs/>
          <w:spacing w:val="4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三烘。</w:t>
      </w:r>
      <w:r>
        <w:rPr>
          <w:rFonts w:ascii="FangSong_GB2312" w:hAnsi="FangSong_GB2312" w:eastAsia="FangSong_GB2312" w:cs="FangSong_GB2312"/>
          <w:spacing w:val="-3"/>
        </w:rPr>
        <w:t>俗称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打足火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，用竹制烘笼烘焙。温度为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85℃</w:t>
      </w:r>
      <w:r>
        <w:rPr>
          <w:rFonts w:ascii="FangSong_GB2312" w:hAnsi="FangSong_GB2312" w:eastAsia="FangSong_GB2312" w:cs="FangSong_GB2312"/>
          <w:spacing w:val="-3"/>
        </w:rPr>
        <w:t>左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1"/>
        </w:rPr>
        <w:t>右，比头烘低、比二烘高。每笼烘叶量为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"/>
        </w:rPr>
        <w:t>750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1000g</w:t>
      </w:r>
      <w:r>
        <w:rPr>
          <w:rFonts w:ascii="FangSong_GB2312" w:hAnsi="FangSong_GB2312" w:eastAsia="FangSong_GB2312" w:cs="FangSong_GB2312"/>
          <w:spacing w:val="-1"/>
        </w:rPr>
        <w:t>，每隔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1"/>
        </w:rPr>
        <w:t>4-</w:t>
      </w:r>
      <w:r>
        <w:rPr/>
        <w:t xml:space="preserve">     </w:t>
      </w:r>
      <w:r>
        <w:rPr>
          <w:spacing w:val="-2"/>
        </w:rPr>
        <w:t>5min</w:t>
      </w:r>
      <w:r>
        <w:rPr>
          <w:spacing w:val="7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叠翻烘一次，切忌捺压，历时约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20min</w:t>
      </w:r>
      <w:r>
        <w:rPr>
          <w:rFonts w:ascii="FangSong_GB2312" w:hAnsi="FangSong_GB2312" w:eastAsia="FangSong_GB2312" w:cs="FangSong_GB2312"/>
          <w:spacing w:val="-2"/>
        </w:rPr>
        <w:t>，至茶叶足干起烘。</w:t>
      </w:r>
    </w:p>
    <w:p>
      <w:pPr>
        <w:spacing w:line="292" w:lineRule="auto"/>
        <w:sectPr>
          <w:footerReference w:type="default" r:id="rId341"/>
          <w:pgSz w:w="11908" w:h="16839"/>
          <w:pgMar w:top="1431" w:right="1218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2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434" w:firstLine="646"/>
        <w:spacing w:before="181" w:line="26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具有该茶应有的品质，无劣变，无</w:t>
      </w:r>
      <w:r>
        <w:rPr>
          <w:rFonts w:ascii="FangSong_GB2312" w:hAnsi="FangSong_GB2312" w:eastAsia="FangSong_GB2312" w:cs="FangSong_GB2312"/>
          <w:spacing w:val="-3"/>
        </w:rPr>
        <w:t>异味，不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得含有非茶类夹杂物，不添加任何添加剂。</w:t>
      </w:r>
    </w:p>
    <w:p>
      <w:pPr>
        <w:pStyle w:val="BodyText"/>
        <w:ind w:left="15" w:firstLine="624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极品：扁展挺直，魁伟壮实，两叶抱一芽，匀齐，毫多不</w:t>
      </w:r>
      <w:r>
        <w:rPr>
          <w:rFonts w:ascii="FangSong_GB2312" w:hAnsi="FangSong_GB2312" w:eastAsia="FangSong_GB2312" w:cs="FangSong_GB2312"/>
          <w:spacing w:val="4"/>
        </w:rPr>
        <w:t xml:space="preserve">   </w:t>
      </w:r>
      <w:r>
        <w:rPr>
          <w:rFonts w:ascii="FangSong_GB2312" w:hAnsi="FangSong_GB2312" w:eastAsia="FangSong_GB2312" w:cs="FangSong_GB2312"/>
          <w:spacing w:val="-1"/>
        </w:rPr>
        <w:t>显，苍绿匀润，部分主脉暗红；汤色嫩绿，清澈明亮；香气鲜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1"/>
        </w:rPr>
        <w:t>灵高爽，兰花香持久。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滋味鲜爽醇厚，回味甘甜，独具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猴韵</w:t>
      </w:r>
      <w:r>
        <w:rPr>
          <w:spacing w:val="1"/>
        </w:rPr>
        <w:t>”</w:t>
      </w:r>
      <w:r>
        <w:rPr>
          <w:rFonts w:ascii="FangSong_GB2312" w:hAnsi="FangSong_GB2312" w:eastAsia="FangSong_GB2312" w:cs="FangSong_GB2312"/>
          <w:spacing w:val="1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叶底嫩匀肥壮，成朵，嫩黄绿鲜亮。</w:t>
      </w:r>
    </w:p>
    <w:p>
      <w:pPr>
        <w:pStyle w:val="BodyText"/>
        <w:ind w:left="7" w:right="2" w:firstLine="637"/>
        <w:spacing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特级：扁平壮实，两叶抱一芽，匀齐，毫多不显，苍绿匀</w:t>
      </w:r>
      <w:r>
        <w:rPr>
          <w:rFonts w:ascii="FangSong_GB2312" w:hAnsi="FangSong_GB2312" w:eastAsia="FangSong_GB2312" w:cs="FangSong_GB2312"/>
          <w:spacing w:val="2"/>
        </w:rPr>
        <w:t xml:space="preserve">   </w:t>
      </w:r>
      <w:r>
        <w:rPr>
          <w:rFonts w:ascii="FangSong_GB2312" w:hAnsi="FangSong_GB2312" w:eastAsia="FangSong_GB2312" w:cs="FangSong_GB2312"/>
          <w:spacing w:val="1"/>
        </w:rPr>
        <w:t>润，部分主脉暗红；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汤色嫩绿明亮；香气鲜嫩清高，有</w:t>
      </w:r>
      <w:r>
        <w:rPr>
          <w:rFonts w:ascii="FangSong_GB2312" w:hAnsi="FangSong_GB2312" w:eastAsia="FangSong_GB2312" w:cs="FangSong_GB2312"/>
        </w:rPr>
        <w:t>兰花香；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滋味鲜爽醇厚，回味甘甜，有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猴韵</w:t>
      </w:r>
      <w:r>
        <w:rPr>
          <w:spacing w:val="-3"/>
        </w:rPr>
        <w:t>”</w:t>
      </w:r>
      <w:r>
        <w:rPr>
          <w:spacing w:val="-5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；叶底嫩匀肥厚，成</w:t>
      </w:r>
      <w:r>
        <w:rPr>
          <w:rFonts w:ascii="FangSong_GB2312" w:hAnsi="FangSong_GB2312" w:eastAsia="FangSong_GB2312" w:cs="FangSong_GB2312"/>
          <w:spacing w:val="-4"/>
        </w:rPr>
        <w:t>朵，</w:t>
      </w:r>
    </w:p>
    <w:p>
      <w:pPr>
        <w:ind w:left="5"/>
        <w:spacing w:before="1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嫩黄绿匀亮。</w:t>
      </w:r>
    </w:p>
    <w:p>
      <w:pPr>
        <w:ind w:left="12" w:right="442" w:firstLine="648"/>
        <w:spacing w:before="187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一级：扁平重实，两叶抱一芽，匀整，毫隐不显，苍绿较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匀润，部分主脉暗红；汤色嫩黄绿，明亮；香气清高；滋味鲜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爽回甘；叶底嫩匀，成朵，黄绿明亮。</w:t>
      </w:r>
    </w:p>
    <w:p>
      <w:pPr>
        <w:ind w:left="5" w:right="442" w:firstLine="653"/>
        <w:spacing w:before="1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二级：扁平，两叶抱一芽，少量单片，尚匀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整，毫不显，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绿润。汤色黄绿，明亮；香气尚清高；滋味醇厚甘甜；叶底尚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嫩匀，成朵，少量单片，黄绿明亮。</w:t>
      </w:r>
    </w:p>
    <w:p>
      <w:pPr>
        <w:ind w:left="17" w:firstLine="646"/>
        <w:spacing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三级：两叶抱一芽，少数翘散，少量断碎，有毫，尚匀整，</w:t>
      </w:r>
      <w:r>
        <w:rPr>
          <w:rFonts w:ascii="FangSong_GB2312" w:hAnsi="FangSong_GB2312" w:eastAsia="FangSong_GB2312" w:cs="FangSong_GB2312"/>
          <w:sz w:val="32"/>
          <w:szCs w:val="32"/>
          <w:spacing w:val="1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尚绿润；汤色黄绿，尚明亮；香气清香；滋味醇厚；叶底尚嫩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欠匀，成朵，少量断碎，黄绿亮。</w:t>
      </w:r>
    </w:p>
    <w:p>
      <w:pPr>
        <w:pStyle w:val="BodyText"/>
        <w:ind w:right="426" w:firstLine="639"/>
        <w:spacing w:before="2" w:line="32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水分≤</w:t>
      </w:r>
      <w:r>
        <w:rPr>
          <w:spacing w:val="-3"/>
        </w:rPr>
        <w:t>6.5%</w:t>
      </w:r>
      <w:r>
        <w:rPr>
          <w:rFonts w:ascii="FangSong_GB2312" w:hAnsi="FangSong_GB2312" w:eastAsia="FangSong_GB2312" w:cs="FangSong_GB2312"/>
          <w:spacing w:val="-3"/>
        </w:rPr>
        <w:t>，粉末≤</w:t>
      </w:r>
      <w:r>
        <w:rPr>
          <w:spacing w:val="-3"/>
        </w:rPr>
        <w:t>0.5%</w:t>
      </w:r>
      <w:r>
        <w:rPr>
          <w:rFonts w:ascii="FangSong_GB2312" w:hAnsi="FangSong_GB2312" w:eastAsia="FangSong_GB2312" w:cs="FangSong_GB2312"/>
          <w:spacing w:val="-3"/>
        </w:rPr>
        <w:t>，总灰分≤</w:t>
      </w:r>
      <w:r>
        <w:rPr>
          <w:spacing w:val="-3"/>
        </w:rPr>
        <w:t>6.5%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水浸出物≥</w:t>
      </w:r>
      <w:r>
        <w:rPr>
          <w:spacing w:val="-3"/>
        </w:rPr>
        <w:t>37%</w:t>
      </w:r>
      <w:r>
        <w:rPr>
          <w:rFonts w:ascii="FangSong_GB2312" w:hAnsi="FangSong_GB2312" w:eastAsia="FangSong_GB2312" w:cs="FangSong_GB2312"/>
          <w:spacing w:val="-3"/>
        </w:rPr>
        <w:t>，粗纤维≤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spacing w:val="-3"/>
        </w:rPr>
        <w:t>14%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323" w:lineRule="auto"/>
        <w:sectPr>
          <w:footerReference w:type="default" r:id="rId342"/>
          <w:pgSz w:w="11908" w:h="16839"/>
          <w:pgMar w:top="1431" w:right="1235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15" w:firstLine="654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太平猴魁茶产地范围内的生产者，可向安徽省黄山市黄山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区知识产权管理部门提出使用</w:t>
      </w:r>
      <w:r>
        <w:rPr>
          <w:spacing w:val="-2"/>
        </w:rPr>
        <w:t>“</w:t>
      </w:r>
      <w:r>
        <w:rPr>
          <w:rFonts w:ascii="FangSong_GB2312" w:hAnsi="FangSong_GB2312" w:eastAsia="FangSong_GB2312" w:cs="FangSong_GB2312"/>
          <w:spacing w:val="-2"/>
        </w:rPr>
        <w:t>地理标志专用标志</w:t>
      </w:r>
      <w:r>
        <w:rPr>
          <w:spacing w:val="-2"/>
        </w:rPr>
        <w:t>”</w:t>
      </w:r>
      <w:r>
        <w:rPr>
          <w:rFonts w:ascii="FangSong_GB2312" w:hAnsi="FangSong_GB2312" w:eastAsia="FangSong_GB2312" w:cs="FangSong_GB2312"/>
          <w:spacing w:val="-2"/>
        </w:rPr>
        <w:t>的申请，经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太平猴魁茶的检测机构由安徽省知识产权局在符合资质要求的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343"/>
          <w:pgSz w:w="11908" w:h="16839"/>
          <w:pgMar w:top="1431" w:right="166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113. 李兴桔梗地理标志产品保护要求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李兴桔梗。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安徽省阜阳市太和县人民政府。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3" w:right="4" w:firstLine="629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安徽省太和县李兴镇、大庙镇、双庙镇、清浅镇、赵庙镇、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洪山镇、桑营镇共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6"/>
        </w:rPr>
        <w:t>7 </w:t>
      </w:r>
      <w:r>
        <w:rPr>
          <w:rFonts w:ascii="FangSong_GB2312" w:hAnsi="FangSong_GB2312" w:eastAsia="FangSong_GB2312" w:cs="FangSong_GB2312"/>
          <w:spacing w:val="-6"/>
        </w:rPr>
        <w:t>个镇现辖行政区域。</w:t>
      </w:r>
    </w:p>
    <w:p>
      <w:pPr>
        <w:ind w:left="66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41"/>
        <w:spacing w:before="177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桔梗（</w:t>
      </w:r>
      <w:r>
        <w:rPr/>
        <w:t>Platycodon grandiflorum </w:t>
      </w:r>
      <w:r>
        <w:rPr>
          <w:rFonts w:ascii="FangSong_GB2312" w:hAnsi="FangSong_GB2312" w:eastAsia="FangSong_GB2312" w:cs="FangSong_GB2312"/>
        </w:rPr>
        <w:t>（</w:t>
      </w:r>
      <w:r>
        <w:rPr/>
        <w:t>J</w:t>
      </w:r>
      <w:r>
        <w:rPr>
          <w:spacing w:val="-1"/>
        </w:rPr>
        <w:t>acq.</w:t>
      </w:r>
      <w:r>
        <w:rPr>
          <w:rFonts w:ascii="FangSong_GB2312" w:hAnsi="FangSong_GB2312" w:eastAsia="FangSong_GB2312" w:cs="FangSong_GB2312"/>
          <w:spacing w:val="-1"/>
        </w:rPr>
        <w:t>）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spacing w:val="-1"/>
        </w:rPr>
        <w:t>A.DC.</w:t>
      </w:r>
      <w:r>
        <w:rPr>
          <w:rFonts w:ascii="FangSong_GB2312" w:hAnsi="FangSong_GB2312" w:eastAsia="FangSong_GB2312" w:cs="FangSong_GB2312"/>
          <w:spacing w:val="-1"/>
        </w:rPr>
        <w:t>）。</w:t>
      </w:r>
    </w:p>
    <w:p>
      <w:pPr>
        <w:ind w:left="636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9" w:firstLine="639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土壤类型为潮土，土壤质地为砂壤土，土壤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3"/>
        </w:rPr>
        <w:t>7.8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8.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土壤有机质含量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spacing w:val="-11"/>
        </w:rPr>
        <w:t>1.5%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，速效钾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250mg/kg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，土层厚度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30cm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ind w:left="636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7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6"/>
        </w:rPr>
        <w:t>1.  </w:t>
      </w:r>
      <w:r>
        <w:rPr>
          <w:rFonts w:ascii="FangSong_GB2312" w:hAnsi="FangSong_GB2312" w:eastAsia="FangSong_GB2312" w:cs="FangSong_GB2312"/>
          <w:b/>
          <w:bCs/>
          <w:spacing w:val="16"/>
        </w:rPr>
        <w:t>种子处理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6"/>
        </w:rPr>
        <w:t>。</w:t>
      </w:r>
      <w:r>
        <w:rPr>
          <w:rFonts w:ascii="FangSong_GB2312" w:hAnsi="FangSong_GB2312" w:eastAsia="FangSong_GB2312" w:cs="FangSong_GB2312"/>
          <w:spacing w:val="16"/>
        </w:rPr>
        <w:t>播前弱光下晾种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16"/>
        </w:rPr>
        <w:t>3-</w:t>
      </w:r>
      <w:r>
        <w:rPr>
          <w:spacing w:val="15"/>
        </w:rPr>
        <w:t>5  </w:t>
      </w:r>
      <w:r>
        <w:rPr>
          <w:rFonts w:ascii="FangSong_GB2312" w:hAnsi="FangSong_GB2312" w:eastAsia="FangSong_GB2312" w:cs="FangSong_GB2312"/>
          <w:spacing w:val="15"/>
        </w:rPr>
        <w:t>小时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，每公顷用种</w:t>
      </w:r>
    </w:p>
    <w:p>
      <w:pPr>
        <w:pStyle w:val="BodyText"/>
        <w:spacing w:before="217" w:line="182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22.5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30.0kg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644"/>
        <w:spacing w:before="190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播种。</w:t>
      </w:r>
      <w:r>
        <w:rPr>
          <w:spacing w:val="-1"/>
        </w:rPr>
        <w:t>2 </w:t>
      </w:r>
      <w:r>
        <w:rPr>
          <w:rFonts w:ascii="FangSong_GB2312" w:hAnsi="FangSong_GB2312" w:eastAsia="FangSong_GB2312" w:cs="FangSong_GB2312"/>
          <w:spacing w:val="-1"/>
        </w:rPr>
        <w:t>月下旬至</w:t>
      </w:r>
      <w:r>
        <w:rPr>
          <w:spacing w:val="-1"/>
        </w:rPr>
        <w:t>3 </w:t>
      </w:r>
      <w:r>
        <w:rPr>
          <w:rFonts w:ascii="FangSong_GB2312" w:hAnsi="FangSong_GB2312" w:eastAsia="FangSong_GB2312" w:cs="FangSong_GB2312"/>
          <w:spacing w:val="-1"/>
        </w:rPr>
        <w:t>月上旬，采用条播或撒播。</w:t>
      </w:r>
    </w:p>
    <w:p>
      <w:pPr>
        <w:pStyle w:val="BodyText"/>
        <w:ind w:left="15" w:right="253" w:firstLine="625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覆草。</w:t>
      </w:r>
      <w:r>
        <w:rPr>
          <w:rFonts w:ascii="FangSong_GB2312" w:hAnsi="FangSong_GB2312" w:eastAsia="FangSong_GB2312" w:cs="FangSong_GB2312"/>
          <w:spacing w:val="-3"/>
        </w:rPr>
        <w:t>种子播后覆土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3"/>
        </w:rPr>
        <w:t>1cm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，盖上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4"/>
        </w:rPr>
        <w:t>5cm  </w:t>
      </w:r>
      <w:r>
        <w:rPr>
          <w:rFonts w:ascii="FangSong_GB2312" w:hAnsi="FangSong_GB2312" w:eastAsia="FangSong_GB2312" w:cs="FangSong_GB2312"/>
          <w:spacing w:val="-4"/>
        </w:rPr>
        <w:t>麦秸，当出苗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率≥</w:t>
      </w:r>
      <w:r>
        <w:rPr>
          <w:spacing w:val="-3"/>
        </w:rPr>
        <w:t>80%</w:t>
      </w:r>
      <w:r>
        <w:rPr>
          <w:rFonts w:ascii="FangSong_GB2312" w:hAnsi="FangSong_GB2312" w:eastAsia="FangSong_GB2312" w:cs="FangSong_GB2312"/>
          <w:spacing w:val="-3"/>
        </w:rPr>
        <w:t>时，撤去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3"/>
        </w:rPr>
        <w:t>90%</w:t>
      </w:r>
      <w:r>
        <w:rPr>
          <w:rFonts w:ascii="FangSong_GB2312" w:hAnsi="FangSong_GB2312" w:eastAsia="FangSong_GB2312" w:cs="FangSong_GB2312"/>
          <w:spacing w:val="-3"/>
        </w:rPr>
        <w:t>的盖草；齐苗后，再撤去剩余的盖草。</w:t>
      </w:r>
    </w:p>
    <w:p>
      <w:pPr>
        <w:spacing w:line="276" w:lineRule="auto"/>
        <w:sectPr>
          <w:footerReference w:type="default" r:id="rId344"/>
          <w:pgSz w:w="11908" w:h="16839"/>
          <w:pgMar w:top="1431" w:right="121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59" w:firstLine="639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  </w:t>
      </w:r>
      <w:r>
        <w:rPr>
          <w:rFonts w:ascii="FangSong_GB2312" w:hAnsi="FangSong_GB2312" w:eastAsia="FangSong_GB2312" w:cs="FangSong_GB2312"/>
          <w:b/>
          <w:bCs/>
          <w:spacing w:val="1"/>
        </w:rPr>
        <w:t>田间管理。</w:t>
      </w:r>
      <w:r>
        <w:rPr>
          <w:rFonts w:ascii="FangSong_GB2312" w:hAnsi="FangSong_GB2312" w:eastAsia="FangSong_GB2312" w:cs="FangSong_GB2312"/>
          <w:spacing w:val="1"/>
        </w:rPr>
        <w:t>苗高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时，间苗除草，每</w:t>
      </w:r>
      <w:r>
        <w:rPr>
          <w:rFonts w:ascii="FangSong_GB2312" w:hAnsi="FangSong_GB2312" w:eastAsia="FangSong_GB2312" w:cs="FangSong_GB2312"/>
        </w:rPr>
        <w:t>公顷留苗密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度范围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24</w:t>
      </w:r>
      <w:r>
        <w:rPr>
          <w:spacing w:val="6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万株。对非留种地，在花期进</w:t>
      </w:r>
      <w:r>
        <w:rPr>
          <w:rFonts w:ascii="FangSong_GB2312" w:hAnsi="FangSong_GB2312" w:eastAsia="FangSong_GB2312" w:cs="FangSong_GB2312"/>
          <w:spacing w:val="-4"/>
        </w:rPr>
        <w:t>行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  </w:t>
      </w:r>
      <w:r>
        <w:rPr>
          <w:rFonts w:ascii="FangSong_GB2312" w:hAnsi="FangSong_GB2312" w:eastAsia="FangSong_GB2312" w:cs="FangSong_GB2312"/>
          <w:spacing w:val="-4"/>
        </w:rPr>
        <w:t>次人工摘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除花蕾。</w:t>
      </w:r>
    </w:p>
    <w:p>
      <w:pPr>
        <w:pStyle w:val="BodyText"/>
        <w:ind w:left="642"/>
        <w:spacing w:before="183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5. </w:t>
      </w:r>
      <w:r>
        <w:rPr>
          <w:rFonts w:ascii="FangSong_GB2312" w:hAnsi="FangSong_GB2312" w:eastAsia="FangSong_GB2312" w:cs="FangSong_GB2312"/>
          <w:b/>
          <w:bCs/>
          <w:spacing w:val="-1"/>
        </w:rPr>
        <w:t>肥水管理。</w:t>
      </w:r>
      <w:r>
        <w:rPr>
          <w:rFonts w:ascii="FangSong_GB2312" w:hAnsi="FangSong_GB2312" w:eastAsia="FangSong_GB2312" w:cs="FangSong_GB2312"/>
          <w:spacing w:val="-1"/>
        </w:rPr>
        <w:t>每年每公顷施腐熟有机肥≥</w:t>
      </w:r>
      <w:r>
        <w:rPr>
          <w:spacing w:val="-1"/>
        </w:rPr>
        <w:t>25000kg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5" w:right="264" w:firstLine="628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ind w:left="632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61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生长期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24 </w:t>
      </w:r>
      <w:r>
        <w:rPr>
          <w:rFonts w:ascii="FangSong_GB2312" w:hAnsi="FangSong_GB2312" w:eastAsia="FangSong_GB2312" w:cs="FangSong_GB2312"/>
          <w:spacing w:val="-8"/>
        </w:rPr>
        <w:t>个月后采收，采收时间为每年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8"/>
        </w:rPr>
        <w:t>10 </w:t>
      </w:r>
      <w:r>
        <w:rPr>
          <w:rFonts w:ascii="FangSong_GB2312" w:hAnsi="FangSong_GB2312" w:eastAsia="FangSong_GB2312" w:cs="FangSong_GB2312"/>
          <w:spacing w:val="-8"/>
        </w:rPr>
        <w:t>月中下旬。</w:t>
      </w:r>
    </w:p>
    <w:p>
      <w:pPr>
        <w:ind w:left="632"/>
        <w:spacing w:before="165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pStyle w:val="BodyText"/>
        <w:ind w:left="15" w:firstLine="613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）鲜品。采收后，对根条顺直的肉质根进行清洗、分级、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去皮、劈丝、包装。</w:t>
      </w:r>
    </w:p>
    <w:p>
      <w:pPr>
        <w:pStyle w:val="BodyText"/>
        <w:ind w:left="18" w:right="330" w:firstLine="609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）干品。采收后，对肉质根进行清洗，去皮或不去皮，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晾晒或烘干后包装。</w:t>
      </w:r>
    </w:p>
    <w:p>
      <w:pPr>
        <w:ind w:left="632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653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left="1" w:right="259" w:firstLine="627"/>
        <w:spacing w:before="159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1</w:t>
      </w:r>
      <w:r>
        <w:rPr>
          <w:rFonts w:ascii="FangSong_GB2312" w:hAnsi="FangSong_GB2312" w:eastAsia="FangSong_GB2312" w:cs="FangSong_GB2312"/>
          <w:spacing w:val="2"/>
        </w:rPr>
        <w:t>）鲜品：外观黄白色、光滑，呈圆柱形，</w:t>
      </w:r>
      <w:r>
        <w:rPr>
          <w:rFonts w:ascii="FangSong_GB2312" w:hAnsi="FangSong_GB2312" w:eastAsia="FangSong_GB2312" w:cs="FangSong_GB2312"/>
          <w:spacing w:val="1"/>
        </w:rPr>
        <w:t>横切面呈白色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或黄白色，分叉少。香气浓郁，无渣爽口，苦味少。</w:t>
      </w:r>
    </w:p>
    <w:p>
      <w:pPr>
        <w:pStyle w:val="BodyText"/>
        <w:ind w:left="21" w:right="4" w:firstLine="607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）干品：具皮干品表面呈黄棕色，去皮</w:t>
      </w:r>
      <w:r>
        <w:rPr>
          <w:rFonts w:ascii="FangSong_GB2312" w:hAnsi="FangSong_GB2312" w:eastAsia="FangSong_GB2312" w:cs="FangSong_GB2312"/>
          <w:spacing w:val="1"/>
        </w:rPr>
        <w:t>后干品呈白色或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淡黄白色，质实体重，硬而不易折断。具短芦头，味</w:t>
      </w:r>
      <w:r>
        <w:rPr>
          <w:rFonts w:ascii="FangSong_GB2312" w:hAnsi="FangSong_GB2312" w:eastAsia="FangSong_GB2312" w:cs="FangSong_GB2312"/>
          <w:spacing w:val="3"/>
        </w:rPr>
        <w:t>微甜后苦。</w:t>
      </w:r>
    </w:p>
    <w:p>
      <w:pPr>
        <w:pStyle w:val="BodyText"/>
        <w:ind w:left="639"/>
        <w:spacing w:before="187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</w:p>
    <w:p>
      <w:pPr>
        <w:pStyle w:val="BodyText"/>
        <w:ind w:left="11" w:right="331" w:firstLine="617"/>
        <w:spacing w:before="160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）鲜品：多聚糖含量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50%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，含胡萝卜素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5.0mg/kg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维生素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6"/>
        </w:rPr>
        <w:t>B1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30mg/kg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，芹菜素≥</w:t>
      </w:r>
      <w:r>
        <w:rPr>
          <w:spacing w:val="-6"/>
        </w:rPr>
        <w:t>32μg/g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spacing w:line="314" w:lineRule="auto"/>
        <w:sectPr>
          <w:footerReference w:type="default" r:id="rId345"/>
          <w:pgSz w:w="11908" w:h="16839"/>
          <w:pgMar w:top="1431" w:right="1213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2" w:right="1" w:firstLine="617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）干品：水分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≤</w:t>
      </w:r>
      <w:r>
        <w:rPr>
          <w:rFonts w:ascii="FangSong_GB2312" w:hAnsi="FangSong_GB2312" w:eastAsia="FangSong_GB2312" w:cs="FangSong_GB2312"/>
          <w:spacing w:val="-101"/>
        </w:rPr>
        <w:t xml:space="preserve"> </w:t>
      </w:r>
      <w:r>
        <w:rPr>
          <w:spacing w:val="1"/>
        </w:rPr>
        <w:t>13.0%</w:t>
      </w:r>
      <w:r>
        <w:rPr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，总灰分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≤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spacing w:val="1"/>
        </w:rPr>
        <w:t>5.0%</w:t>
      </w:r>
      <w:r>
        <w:rPr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，醇溶性浸出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物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3"/>
        </w:rPr>
        <w:t>17.0%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，桔梗皂苷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13"/>
        </w:rPr>
        <w:t>D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0.10%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30" w:right="2" w:firstLine="608"/>
        <w:spacing w:before="5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6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李兴桔梗产地范围内的生产者，可向安徽省阜阳市太和县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徽省知识产权局审核，报国家知识产权局核准后予以公告。李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兴桔梗的检测机构由安徽省知识产权局在符合资质要求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46"/>
          <w:pgSz w:w="11908" w:h="16839"/>
          <w:pgMar w:top="1431" w:right="147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114. 明光艾草地理标志产品保护要求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明光艾草。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明光市农业技术推广中心。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安徽省滁州市明光市三界镇、张八岭镇、管店镇、明南街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道、明西街道、明光街道、明东街道、桥头镇、</w:t>
      </w:r>
      <w:r>
        <w:rPr>
          <w:rFonts w:ascii="FangSong_GB2312" w:hAnsi="FangSong_GB2312" w:eastAsia="FangSong_GB2312" w:cs="FangSong_GB2312"/>
          <w:spacing w:val="6"/>
        </w:rPr>
        <w:t>古沛镇、潘村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镇、泊岗乡、柳巷镇、女山湖镇、苏巷镇、石坝镇、涧溪镇、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自来桥镇，共计</w:t>
      </w:r>
      <w:r>
        <w:rPr>
          <w:rFonts w:ascii="FangSong_GB2312" w:hAnsi="FangSong_GB2312" w:eastAsia="FangSong_GB2312" w:cs="FangSong_GB2312"/>
          <w:spacing w:val="77"/>
        </w:rPr>
        <w:t xml:space="preserve"> </w:t>
      </w:r>
      <w:r>
        <w:rPr>
          <w:spacing w:val="8"/>
        </w:rPr>
        <w:t>17</w:t>
      </w:r>
      <w:r>
        <w:rPr/>
        <w:t xml:space="preserve">  </w:t>
      </w:r>
      <w:r>
        <w:rPr>
          <w:rFonts w:ascii="FangSong_GB2312" w:hAnsi="FangSong_GB2312" w:eastAsia="FangSong_GB2312" w:cs="FangSong_GB2312"/>
          <w:spacing w:val="8"/>
        </w:rPr>
        <w:t>个乡镇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8"/>
        </w:rPr>
        <w:t>115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个行政村。地理坐标：东经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117°49</w:t>
      </w:r>
      <w:r>
        <w:rPr>
          <w:spacing w:val="-55"/>
        </w:rPr>
        <w:t xml:space="preserve"> </w:t>
      </w:r>
      <w:r>
        <w:rPr>
          <w:spacing w:val="-5"/>
        </w:rPr>
        <w:t>′38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118°25</w:t>
      </w:r>
      <w:r>
        <w:rPr>
          <w:spacing w:val="-58"/>
        </w:rPr>
        <w:t xml:space="preserve"> </w:t>
      </w:r>
      <w:r>
        <w:rPr>
          <w:spacing w:val="-5"/>
        </w:rPr>
        <w:t>′42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32°26</w:t>
      </w:r>
      <w:r>
        <w:rPr>
          <w:spacing w:val="-57"/>
        </w:rPr>
        <w:t xml:space="preserve"> </w:t>
      </w:r>
      <w:r>
        <w:rPr>
          <w:spacing w:val="-5"/>
        </w:rPr>
        <w:t>′55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33°13</w:t>
      </w:r>
      <w:r>
        <w:rPr>
          <w:spacing w:val="-58"/>
        </w:rPr>
        <w:t xml:space="preserve"> </w:t>
      </w:r>
      <w:r>
        <w:rPr>
          <w:spacing w:val="-5"/>
        </w:rPr>
        <w:t>′06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从明光江淮分水岭岗地野生艾草培育的明光艾草。</w:t>
      </w:r>
    </w:p>
    <w:p>
      <w:pPr>
        <w:ind w:left="630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7" w:right="8" w:firstLine="635"/>
        <w:spacing w:before="182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土壤属于黄褐土土类管山鸡粪土土种，该土种是由含大量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火山灰的坡积物发育而成的沙壤土和壤土，富含硒等多种微量</w:t>
      </w:r>
      <w:r>
        <w:rPr>
          <w:rFonts w:ascii="FangSong_GB2312" w:hAnsi="FangSong_GB2312" w:eastAsia="FangSong_GB2312" w:cs="FangSong_GB2312"/>
          <w:sz w:val="32"/>
          <w:szCs w:val="32"/>
          <w:spacing w:val="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元素。</w:t>
      </w:r>
    </w:p>
    <w:p>
      <w:pPr>
        <w:ind w:left="630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347"/>
          <w:pgSz w:w="11908" w:h="16839"/>
          <w:pgMar w:top="1431" w:right="1474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2" w:right="1" w:firstLine="641"/>
        <w:spacing w:before="10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1.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整地。</w:t>
      </w:r>
      <w:r>
        <w:rPr>
          <w:rFonts w:ascii="FangSong_GB2312" w:hAnsi="FangSong_GB2312" w:eastAsia="FangSong_GB2312" w:cs="FangSong_GB2312"/>
          <w:spacing w:val="-8"/>
        </w:rPr>
        <w:t>耕深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25cm  </w:t>
      </w:r>
      <w:r>
        <w:rPr>
          <w:rFonts w:ascii="FangSong_GB2312" w:hAnsi="FangSong_GB2312" w:eastAsia="FangSong_GB2312" w:cs="FangSong_GB2312"/>
          <w:spacing w:val="-8"/>
        </w:rPr>
        <w:t>以上，深耕后细耙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遍。墒宽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4m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开好畦沟，沟深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3"/>
        </w:rPr>
        <w:t>20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25cm</w:t>
      </w:r>
      <w:r>
        <w:rPr>
          <w:rFonts w:ascii="FangSong_GB2312" w:hAnsi="FangSong_GB2312" w:eastAsia="FangSong_GB2312" w:cs="FangSong_GB2312"/>
          <w:spacing w:val="-3"/>
        </w:rPr>
        <w:t>、沟宽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40cm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right="244" w:firstLine="650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2.  </w:t>
      </w:r>
      <w:r>
        <w:rPr>
          <w:rFonts w:ascii="FangSong_GB2312" w:hAnsi="FangSong_GB2312" w:eastAsia="FangSong_GB2312" w:cs="FangSong_GB2312"/>
          <w:b/>
          <w:bCs/>
          <w:spacing w:val="10"/>
        </w:rPr>
        <w:t>水肥管理。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每公顷施基肥腐熟农家肥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30000</w:t>
      </w:r>
      <w:r>
        <w:rPr/>
        <w:t>kg</w:t>
      </w:r>
      <w:r>
        <w:rPr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，</w:t>
      </w:r>
      <w:r>
        <w:rPr>
          <w:spacing w:val="10"/>
        </w:rPr>
        <w:t>45%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4"/>
        </w:rPr>
        <w:t>（</w:t>
      </w:r>
      <w:r>
        <w:rPr>
          <w:spacing w:val="4"/>
        </w:rPr>
        <w:t>20-10-15</w:t>
      </w:r>
      <w:r>
        <w:rPr>
          <w:rFonts w:ascii="FangSong_GB2312" w:hAnsi="FangSong_GB2312" w:eastAsia="FangSong_GB2312" w:cs="FangSong_GB2312"/>
          <w:spacing w:val="4"/>
        </w:rPr>
        <w:t>）配方肥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375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525</w:t>
      </w:r>
      <w:r>
        <w:rPr/>
        <w:t>kg</w:t>
      </w:r>
      <w:r>
        <w:rPr>
          <w:rFonts w:ascii="FangSong_GB2312" w:hAnsi="FangSong_GB2312" w:eastAsia="FangSong_GB2312" w:cs="FangSong_GB2312"/>
          <w:spacing w:val="4"/>
        </w:rPr>
        <w:t>。雨天及时清沟沥水，干旱要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及时灌溉。</w:t>
      </w:r>
    </w:p>
    <w:p>
      <w:pPr>
        <w:pStyle w:val="BodyText"/>
        <w:ind w:left="648"/>
        <w:spacing w:before="18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种苗准备。</w:t>
      </w:r>
      <w:r>
        <w:rPr>
          <w:rFonts w:ascii="FangSong_GB2312" w:hAnsi="FangSong_GB2312" w:eastAsia="FangSong_GB2312" w:cs="FangSong_GB2312"/>
          <w:spacing w:val="-3"/>
        </w:rPr>
        <w:t>艾根繁殖与艾苗移栽两种方式。</w:t>
      </w:r>
    </w:p>
    <w:p>
      <w:pPr>
        <w:pStyle w:val="BodyText"/>
        <w:ind w:left="16" w:right="251" w:firstLine="634"/>
        <w:spacing w:before="165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栽植时间。</w:t>
      </w:r>
      <w:r>
        <w:rPr>
          <w:rFonts w:ascii="FangSong_GB2312" w:hAnsi="FangSong_GB2312" w:eastAsia="FangSong_GB2312" w:cs="FangSong_GB2312"/>
          <w:spacing w:val="4"/>
        </w:rPr>
        <w:t>艾根繁殖每年秋冬季或早春，艾苗移</w:t>
      </w:r>
      <w:r>
        <w:rPr>
          <w:rFonts w:ascii="FangSong_GB2312" w:hAnsi="FangSong_GB2312" w:eastAsia="FangSong_GB2312" w:cs="FangSong_GB2312"/>
          <w:spacing w:val="3"/>
        </w:rPr>
        <w:t>栽，每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年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15"/>
        </w:rPr>
        <w:t>3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月</w:t>
      </w:r>
      <w:r>
        <w:rPr>
          <w:spacing w:val="-15"/>
        </w:rPr>
        <w:t>-5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月。</w:t>
      </w:r>
    </w:p>
    <w:p>
      <w:pPr>
        <w:pStyle w:val="BodyText"/>
        <w:ind w:left="4" w:firstLine="648"/>
        <w:spacing w:before="163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</w:t>
      </w:r>
      <w:r>
        <w:rPr>
          <w:b/>
          <w:bCs/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定植密度。</w:t>
      </w:r>
      <w:r>
        <w:rPr>
          <w:rFonts w:ascii="FangSong_GB2312" w:hAnsi="FangSong_GB2312" w:eastAsia="FangSong_GB2312" w:cs="FangSong_GB2312"/>
          <w:spacing w:val="-3"/>
        </w:rPr>
        <w:t>艾根繁殖，行距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40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50cm</w:t>
      </w:r>
      <w:r>
        <w:rPr>
          <w:rFonts w:ascii="FangSong_GB2312" w:hAnsi="FangSong_GB2312" w:eastAsia="FangSong_GB2312" w:cs="FangSong_GB2312"/>
          <w:spacing w:val="-3"/>
        </w:rPr>
        <w:t>，株</w:t>
      </w:r>
      <w:r>
        <w:rPr>
          <w:rFonts w:ascii="FangSong_GB2312" w:hAnsi="FangSong_GB2312" w:eastAsia="FangSong_GB2312" w:cs="FangSong_GB2312"/>
          <w:spacing w:val="-4"/>
        </w:rPr>
        <w:t>距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20cm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深度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10cm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米；艾苗移栽，行距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50cm</w:t>
      </w:r>
      <w:r>
        <w:rPr>
          <w:rFonts w:ascii="FangSong_GB2312" w:hAnsi="FangSong_GB2312" w:eastAsia="FangSong_GB2312" w:cs="FangSong_GB2312"/>
          <w:spacing w:val="-5"/>
        </w:rPr>
        <w:t>，株距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20cm</w:t>
      </w:r>
      <w:r>
        <w:rPr>
          <w:rFonts w:ascii="FangSong_GB2312" w:hAnsi="FangSong_GB2312" w:eastAsia="FangSong_GB2312" w:cs="FangSong_GB2312"/>
          <w:spacing w:val="-5"/>
        </w:rPr>
        <w:t>，栽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植深度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43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2" w:right="246" w:firstLine="659"/>
        <w:spacing w:before="183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一年收获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</w:t>
      </w:r>
      <w:r>
        <w:rPr>
          <w:spacing w:val="3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茬。长到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80cm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时收割，晒干或者低温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烘干，全棵打包存放。</w:t>
      </w:r>
    </w:p>
    <w:p>
      <w:pPr>
        <w:ind w:left="643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7" w:right="257" w:firstLine="646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 </w:t>
      </w:r>
      <w:r>
        <w:rPr>
          <w:rFonts w:ascii="FangSong_GB2312" w:hAnsi="FangSong_GB2312" w:eastAsia="FangSong_GB2312" w:cs="FangSong_GB2312"/>
          <w:b/>
          <w:bCs/>
          <w:spacing w:val="-1"/>
        </w:rPr>
        <w:t>感官特色。</w:t>
      </w:r>
      <w:r>
        <w:rPr>
          <w:rFonts w:ascii="FangSong_GB2312" w:hAnsi="FangSong_GB2312" w:eastAsia="FangSong_GB2312" w:cs="FangSong_GB2312"/>
          <w:spacing w:val="-1"/>
        </w:rPr>
        <w:t>株高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70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150cm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  <w:spacing w:val="-2"/>
        </w:rPr>
        <w:t>茎单生，有明显的纵棱，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上部有分支，单叶分螺旋状着生，主根明显，侧根多，茎叶枝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均有灰色蛛丝状柔毛，性味芳香。</w:t>
      </w:r>
    </w:p>
    <w:p>
      <w:pPr>
        <w:pStyle w:val="BodyText"/>
        <w:ind w:left="20" w:right="260" w:firstLine="629"/>
        <w:spacing w:before="190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4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水分（质量分数）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14.0%</w:t>
      </w:r>
      <w:r>
        <w:rPr>
          <w:rFonts w:ascii="FangSong_GB2312" w:hAnsi="FangSong_GB2312" w:eastAsia="FangSong_GB2312" w:cs="FangSong_GB2312"/>
          <w:spacing w:val="-5"/>
        </w:rPr>
        <w:t>，总灰</w:t>
      </w:r>
      <w:r>
        <w:rPr>
          <w:rFonts w:ascii="FangSong_GB2312" w:hAnsi="FangSong_GB2312" w:eastAsia="FangSong_GB2312" w:cs="FangSong_GB2312"/>
          <w:spacing w:val="-6"/>
        </w:rPr>
        <w:t>分（质量分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数）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11.0%</w:t>
      </w:r>
      <w:r>
        <w:rPr>
          <w:rFonts w:ascii="FangSong_GB2312" w:hAnsi="FangSong_GB2312" w:eastAsia="FangSong_GB2312" w:cs="FangSong_GB2312"/>
          <w:spacing w:val="-7"/>
        </w:rPr>
        <w:t>，酸不溶性灰分（质量分数）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2.5%</w:t>
      </w:r>
      <w:r>
        <w:rPr>
          <w:rFonts w:ascii="FangSong_GB2312" w:hAnsi="FangSong_GB2312" w:eastAsia="FangSong_GB2312" w:cs="FangSong_GB2312"/>
          <w:spacing w:val="-7"/>
        </w:rPr>
        <w:t>，桉油精（按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干燥品计算质量分数）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0.051%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spacing w:line="291" w:lineRule="auto"/>
        <w:sectPr>
          <w:footerReference w:type="default" r:id="rId348"/>
          <w:pgSz w:w="11908" w:h="16839"/>
          <w:pgMar w:top="1431" w:right="1225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72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明光艾草产地范围内的生产者，可向安徽省滁州市明光市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光艾草的检测机构由安徽省知识产权局在符合资质要求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49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115. 东至黑木耳地理标志产品保护要求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5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东至黑木耳。</w:t>
      </w:r>
    </w:p>
    <w:p>
      <w:pPr>
        <w:ind w:left="650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东至县食用菌产业协会。</w:t>
      </w:r>
    </w:p>
    <w:p>
      <w:pPr>
        <w:ind w:left="651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安徽省池州市东至县所辖龙泉镇、昭潭镇、泥溪镇、官港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镇、香隅镇、尧渡镇、张溪镇、洋湖镇、葛公镇、东流镇、胜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利镇、大渡口镇、花园乡、木塔乡、青山乡共计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spacing w:val="5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251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4"/>
        </w:rPr>
        <w:t>个行政村。地理坐标：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东经</w:t>
      </w:r>
      <w:r>
        <w:rPr>
          <w:rFonts w:ascii="FangSong_GB2312" w:hAnsi="FangSong_GB2312" w:eastAsia="FangSong_GB2312" w:cs="FangSong_GB2312"/>
          <w:spacing w:val="80"/>
        </w:rPr>
        <w:t xml:space="preserve"> </w:t>
      </w:r>
      <w:r>
        <w:rPr>
          <w:spacing w:val="4"/>
        </w:rPr>
        <w:t>116°38</w:t>
      </w:r>
      <w:r>
        <w:rPr>
          <w:spacing w:val="-58"/>
        </w:rPr>
        <w:t xml:space="preserve"> </w:t>
      </w:r>
      <w:r>
        <w:rPr>
          <w:spacing w:val="4"/>
        </w:rPr>
        <w:t>′31</w:t>
      </w:r>
      <w:r>
        <w:rPr>
          <w:spacing w:val="-55"/>
        </w:rPr>
        <w:t xml:space="preserve"> </w:t>
      </w:r>
      <w:r>
        <w:rPr>
          <w:spacing w:val="4"/>
        </w:rPr>
        <w:t>″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spacing w:val="4"/>
        </w:rPr>
        <w:t>117°18</w:t>
      </w:r>
      <w:r>
        <w:rPr>
          <w:spacing w:val="-58"/>
        </w:rPr>
        <w:t xml:space="preserve"> </w:t>
      </w:r>
      <w:r>
        <w:rPr>
          <w:spacing w:val="4"/>
        </w:rPr>
        <w:t>′</w:t>
      </w:r>
      <w:r>
        <w:rPr>
          <w:spacing w:val="-43"/>
        </w:rPr>
        <w:t xml:space="preserve"> </w:t>
      </w:r>
      <w:r>
        <w:rPr>
          <w:spacing w:val="4"/>
        </w:rPr>
        <w:t>10</w:t>
      </w:r>
      <w:r>
        <w:rPr>
          <w:spacing w:val="-54"/>
        </w:rPr>
        <w:t xml:space="preserve"> </w:t>
      </w:r>
      <w:r>
        <w:rPr>
          <w:spacing w:val="4"/>
        </w:rPr>
        <w:t>″ </w:t>
      </w:r>
      <w:r>
        <w:rPr>
          <w:rFonts w:ascii="FangSong_GB2312" w:hAnsi="FangSong_GB2312" w:eastAsia="FangSong_GB2312" w:cs="FangSong_GB2312"/>
          <w:spacing w:val="4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29°33</w:t>
      </w:r>
      <w:r>
        <w:rPr>
          <w:spacing w:val="-58"/>
        </w:rPr>
        <w:t xml:space="preserve"> </w:t>
      </w:r>
      <w:r>
        <w:rPr>
          <w:spacing w:val="-5"/>
        </w:rPr>
        <w:t>′54</w:t>
      </w:r>
      <w:r>
        <w:rPr>
          <w:spacing w:val="-55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30°29</w:t>
      </w:r>
      <w:r>
        <w:rPr>
          <w:spacing w:val="-59"/>
        </w:rPr>
        <w:t xml:space="preserve"> </w:t>
      </w:r>
      <w:r>
        <w:rPr>
          <w:spacing w:val="-5"/>
        </w:rPr>
        <w:t>′57</w:t>
      </w:r>
      <w:r>
        <w:rPr>
          <w:spacing w:val="-54"/>
        </w:rPr>
        <w:t xml:space="preserve"> 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61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2"/>
        </w:rPr>
        <w:t>皖黑木耳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12"/>
        </w:rPr>
        <w:t>1 </w:t>
      </w:r>
      <w:r>
        <w:rPr>
          <w:rFonts w:ascii="FangSong_GB2312" w:hAnsi="FangSong_GB2312" w:eastAsia="FangSong_GB2312" w:cs="FangSong_GB2312"/>
          <w:spacing w:val="-12"/>
        </w:rPr>
        <w:t>号、黑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12"/>
        </w:rPr>
        <w:t>3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、</w:t>
      </w:r>
      <w:r>
        <w:rPr>
          <w:spacing w:val="-12"/>
        </w:rPr>
        <w:t>916 </w:t>
      </w:r>
      <w:r>
        <w:rPr>
          <w:rFonts w:ascii="FangSong_GB2312" w:hAnsi="FangSong_GB2312" w:eastAsia="FangSong_GB2312" w:cs="FangSong_GB2312"/>
          <w:spacing w:val="-12"/>
        </w:rPr>
        <w:t>等品种。</w:t>
      </w:r>
    </w:p>
    <w:p>
      <w:pPr>
        <w:ind w:left="636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15" w:right="11" w:firstLine="637"/>
        <w:spacing w:before="18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通风向阳、水源充沛、场地平整、排水良好，附近无污染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源，土壤中富含硒等元素。</w:t>
      </w:r>
    </w:p>
    <w:p>
      <w:pPr>
        <w:ind w:left="636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4" w:lineRule="auto"/>
        <w:sectPr>
          <w:footerReference w:type="default" r:id="rId350"/>
          <w:pgSz w:w="11908" w:h="16839"/>
          <w:pgMar w:top="1431" w:right="1473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656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 </w:t>
      </w:r>
      <w:r>
        <w:rPr>
          <w:rFonts w:ascii="FangSong_GB2312" w:hAnsi="FangSong_GB2312" w:eastAsia="FangSong_GB2312" w:cs="FangSong_GB2312"/>
          <w:b/>
          <w:bCs/>
          <w:spacing w:val="-2"/>
        </w:rPr>
        <w:t>原料选择。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当地麻栎等硬杂木屑为主料，无污染的麦麸、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豆粉、米糠等为辅料，主料占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87.5%</w:t>
      </w:r>
      <w:r>
        <w:rPr>
          <w:rFonts w:ascii="FangSong_GB2312" w:hAnsi="FangSong_GB2312" w:eastAsia="FangSong_GB2312" w:cs="FangSong_GB2312"/>
          <w:spacing w:val="-9"/>
        </w:rPr>
        <w:t>，料水比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  </w:t>
      </w:r>
      <w:r>
        <w:rPr>
          <w:rFonts w:ascii="FangSong_GB2312" w:hAnsi="FangSong_GB2312" w:eastAsia="FangSong_GB2312" w:cs="FangSong_GB2312"/>
          <w:spacing w:val="-9"/>
        </w:rPr>
        <w:t>∶</w:t>
      </w:r>
      <w:r>
        <w:rPr>
          <w:rFonts w:ascii="FangSong_GB2312" w:hAnsi="FangSong_GB2312" w:eastAsia="FangSong_GB2312" w:cs="FangSong_GB2312"/>
          <w:spacing w:val="-111"/>
        </w:rPr>
        <w:t xml:space="preserve"> </w:t>
      </w:r>
      <w:r>
        <w:rPr>
          <w:spacing w:val="-9"/>
        </w:rPr>
        <w:t>1.1  </w:t>
      </w:r>
      <w:r>
        <w:rPr>
          <w:rFonts w:ascii="FangSong_GB2312" w:hAnsi="FangSong_GB2312" w:eastAsia="FangSong_GB2312" w:cs="FangSong_GB2312"/>
          <w:spacing w:val="-9"/>
        </w:rPr>
        <w:t>充分拌匀，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含水量达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55%</w:t>
      </w:r>
      <w:r>
        <w:rPr>
          <w:rFonts w:ascii="FangSong_GB2312" w:hAnsi="FangSong_GB2312" w:eastAsia="FangSong_GB2312" w:cs="FangSong_GB2312"/>
          <w:spacing w:val="-2"/>
        </w:rPr>
        <w:t>左右，培养料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值调节至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2" w:right="258" w:firstLine="620"/>
        <w:spacing w:before="189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装袋灭菌。</w:t>
      </w:r>
      <w:r>
        <w:rPr>
          <w:spacing w:val="-2"/>
        </w:rPr>
        <w:t>7  </w:t>
      </w:r>
      <w:r>
        <w:rPr>
          <w:rFonts w:ascii="FangSong_GB2312" w:hAnsi="FangSong_GB2312" w:eastAsia="FangSong_GB2312" w:cs="FangSong_GB2312"/>
          <w:spacing w:val="-2"/>
        </w:rPr>
        <w:t>月上旬至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8  </w:t>
      </w:r>
      <w:r>
        <w:rPr>
          <w:rFonts w:ascii="FangSong_GB2312" w:hAnsi="FangSong_GB2312" w:eastAsia="FangSong_GB2312" w:cs="FangSong_GB2312"/>
          <w:spacing w:val="-2"/>
        </w:rPr>
        <w:t>月初，用低压聚乙烯或聚丙烯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塑料袋将原料装袋，常压蒸汽灭菌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5"/>
        </w:rPr>
        <w:t>100℃16 </w:t>
      </w:r>
      <w:r>
        <w:rPr>
          <w:rFonts w:ascii="FangSong_GB2312" w:hAnsi="FangSong_GB2312" w:eastAsia="FangSong_GB2312" w:cs="FangSong_GB2312"/>
          <w:spacing w:val="-5"/>
        </w:rPr>
        <w:t>小时。</w:t>
      </w:r>
    </w:p>
    <w:p>
      <w:pPr>
        <w:pStyle w:val="BodyText"/>
        <w:ind w:left="16" w:right="257" w:firstLine="624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接菌。</w:t>
      </w:r>
      <w:r>
        <w:rPr>
          <w:rFonts w:ascii="FangSong_GB2312" w:hAnsi="FangSong_GB2312" w:eastAsia="FangSong_GB2312" w:cs="FangSong_GB2312"/>
          <w:spacing w:val="-2"/>
        </w:rPr>
        <w:t>灭菌后冷却至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28℃</w:t>
      </w:r>
      <w:r>
        <w:rPr>
          <w:rFonts w:ascii="FangSong_GB2312" w:hAnsi="FangSong_GB2312" w:eastAsia="FangSong_GB2312" w:cs="FangSong_GB2312"/>
          <w:spacing w:val="-2"/>
        </w:rPr>
        <w:t>左右，在无菌条件下抢温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快速接菌。</w:t>
      </w:r>
    </w:p>
    <w:p>
      <w:pPr>
        <w:pStyle w:val="BodyText"/>
        <w:ind w:left="8" w:right="253" w:firstLine="634"/>
        <w:spacing w:before="185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  </w:t>
      </w:r>
      <w:r>
        <w:rPr>
          <w:rFonts w:ascii="FangSong_GB2312" w:hAnsi="FangSong_GB2312" w:eastAsia="FangSong_GB2312" w:cs="FangSong_GB2312"/>
          <w:b/>
          <w:bCs/>
          <w:spacing w:val="-2"/>
        </w:rPr>
        <w:t>室内培养。</w:t>
      </w:r>
      <w:r>
        <w:rPr>
          <w:rFonts w:ascii="FangSong_GB2312" w:hAnsi="FangSong_GB2312" w:eastAsia="FangSong_GB2312" w:cs="FangSong_GB2312"/>
          <w:spacing w:val="-2"/>
        </w:rPr>
        <w:t>接菌后菌包移入培养室内，避光培养。前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3"/>
        </w:rPr>
        <w:t>15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1"/>
        </w:rPr>
        <w:t>天室温保持在</w:t>
      </w:r>
      <w:r>
        <w:rPr>
          <w:rFonts w:ascii="FangSong_GB2312" w:hAnsi="FangSong_GB2312" w:eastAsia="FangSong_GB2312" w:cs="FangSong_GB2312"/>
          <w:spacing w:val="-11"/>
        </w:rPr>
        <w:t xml:space="preserve"> </w:t>
      </w:r>
      <w:r>
        <w:rPr>
          <w:spacing w:val="-11"/>
        </w:rPr>
        <w:t>25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spacing w:val="-11"/>
        </w:rPr>
        <w:t>27℃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,</w:t>
      </w:r>
      <w:r>
        <w:rPr>
          <w:rFonts w:ascii="FangSong_GB2312" w:hAnsi="FangSong_GB2312" w:eastAsia="FangSong_GB2312" w:cs="FangSong_GB2312"/>
          <w:spacing w:val="111"/>
        </w:rPr>
        <w:t xml:space="preserve"> </w:t>
      </w:r>
      <w:r>
        <w:rPr>
          <w:spacing w:val="-11"/>
        </w:rPr>
        <w:t>15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天后室温保持在</w:t>
      </w:r>
      <w:r>
        <w:rPr>
          <w:rFonts w:ascii="FangSong_GB2312" w:hAnsi="FangSong_GB2312" w:eastAsia="FangSong_GB2312" w:cs="FangSong_GB2312"/>
          <w:spacing w:val="-11"/>
        </w:rPr>
        <w:t xml:space="preserve"> </w:t>
      </w:r>
      <w:r>
        <w:rPr>
          <w:spacing w:val="-11"/>
        </w:rPr>
        <w:t>22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spacing w:val="-11"/>
        </w:rPr>
        <w:t>24℃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,</w:t>
      </w:r>
      <w:r>
        <w:rPr>
          <w:rFonts w:ascii="FangSong_GB2312" w:hAnsi="FangSong_GB2312" w:eastAsia="FangSong_GB2312" w:cs="FangSong_GB2312"/>
          <w:spacing w:val="86"/>
        </w:rPr>
        <w:t xml:space="preserve"> </w:t>
      </w:r>
      <w:r>
        <w:rPr>
          <w:spacing w:val="-11"/>
        </w:rPr>
        <w:t>30</w:t>
      </w:r>
      <w:r>
        <w:rPr>
          <w:spacing w:val="5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后室温保持在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3"/>
        </w:rPr>
        <w:t>18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22℃</w:t>
      </w:r>
      <w:r>
        <w:rPr>
          <w:rFonts w:ascii="FangSong_GB2312" w:hAnsi="FangSong_GB2312" w:eastAsia="FangSong_GB2312" w:cs="FangSong_GB2312"/>
          <w:spacing w:val="3"/>
        </w:rPr>
        <w:t>,空气相对湿度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3"/>
        </w:rPr>
        <w:t>55%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60%</w:t>
      </w:r>
      <w:r>
        <w:rPr>
          <w:rFonts w:ascii="FangSong_GB2312" w:hAnsi="FangSong_GB2312" w:eastAsia="FangSong_GB2312" w:cs="FangSong_GB2312"/>
          <w:spacing w:val="3"/>
        </w:rPr>
        <w:t>。</w:t>
      </w:r>
    </w:p>
    <w:p>
      <w:pPr>
        <w:pStyle w:val="BodyText"/>
        <w:ind w:left="42" w:right="2" w:firstLine="604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5.  </w:t>
      </w:r>
      <w:r>
        <w:rPr>
          <w:rFonts w:ascii="FangSong_GB2312" w:hAnsi="FangSong_GB2312" w:eastAsia="FangSong_GB2312" w:cs="FangSong_GB2312"/>
          <w:b/>
          <w:bCs/>
          <w:spacing w:val="-4"/>
        </w:rPr>
        <w:t>室外栽培。</w:t>
      </w:r>
      <w:r>
        <w:rPr>
          <w:rFonts w:ascii="FangSong_GB2312" w:hAnsi="FangSong_GB2312" w:eastAsia="FangSong_GB2312" w:cs="FangSong_GB2312"/>
          <w:spacing w:val="-4"/>
        </w:rPr>
        <w:t>养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spacing w:val="-4"/>
        </w:rPr>
        <w:t>45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天左右菌丝满袋后，菌包打孔。</w:t>
      </w:r>
      <w:r>
        <w:rPr>
          <w:spacing w:val="-4"/>
        </w:rPr>
        <w:t>9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月上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中旬，菌包露天摆放仿生态栽培，采用管道立式微喷系统喷水。</w:t>
      </w:r>
    </w:p>
    <w:p>
      <w:pPr>
        <w:ind w:left="636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5" w:right="253" w:firstLine="654"/>
        <w:spacing w:before="180" w:line="314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10 </w:t>
      </w:r>
      <w:r>
        <w:rPr>
          <w:rFonts w:ascii="FangSong_GB2312" w:hAnsi="FangSong_GB2312" w:eastAsia="FangSong_GB2312" w:cs="FangSong_GB2312"/>
          <w:spacing w:val="-1"/>
        </w:rPr>
        <w:t>月中旬至翌年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1"/>
        </w:rPr>
        <w:t>4 </w:t>
      </w:r>
      <w:r>
        <w:rPr>
          <w:rFonts w:ascii="FangSong_GB2312" w:hAnsi="FangSong_GB2312" w:eastAsia="FangSong_GB2312" w:cs="FangSong_GB2312"/>
          <w:spacing w:val="-1"/>
        </w:rPr>
        <w:t>月底，耳片直径</w:t>
      </w:r>
      <w:r>
        <w:rPr>
          <w:spacing w:val="-1"/>
        </w:rPr>
        <w:t>2.5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3cm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时，停止浇水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并晒至耳片半干时采收。</w:t>
      </w:r>
    </w:p>
    <w:p>
      <w:pPr>
        <w:ind w:left="636"/>
        <w:spacing w:before="33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（五）贮藏</w:t>
      </w:r>
    </w:p>
    <w:p>
      <w:pPr>
        <w:ind w:left="5" w:right="267" w:firstLine="647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贮存仓库要清洁、干燥、通风、避光、无异气味。不得与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其他物品混放，仓库周围无异味。</w:t>
      </w:r>
    </w:p>
    <w:p>
      <w:pPr>
        <w:ind w:left="636"/>
        <w:spacing w:before="2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12" w:right="259" w:firstLine="644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干品角质状，正面褐色，背面灰白色</w:t>
      </w:r>
      <w:r>
        <w:rPr>
          <w:rFonts w:ascii="FangSong_GB2312" w:hAnsi="FangSong_GB2312" w:eastAsia="FangSong_GB2312" w:cs="FangSong_GB2312"/>
          <w:spacing w:val="2"/>
        </w:rPr>
        <w:t>，耳状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单生，耳痕清晰。发泡后朵面乌黑有光泽，朵背略呈灰白色，</w:t>
      </w:r>
    </w:p>
    <w:p>
      <w:pPr>
        <w:spacing w:line="314" w:lineRule="auto"/>
        <w:sectPr>
          <w:footerReference w:type="default" r:id="rId351"/>
          <w:pgSz w:w="11908" w:h="16839"/>
          <w:pgMar w:top="1431" w:right="1217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4" w:right="11" w:hanging="1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耳瓣舒展、耳片肥厚，朵片有弹性，质地柔软；食味鲜美，</w:t>
      </w:r>
      <w:r>
        <w:rPr>
          <w:rFonts w:ascii="FangSong_GB2312" w:hAnsi="FangSong_GB2312" w:eastAsia="FangSong_GB2312" w:cs="FangSong_GB2312"/>
          <w:sz w:val="32"/>
          <w:szCs w:val="3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口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感润滑。</w:t>
      </w:r>
    </w:p>
    <w:p>
      <w:pPr>
        <w:pStyle w:val="BodyText"/>
        <w:ind w:left="2" w:firstLine="639"/>
        <w:spacing w:before="2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东至黑木耳蛋白质≥</w:t>
      </w:r>
      <w:r>
        <w:rPr>
          <w:spacing w:val="-2"/>
        </w:rPr>
        <w:t>8g/1</w:t>
      </w:r>
      <w:r>
        <w:rPr>
          <w:spacing w:val="-3"/>
        </w:rPr>
        <w:t>00g</w:t>
      </w:r>
      <w:r>
        <w:rPr>
          <w:rFonts w:ascii="FangSong_GB2312" w:hAnsi="FangSong_GB2312" w:eastAsia="FangSong_GB2312" w:cs="FangSong_GB2312"/>
          <w:spacing w:val="-3"/>
        </w:rPr>
        <w:t>，元素硒含量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0.08mg/kg</w:t>
      </w:r>
      <w:r>
        <w:rPr>
          <w:rFonts w:ascii="FangSong_GB2312" w:hAnsi="FangSong_GB2312" w:eastAsia="FangSong_GB2312" w:cs="FangSong_GB2312"/>
          <w:spacing w:val="-5"/>
        </w:rPr>
        <w:t>，元素锌≥</w:t>
      </w:r>
      <w:r>
        <w:rPr>
          <w:spacing w:val="-5"/>
        </w:rPr>
        <w:t>13mg/kg</w:t>
      </w:r>
      <w:r>
        <w:rPr>
          <w:rFonts w:ascii="FangSong_GB2312" w:hAnsi="FangSong_GB2312" w:eastAsia="FangSong_GB2312" w:cs="FangSong_GB2312"/>
          <w:spacing w:val="-5"/>
        </w:rPr>
        <w:t>，水分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13%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1" w:right="5" w:firstLine="608"/>
        <w:spacing w:before="31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3" w:firstLine="653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东至黑木耳产地范围内的生产者，可向安徽省池州</w:t>
      </w:r>
      <w:r>
        <w:rPr>
          <w:rFonts w:ascii="FangSong_GB2312" w:hAnsi="FangSong_GB2312" w:eastAsia="FangSong_GB2312" w:cs="FangSong_GB2312"/>
          <w:spacing w:val="6"/>
        </w:rPr>
        <w:t>市东至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东至黑木耳的检测机构由安徽省知识产权局在符合资质要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352"/>
          <w:pgSz w:w="11908" w:h="16839"/>
          <w:pgMar w:top="1431" w:right="1471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116. 舒城黄姜地理标志产品保护要求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1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舒城黄姜。</w:t>
      </w:r>
    </w:p>
    <w:p>
      <w:pPr>
        <w:ind w:left="64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舒城县农业技术推广中心。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1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安徽省舒城县干汊河镇、城关镇、桃溪镇、阙店乡、张母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桥镇、万佛湖镇、棠树乡、千人桥镇、杭埠镇、南港镇、</w:t>
      </w:r>
      <w:r>
        <w:rPr>
          <w:rFonts w:ascii="FangSong_GB2312" w:hAnsi="FangSong_GB2312" w:eastAsia="FangSong_GB2312" w:cs="FangSong_GB2312"/>
          <w:spacing w:val="6"/>
        </w:rPr>
        <w:t>春秋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乡、晓天镇、山七镇、五显镇共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14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个乡镇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79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个行政</w:t>
      </w:r>
      <w:r>
        <w:rPr>
          <w:rFonts w:ascii="FangSong_GB2312" w:hAnsi="FangSong_GB2312" w:eastAsia="FangSong_GB2312" w:cs="FangSong_GB2312"/>
          <w:spacing w:val="-3"/>
        </w:rPr>
        <w:t>村。地理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坐标：东经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7"/>
        </w:rPr>
        <w:t>116°26</w:t>
      </w:r>
      <w:r>
        <w:rPr>
          <w:spacing w:val="-58"/>
        </w:rPr>
        <w:t xml:space="preserve"> </w:t>
      </w:r>
      <w:r>
        <w:rPr>
          <w:spacing w:val="-7"/>
        </w:rPr>
        <w:t>′48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117°15</w:t>
      </w:r>
      <w:r>
        <w:rPr>
          <w:spacing w:val="-58"/>
        </w:rPr>
        <w:t xml:space="preserve"> </w:t>
      </w:r>
      <w:r>
        <w:rPr>
          <w:spacing w:val="-7"/>
        </w:rPr>
        <w:t>′41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，北纬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31°8</w:t>
      </w:r>
      <w:r>
        <w:rPr>
          <w:spacing w:val="-58"/>
        </w:rPr>
        <w:t xml:space="preserve"> </w:t>
      </w:r>
      <w:r>
        <w:rPr>
          <w:spacing w:val="-7"/>
        </w:rPr>
        <w:t>′30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31°34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10</w:t>
      </w:r>
      <w:r>
        <w:rPr>
          <w:spacing w:val="-55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2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18" w:right="255" w:firstLine="624"/>
        <w:spacing w:before="178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本地多年选择育成的农家品种，主要为舒姜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-1"/>
        </w:rPr>
        <w:t>1</w:t>
      </w:r>
      <w:r>
        <w:rPr>
          <w:spacing w:val="7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号、</w:t>
      </w:r>
      <w:r>
        <w:rPr>
          <w:spacing w:val="-1"/>
        </w:rPr>
        <w:t>2  </w:t>
      </w:r>
      <w:r>
        <w:rPr>
          <w:rFonts w:ascii="FangSong_GB2312" w:hAnsi="FangSong_GB2312" w:eastAsia="FangSong_GB2312" w:cs="FangSong_GB2312"/>
          <w:spacing w:val="-1"/>
        </w:rPr>
        <w:t>号等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系列品种。</w:t>
      </w:r>
    </w:p>
    <w:p>
      <w:pPr>
        <w:ind w:left="634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0" w:right="254" w:firstLine="637"/>
        <w:spacing w:before="182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土壤质地沙壤土，有机质含量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18.7g/kg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5"/>
        </w:rPr>
        <w:t>6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6.5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9"/>
        </w:rPr>
        <w:t>左右。</w:t>
      </w:r>
    </w:p>
    <w:p>
      <w:pPr>
        <w:ind w:left="634"/>
        <w:spacing w:before="2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" w:right="252" w:firstLine="654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栽培。</w:t>
      </w:r>
      <w:r>
        <w:rPr>
          <w:rFonts w:ascii="FangSong_GB2312" w:hAnsi="FangSong_GB2312" w:eastAsia="FangSong_GB2312" w:cs="FangSong_GB2312"/>
          <w:spacing w:val="-4"/>
        </w:rPr>
        <w:t>用锄头或开沟机横向开深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4"/>
        </w:rPr>
        <w:t>30cm</w:t>
      </w:r>
      <w:r>
        <w:rPr>
          <w:rFonts w:ascii="FangSong_GB2312" w:hAnsi="FangSong_GB2312" w:eastAsia="FangSong_GB2312" w:cs="FangSong_GB2312"/>
          <w:spacing w:val="-4"/>
        </w:rPr>
        <w:t>，宽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30cm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左右的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栽植沟，沟与沟的中线距离约为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150cm  </w:t>
      </w:r>
      <w:r>
        <w:rPr>
          <w:rFonts w:ascii="FangSong_GB2312" w:hAnsi="FangSong_GB2312" w:eastAsia="FangSong_GB2312" w:cs="FangSong_GB2312"/>
          <w:spacing w:val="-1"/>
        </w:rPr>
        <w:t>左右。将长畦沿畦面垂</w:t>
      </w:r>
    </w:p>
    <w:p>
      <w:pPr>
        <w:spacing w:line="322" w:lineRule="auto"/>
        <w:sectPr>
          <w:footerReference w:type="default" r:id="rId353"/>
          <w:pgSz w:w="11908" w:h="16839"/>
          <w:pgMar w:top="1431" w:right="1218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7" w:right="254" w:firstLine="8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直挖沟分割成多个小墒，将姜块水平放在沟内，使幼苗方向保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持一致。若东西向沟，姜芽一律向南；南北向沟，则幼芽一律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9"/>
        </w:rPr>
        <w:t>向西。摆好姜块后，用手轻轻按入泥中，使姜芽与土面相平</w:t>
      </w:r>
      <w:r>
        <w:rPr>
          <w:rFonts w:ascii="FangSong_GB2312" w:hAnsi="FangSong_GB2312" w:eastAsia="FangSong_GB2312" w:cs="FangSong_GB2312"/>
          <w:sz w:val="32"/>
          <w:szCs w:val="32"/>
          <w:spacing w:val="1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即可。</w:t>
      </w:r>
    </w:p>
    <w:p>
      <w:pPr>
        <w:pStyle w:val="BodyText"/>
        <w:ind w:firstLine="642"/>
        <w:spacing w:before="2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肥水管理。</w:t>
      </w:r>
      <w:r>
        <w:rPr>
          <w:rFonts w:ascii="FangSong_GB2312" w:hAnsi="FangSong_GB2312" w:eastAsia="FangSong_GB2312" w:cs="FangSong_GB2312"/>
          <w:spacing w:val="4"/>
        </w:rPr>
        <w:t>施足基肥，分期追肥。整地开沟时，</w:t>
      </w:r>
      <w:r>
        <w:rPr>
          <w:rFonts w:ascii="FangSong_GB2312" w:hAnsi="FangSong_GB2312" w:eastAsia="FangSong_GB2312" w:cs="FangSong_GB2312"/>
          <w:spacing w:val="3"/>
        </w:rPr>
        <w:t>亩施腐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熟有机肥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2000kg</w:t>
      </w:r>
      <w:r>
        <w:rPr>
          <w:rFonts w:ascii="FangSong_GB2312" w:hAnsi="FangSong_GB2312" w:eastAsia="FangSong_GB2312" w:cs="FangSong_GB2312"/>
          <w:spacing w:val="-3"/>
        </w:rPr>
        <w:t>；排姜时亩施复合肥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</w:t>
      </w:r>
      <w:r>
        <w:rPr>
          <w:spacing w:val="-4"/>
        </w:rPr>
        <w:t>0kg</w:t>
      </w:r>
      <w:r>
        <w:rPr>
          <w:rFonts w:ascii="FangSong_GB2312" w:hAnsi="FangSong_GB2312" w:eastAsia="FangSong_GB2312" w:cs="FangSong_GB2312"/>
          <w:spacing w:val="-4"/>
        </w:rPr>
        <w:t>；长出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1"/>
        </w:rPr>
        <w:t>根苗时，亩追施复合肥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40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。播种时必须浇透底水；幼苗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期，供水均匀；旺盛期一般每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4-6 </w:t>
      </w:r>
      <w:r>
        <w:rPr>
          <w:rFonts w:ascii="FangSong_GB2312" w:hAnsi="FangSong_GB2312" w:eastAsia="FangSong_GB2312" w:cs="FangSong_GB2312"/>
          <w:spacing w:val="-6"/>
        </w:rPr>
        <w:t>天浇大水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 </w:t>
      </w:r>
      <w:r>
        <w:rPr>
          <w:rFonts w:ascii="FangSong_GB2312" w:hAnsi="FangSong_GB2312" w:eastAsia="FangSong_GB2312" w:cs="FangSong_GB2312"/>
          <w:spacing w:val="-6"/>
        </w:rPr>
        <w:t>次；收获前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7"/>
        </w:rPr>
        <w:t>3-4 </w:t>
      </w:r>
      <w:r>
        <w:rPr>
          <w:rFonts w:ascii="FangSong_GB2312" w:hAnsi="FangSong_GB2312" w:eastAsia="FangSong_GB2312" w:cs="FangSong_GB2312"/>
          <w:spacing w:val="-7"/>
        </w:rPr>
        <w:t>天，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再浇一次水。</w:t>
      </w:r>
    </w:p>
    <w:p>
      <w:pPr>
        <w:pStyle w:val="BodyText"/>
        <w:ind w:left="6" w:right="246" w:firstLine="633"/>
        <w:spacing w:before="18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遮荫。</w:t>
      </w:r>
      <w:r>
        <w:rPr>
          <w:rFonts w:ascii="FangSong_GB2312" w:hAnsi="FangSong_GB2312" w:eastAsia="FangSong_GB2312" w:cs="FangSong_GB2312"/>
          <w:spacing w:val="-2"/>
        </w:rPr>
        <w:t>距地面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2m  </w:t>
      </w:r>
      <w:r>
        <w:rPr>
          <w:rFonts w:ascii="FangSong_GB2312" w:hAnsi="FangSong_GB2312" w:eastAsia="FangSong_GB2312" w:cs="FangSong_GB2312"/>
          <w:spacing w:val="-2"/>
        </w:rPr>
        <w:t>搭棚，铺放油菜秸、芭茅草或者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铺盖遮阳网。出苗前遮荫棚要完成，立秋前后</w:t>
      </w:r>
      <w:r>
        <w:rPr>
          <w:rFonts w:ascii="FangSong_GB2312" w:hAnsi="FangSong_GB2312" w:eastAsia="FangSong_GB2312" w:cs="FangSong_GB2312"/>
          <w:spacing w:val="-3"/>
        </w:rPr>
        <w:t>拆棚。</w:t>
      </w:r>
    </w:p>
    <w:p>
      <w:pPr>
        <w:pStyle w:val="BodyText"/>
        <w:ind w:left="18" w:right="255" w:firstLine="623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采用物理防治、生物防治，合理化学防治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等综合防治技术。</w:t>
      </w:r>
    </w:p>
    <w:p>
      <w:pPr>
        <w:ind w:left="634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（四）采收与贮存</w:t>
      </w:r>
    </w:p>
    <w:p>
      <w:pPr>
        <w:pStyle w:val="BodyText"/>
        <w:ind w:left="10" w:right="3" w:firstLine="658"/>
        <w:spacing w:before="180" w:line="322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-2"/>
        </w:rPr>
        <w:t>11  </w:t>
      </w:r>
      <w:r>
        <w:rPr>
          <w:rFonts w:ascii="FangSong_GB2312" w:hAnsi="FangSong_GB2312" w:eastAsia="FangSong_GB2312" w:cs="FangSong_GB2312"/>
          <w:spacing w:val="-2"/>
        </w:rPr>
        <w:t>月上旬霜降来临前进行采收，标准为姜</w:t>
      </w:r>
      <w:r>
        <w:rPr>
          <w:rFonts w:ascii="FangSong_GB2312" w:hAnsi="FangSong_GB2312" w:eastAsia="FangSong_GB2312" w:cs="FangSong_GB2312"/>
          <w:spacing w:val="-3"/>
        </w:rPr>
        <w:t>块充分生长充实，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又在地上部不被霜打枯。鲜姜采收后，自茎秆基部削去地上茎，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送进姜窖进行窖藏。窖藏的前两个月要特别注意通风降温，寒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冬季节要注意保温。</w:t>
      </w:r>
    </w:p>
    <w:p>
      <w:pPr>
        <w:ind w:left="634"/>
        <w:spacing w:before="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1" w:right="5" w:firstLine="644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姜块较小，姜汁饱满，单层排列；表面光滑，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姜皮黄白，姜肉淡黄；质地松脆，辣香味浓，姜味醇厚。</w:t>
      </w:r>
    </w:p>
    <w:p>
      <w:pPr>
        <w:spacing w:line="314" w:lineRule="auto"/>
        <w:sectPr>
          <w:footerReference w:type="default" r:id="rId354"/>
          <w:pgSz w:w="11908" w:h="16839"/>
          <w:pgMar w:top="1431" w:right="122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" w:right="77" w:firstLine="639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1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总糖＞</w:t>
      </w:r>
      <w:r>
        <w:rPr>
          <w:spacing w:val="4"/>
        </w:rPr>
        <w:t>29%</w:t>
      </w:r>
      <w:r>
        <w:rPr>
          <w:rFonts w:ascii="FangSong_GB2312" w:hAnsi="FangSong_GB2312" w:eastAsia="FangSong_GB2312" w:cs="FangSong_GB2312"/>
          <w:spacing w:val="4"/>
        </w:rPr>
        <w:t>，粗蛋白＞</w:t>
      </w:r>
      <w:r>
        <w:rPr>
          <w:spacing w:val="4"/>
        </w:rPr>
        <w:t>1.4g/100g</w:t>
      </w:r>
      <w:r>
        <w:rPr>
          <w:rFonts w:ascii="FangSong_GB2312" w:hAnsi="FangSong_GB2312" w:eastAsia="FangSong_GB2312" w:cs="FangSong_GB2312"/>
          <w:spacing w:val="4"/>
        </w:rPr>
        <w:t>，粗脂肪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&lt;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0.9g/100g</w:t>
      </w:r>
      <w:r>
        <w:rPr>
          <w:rFonts w:ascii="FangSong_GB2312" w:hAnsi="FangSong_GB2312" w:eastAsia="FangSong_GB2312" w:cs="FangSong_GB2312"/>
          <w:spacing w:val="-1"/>
        </w:rPr>
        <w:t>，粗纤维＜</w:t>
      </w:r>
      <w:r>
        <w:rPr>
          <w:spacing w:val="-1"/>
        </w:rPr>
        <w:t>1.5%</w:t>
      </w:r>
      <w:r>
        <w:rPr>
          <w:rFonts w:ascii="FangSong_GB2312" w:hAnsi="FangSong_GB2312" w:eastAsia="FangSong_GB2312" w:cs="FangSong_GB2312"/>
          <w:spacing w:val="-1"/>
        </w:rPr>
        <w:t>，水分＜</w:t>
      </w:r>
      <w:r>
        <w:rPr>
          <w:spacing w:val="-1"/>
        </w:rPr>
        <w:t>91%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0" w:right="1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舒城黄姜产地范围内的生产者，可向安徽省六安市舒城县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城黄姜的检测机构由安徽省知识产权局在符合资质要求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55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117. 无为草龟地理标志产品保护要求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无为草龟。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无为市龟鳖产业协会。</w:t>
      </w:r>
    </w:p>
    <w:p>
      <w:pPr>
        <w:ind w:left="652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" w:right="271" w:firstLine="647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安徽省芜湖市无为市所辖无城镇、高沟镇、陡沟镇、福渡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镇、泥汊镇、姚沟镇、刘渡镇、襄安镇、十里墩乡、泉塘镇、</w:t>
      </w:r>
    </w:p>
    <w:p>
      <w:pPr>
        <w:pStyle w:val="BodyText"/>
        <w:ind w:firstLine="2"/>
        <w:spacing w:before="2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蜀山镇、洪巷乡、牛埠镇、昆山乡、鹤毛乡、开城镇、</w:t>
      </w:r>
      <w:r>
        <w:rPr>
          <w:rFonts w:ascii="FangSong_GB2312" w:hAnsi="FangSong_GB2312" w:eastAsia="FangSong_GB2312" w:cs="FangSong_GB2312"/>
          <w:spacing w:val="4"/>
        </w:rPr>
        <w:t>赫店镇、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严桥镇、红庙镇、石涧镇共计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20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个乡（镇）</w:t>
      </w:r>
      <w:r>
        <w:rPr>
          <w:spacing w:val="-2"/>
        </w:rPr>
        <w:t>223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个行政村。地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1"/>
        </w:rPr>
        <w:t>理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坐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标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：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东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经</w:t>
      </w:r>
      <w:r>
        <w:rPr>
          <w:rFonts w:ascii="FangSong_GB2312" w:hAnsi="FangSong_GB2312" w:eastAsia="FangSong_GB2312" w:cs="FangSong_GB2312"/>
          <w:spacing w:val="101"/>
        </w:rPr>
        <w:t xml:space="preserve"> </w:t>
      </w:r>
      <w:r>
        <w:rPr>
          <w:spacing w:val="-11"/>
        </w:rPr>
        <w:t>117°28</w:t>
      </w:r>
      <w:r>
        <w:rPr>
          <w:spacing w:val="-58"/>
        </w:rPr>
        <w:t xml:space="preserve"> </w:t>
      </w:r>
      <w:r>
        <w:rPr>
          <w:spacing w:val="-11"/>
        </w:rPr>
        <w:t>′48</w:t>
      </w:r>
      <w:r>
        <w:rPr>
          <w:spacing w:val="-54"/>
        </w:rPr>
        <w:t xml:space="preserve"> </w:t>
      </w:r>
      <w:r>
        <w:rPr>
          <w:spacing w:val="-11"/>
        </w:rPr>
        <w:t>″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11"/>
        </w:rPr>
        <w:t>118°07</w:t>
      </w:r>
      <w:r>
        <w:rPr>
          <w:spacing w:val="-58"/>
        </w:rPr>
        <w:t xml:space="preserve"> </w:t>
      </w:r>
      <w:r>
        <w:rPr>
          <w:spacing w:val="-11"/>
        </w:rPr>
        <w:t>′25</w:t>
      </w:r>
      <w:r>
        <w:rPr>
          <w:spacing w:val="-54"/>
        </w:rPr>
        <w:t xml:space="preserve"> </w:t>
      </w:r>
      <w:r>
        <w:rPr>
          <w:spacing w:val="-11"/>
        </w:rPr>
        <w:t>″</w:t>
      </w:r>
      <w:r>
        <w:rPr>
          <w:spacing w:val="2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北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纬</w:t>
      </w:r>
      <w:r>
        <w:rPr>
          <w:rFonts w:ascii="FangSong_GB2312" w:hAnsi="FangSong_GB2312" w:eastAsia="FangSong_GB2312" w:cs="FangSong_GB2312"/>
          <w:spacing w:val="76"/>
        </w:rPr>
        <w:t xml:space="preserve"> </w:t>
      </w:r>
      <w:r>
        <w:rPr>
          <w:spacing w:val="-11"/>
        </w:rPr>
        <w:t>30°56</w:t>
      </w:r>
      <w:r>
        <w:rPr>
          <w:spacing w:val="-58"/>
        </w:rPr>
        <w:t xml:space="preserve"> </w:t>
      </w:r>
      <w:r>
        <w:rPr>
          <w:spacing w:val="-11"/>
        </w:rPr>
        <w:t>′21</w:t>
      </w:r>
      <w:r>
        <w:rPr>
          <w:spacing w:val="-54"/>
        </w:rPr>
        <w:t xml:space="preserve"> </w:t>
      </w:r>
      <w:r>
        <w:rPr>
          <w:spacing w:val="-11"/>
        </w:rPr>
        <w:t>″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6"/>
        </w:rPr>
        <w:t>31°30</w:t>
      </w:r>
      <w:r>
        <w:rPr>
          <w:spacing w:val="-52"/>
        </w:rPr>
        <w:t xml:space="preserve"> </w:t>
      </w:r>
      <w:r>
        <w:rPr>
          <w:spacing w:val="-6"/>
        </w:rPr>
        <w:t>′21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6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pStyle w:val="BodyText"/>
        <w:ind w:left="683"/>
        <w:spacing w:before="176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中华草龟（</w:t>
      </w:r>
      <w:r>
        <w:rPr>
          <w:spacing w:val="-4"/>
        </w:rPr>
        <w:t>Mauremys reevesii</w:t>
      </w:r>
      <w:r>
        <w:rPr>
          <w:rFonts w:ascii="FangSong_GB2312" w:hAnsi="FangSong_GB2312" w:eastAsia="FangSong_GB2312" w:cs="FangSong_GB2312"/>
          <w:spacing w:val="-4"/>
        </w:rPr>
        <w:t>）。</w:t>
      </w:r>
    </w:p>
    <w:p>
      <w:pPr>
        <w:ind w:left="636"/>
        <w:spacing w:before="19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left="4" w:right="314" w:firstLine="653"/>
        <w:spacing w:before="189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溶解氧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spacing w:val="-9"/>
        </w:rPr>
        <w:t>5mg/l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spacing w:val="-9"/>
        </w:rPr>
        <w:t>pH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值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6.5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8.5</w:t>
      </w:r>
      <w:r>
        <w:rPr>
          <w:rFonts w:ascii="FangSong_GB2312" w:hAnsi="FangSong_GB2312" w:eastAsia="FangSong_GB2312" w:cs="FangSong_GB2312"/>
          <w:spacing w:val="-9"/>
        </w:rPr>
        <w:t>，水温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9"/>
        </w:rPr>
        <w:t>15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30℃</w:t>
      </w:r>
      <w:r>
        <w:rPr>
          <w:rFonts w:ascii="FangSong_GB2312" w:hAnsi="FangSong_GB2312" w:eastAsia="FangSong_GB2312" w:cs="FangSong_GB2312"/>
          <w:spacing w:val="-9"/>
        </w:rPr>
        <w:t>,</w:t>
      </w:r>
      <w:r>
        <w:rPr>
          <w:rFonts w:ascii="FangSong_GB2312" w:hAnsi="FangSong_GB2312" w:eastAsia="FangSong_GB2312" w:cs="FangSong_GB2312"/>
          <w:spacing w:val="9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底质为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粘土或壤土。</w:t>
      </w:r>
    </w:p>
    <w:p>
      <w:pPr>
        <w:ind w:left="636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5" w:lineRule="auto"/>
        <w:sectPr>
          <w:footerReference w:type="default" r:id="rId356"/>
          <w:pgSz w:w="11908" w:h="16839"/>
          <w:pgMar w:top="1431" w:right="1213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238" w:firstLine="648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种龟来源。</w:t>
      </w:r>
      <w:r>
        <w:rPr>
          <w:rFonts w:ascii="FangSong_GB2312" w:hAnsi="FangSong_GB2312" w:eastAsia="FangSong_GB2312" w:cs="FangSong_GB2312"/>
        </w:rPr>
        <w:t>来自市内池塘养殖的优质亲本，雌</w:t>
      </w:r>
      <w:r>
        <w:rPr>
          <w:rFonts w:ascii="FangSong_GB2312" w:hAnsi="FangSong_GB2312" w:eastAsia="FangSong_GB2312" w:cs="FangSong_GB2312"/>
          <w:spacing w:val="-1"/>
        </w:rPr>
        <w:t>龟亲本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500g</w:t>
      </w:r>
      <w:r>
        <w:rPr>
          <w:rFonts w:ascii="FangSong_GB2312" w:hAnsi="FangSong_GB2312" w:eastAsia="FangSong_GB2312" w:cs="FangSong_GB2312"/>
          <w:spacing w:val="-2"/>
        </w:rPr>
        <w:t>，雄龟亲本≥</w:t>
      </w:r>
      <w:r>
        <w:rPr>
          <w:spacing w:val="-2"/>
        </w:rPr>
        <w:t>200g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40"/>
        <w:spacing w:before="19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养殖方式。</w:t>
      </w:r>
      <w:r>
        <w:rPr>
          <w:rFonts w:ascii="FangSong_GB2312" w:hAnsi="FangSong_GB2312" w:eastAsia="FangSong_GB2312" w:cs="FangSong_GB2312"/>
          <w:spacing w:val="-1"/>
        </w:rPr>
        <w:t>稻田养殖、池塘养殖。</w:t>
      </w:r>
    </w:p>
    <w:p>
      <w:pPr>
        <w:pStyle w:val="BodyText"/>
        <w:ind w:left="5" w:right="239" w:firstLine="633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苗种放养。</w:t>
      </w:r>
      <w:r>
        <w:rPr>
          <w:spacing w:val="-4"/>
        </w:rPr>
        <w:t>6 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-7</w:t>
      </w:r>
      <w:r>
        <w:rPr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月放养幼龟，规格</w:t>
      </w:r>
      <w:r>
        <w:rPr>
          <w:rFonts w:ascii="FangSong_GB2312" w:hAnsi="FangSong_GB2312" w:eastAsia="FangSong_GB2312" w:cs="FangSong_GB2312"/>
          <w:spacing w:val="38"/>
        </w:rPr>
        <w:t xml:space="preserve"> </w:t>
      </w:r>
      <w:r>
        <w:rPr>
          <w:spacing w:val="-4"/>
        </w:rPr>
        <w:t>150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250g/</w:t>
      </w:r>
      <w:r>
        <w:rPr>
          <w:rFonts w:ascii="FangSong_GB2312" w:hAnsi="FangSong_GB2312" w:eastAsia="FangSong_GB2312" w:cs="FangSong_GB2312"/>
          <w:spacing w:val="-4"/>
        </w:rPr>
        <w:t>只，放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养密度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2250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3750 </w:t>
      </w:r>
      <w:r>
        <w:rPr>
          <w:rFonts w:ascii="FangSong_GB2312" w:hAnsi="FangSong_GB2312" w:eastAsia="FangSong_GB2312" w:cs="FangSong_GB2312"/>
          <w:spacing w:val="-2"/>
        </w:rPr>
        <w:t>只</w:t>
      </w:r>
      <w:r>
        <w:rPr>
          <w:spacing w:val="-2"/>
        </w:rPr>
        <w:t>/hm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" w:firstLine="638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饲喂。</w:t>
      </w:r>
      <w:r>
        <w:rPr>
          <w:rFonts w:ascii="FangSong_GB2312" w:hAnsi="FangSong_GB2312" w:eastAsia="FangSong_GB2312" w:cs="FangSong_GB2312"/>
          <w:spacing w:val="1"/>
        </w:rPr>
        <w:t>以底栖动物、小野杂鱼、有机碎屑等为主要饵料，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少量投喂全价颗粒饲料。</w:t>
      </w:r>
    </w:p>
    <w:p>
      <w:pPr>
        <w:ind w:left="633"/>
        <w:spacing w:before="187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ind w:left="653"/>
        <w:spacing w:before="17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夏秋季节，根据市场需求捕捞。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7" w:right="243" w:firstLine="646"/>
        <w:spacing w:before="183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龟体长椭圆形，背甲纹路清晰，三条</w:t>
      </w:r>
      <w:r>
        <w:rPr>
          <w:rFonts w:ascii="FangSong_GB2312" w:hAnsi="FangSong_GB2312" w:eastAsia="FangSong_GB2312" w:cs="FangSong_GB2312"/>
          <w:spacing w:val="2"/>
        </w:rPr>
        <w:t>纵棱明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显；背甲棕黄色，两龄以上多呈灰褐色；腹甲平坦，呈黑色；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颈部、四肢呈灰黑色。肉质细嫩不糙，汤汁粘稠微甘。龟蛋稍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煮壳软，蛋液久煮不凝。</w:t>
      </w:r>
    </w:p>
    <w:p>
      <w:pPr>
        <w:pStyle w:val="BodyText"/>
        <w:ind w:right="273" w:firstLine="640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蛋白质含量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-5"/>
        </w:rPr>
        <w:t>17%</w:t>
      </w:r>
      <w:r>
        <w:rPr>
          <w:rFonts w:ascii="FangSong_GB2312" w:hAnsi="FangSong_GB2312" w:eastAsia="FangSong_GB2312" w:cs="FangSong_GB2312"/>
          <w:spacing w:val="-5"/>
        </w:rPr>
        <w:t>，氨基酸含量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-5"/>
        </w:rPr>
        <w:t>14%</w:t>
      </w:r>
      <w:r>
        <w:rPr>
          <w:rFonts w:ascii="FangSong_GB2312" w:hAnsi="FangSong_GB2312" w:eastAsia="FangSong_GB2312" w:cs="FangSong_GB2312"/>
          <w:spacing w:val="-5"/>
        </w:rPr>
        <w:t>，脂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肪含量≤</w:t>
      </w:r>
      <w:r>
        <w:rPr>
          <w:spacing w:val="-4"/>
        </w:rPr>
        <w:t>1.8%</w:t>
      </w:r>
      <w:r>
        <w:rPr>
          <w:rFonts w:ascii="FangSong_GB2312" w:hAnsi="FangSong_GB2312" w:eastAsia="FangSong_GB2312" w:cs="FangSong_GB2312"/>
          <w:spacing w:val="-4"/>
        </w:rPr>
        <w:t>，钙含量≥</w:t>
      </w:r>
      <w:r>
        <w:rPr>
          <w:spacing w:val="-4"/>
        </w:rPr>
        <w:t>70mg/kg</w:t>
      </w:r>
      <w:r>
        <w:rPr>
          <w:rFonts w:ascii="FangSong_GB2312" w:hAnsi="FangSong_GB2312" w:eastAsia="FangSong_GB2312" w:cs="FangSong_GB2312"/>
          <w:spacing w:val="-4"/>
        </w:rPr>
        <w:t>，出肉率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30%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30" w:right="243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42" w:firstLine="650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无为草龟产地范围内的生产者，可向安徽省芜湖市</w:t>
      </w:r>
      <w:r>
        <w:rPr>
          <w:rFonts w:ascii="FangSong_GB2312" w:hAnsi="FangSong_GB2312" w:eastAsia="FangSong_GB2312" w:cs="FangSong_GB2312"/>
          <w:spacing w:val="6"/>
        </w:rPr>
        <w:t>无为市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公告。无</w:t>
      </w:r>
    </w:p>
    <w:p>
      <w:pPr>
        <w:spacing w:line="323" w:lineRule="auto"/>
        <w:sectPr>
          <w:footerReference w:type="default" r:id="rId357"/>
          <w:pgSz w:w="11908" w:h="16839"/>
          <w:pgMar w:top="1431" w:right="1233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1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为草龟的检测机构由安徽省知识产权局在符合资质要求的检测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358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8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118. 旌德梅花鳖地理标志产品保护要求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旌德梅花鳖。</w:t>
      </w:r>
    </w:p>
    <w:p>
      <w:pPr>
        <w:ind w:left="64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旌德县动物疫病预防与控制中心。</w:t>
      </w:r>
    </w:p>
    <w:p>
      <w:pPr>
        <w:ind w:left="644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1" w:firstLine="644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安徽省宣城市旌德县云乐镇、庙首镇、旌阳镇、俞村镇、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三溪镇、兴隆镇、白地镇、孙村镇、版书镇、蔡家桥镇共计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1"/>
        </w:rPr>
        <w:t>10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2"/>
        </w:rPr>
        <w:t>个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镇</w:t>
      </w:r>
      <w:r>
        <w:rPr>
          <w:rFonts w:ascii="FangSong_GB2312" w:hAnsi="FangSong_GB2312" w:eastAsia="FangSong_GB2312" w:cs="FangSong_GB2312"/>
          <w:spacing w:val="128"/>
        </w:rPr>
        <w:t xml:space="preserve"> </w:t>
      </w:r>
      <w:r>
        <w:rPr>
          <w:spacing w:val="-12"/>
        </w:rPr>
        <w:t>16   </w:t>
      </w:r>
      <w:r>
        <w:rPr>
          <w:rFonts w:ascii="FangSong_GB2312" w:hAnsi="FangSong_GB2312" w:eastAsia="FangSong_GB2312" w:cs="FangSong_GB2312"/>
          <w:spacing w:val="-12"/>
        </w:rPr>
        <w:t>个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行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政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村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。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地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理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坐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标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：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东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经</w:t>
      </w:r>
      <w:r>
        <w:rPr>
          <w:rFonts w:ascii="FangSong_GB2312" w:hAnsi="FangSong_GB2312" w:eastAsia="FangSong_GB2312" w:cs="FangSong_GB2312"/>
          <w:spacing w:val="127"/>
        </w:rPr>
        <w:t xml:space="preserve"> </w:t>
      </w:r>
      <w:r>
        <w:rPr>
          <w:spacing w:val="-12"/>
        </w:rPr>
        <w:t>118°15</w:t>
      </w:r>
      <w:r>
        <w:rPr>
          <w:spacing w:val="-58"/>
        </w:rPr>
        <w:t xml:space="preserve"> </w:t>
      </w:r>
      <w:r>
        <w:rPr>
          <w:spacing w:val="-12"/>
        </w:rPr>
        <w:t>′</w:t>
      </w:r>
      <w:r>
        <w:rPr>
          <w:spacing w:val="-44"/>
        </w:rPr>
        <w:t xml:space="preserve"> </w:t>
      </w:r>
      <w:r>
        <w:rPr>
          <w:spacing w:val="-12"/>
        </w:rPr>
        <w:t>11.14</w:t>
      </w:r>
      <w:r>
        <w:rPr>
          <w:spacing w:val="-56"/>
        </w:rPr>
        <w:t xml:space="preserve"> </w:t>
      </w:r>
      <w:r>
        <w:rPr>
          <w:spacing w:val="-12"/>
        </w:rPr>
        <w:t>″  </w:t>
      </w:r>
      <w:r>
        <w:rPr>
          <w:rFonts w:ascii="FangSong_GB2312" w:hAnsi="FangSong_GB2312" w:eastAsia="FangSong_GB2312" w:cs="FangSong_GB2312"/>
          <w:spacing w:val="-1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118°44</w:t>
      </w:r>
      <w:r>
        <w:rPr>
          <w:spacing w:val="-54"/>
        </w:rPr>
        <w:t xml:space="preserve"> </w:t>
      </w:r>
      <w:r>
        <w:rPr>
          <w:spacing w:val="-6"/>
        </w:rPr>
        <w:t>′</w:t>
      </w:r>
      <w:r>
        <w:rPr>
          <w:spacing w:val="-43"/>
        </w:rPr>
        <w:t xml:space="preserve"> </w:t>
      </w:r>
      <w:r>
        <w:rPr>
          <w:spacing w:val="-6"/>
        </w:rPr>
        <w:t>13.22</w:t>
      </w:r>
      <w:r>
        <w:rPr>
          <w:spacing w:val="-55"/>
        </w:rPr>
        <w:t xml:space="preserve"> </w:t>
      </w:r>
      <w:r>
        <w:rPr>
          <w:spacing w:val="-6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30°07</w:t>
      </w:r>
      <w:r>
        <w:rPr>
          <w:spacing w:val="-58"/>
        </w:rPr>
        <w:t xml:space="preserve"> </w:t>
      </w:r>
      <w:r>
        <w:rPr>
          <w:spacing w:val="-6"/>
        </w:rPr>
        <w:t>′37.54</w:t>
      </w:r>
      <w:r>
        <w:rPr>
          <w:spacing w:val="-56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30°29</w:t>
      </w:r>
      <w:r>
        <w:rPr>
          <w:spacing w:val="-59"/>
        </w:rPr>
        <w:t xml:space="preserve"> </w:t>
      </w:r>
      <w:r>
        <w:rPr>
          <w:spacing w:val="-6"/>
        </w:rPr>
        <w:t>′28.28</w:t>
      </w:r>
      <w:r>
        <w:rPr>
          <w:spacing w:val="-53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7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75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中华鳖。</w:t>
      </w:r>
    </w:p>
    <w:p>
      <w:pPr>
        <w:ind w:left="629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（二）养殖条件</w:t>
      </w:r>
    </w:p>
    <w:p>
      <w:pPr>
        <w:ind w:right="5" w:firstLine="640"/>
        <w:spacing w:before="18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养殖池底部取当地溪流中细沙填铺，养殖用水引入山泉溪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流水。</w:t>
      </w:r>
    </w:p>
    <w:p>
      <w:pPr>
        <w:ind w:left="629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（三）养殖管理</w:t>
      </w:r>
    </w:p>
    <w:p>
      <w:pPr>
        <w:pStyle w:val="BodyText"/>
        <w:ind w:left="2" w:firstLine="648"/>
        <w:spacing w:before="185" w:line="32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苗种繁殖。</w:t>
      </w:r>
      <w:r>
        <w:rPr>
          <w:rFonts w:ascii="FangSong_GB2312" w:hAnsi="FangSong_GB2312" w:eastAsia="FangSong_GB2312" w:cs="FangSong_GB2312"/>
          <w:spacing w:val="3"/>
        </w:rPr>
        <w:t>繁殖场选址要求阳光充足，避风向阳，环境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安静，水源充沛无污染。培育亲本进行产卵孵化，人工孵化采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取孵化房人工控温控湿，温度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8"/>
        </w:rPr>
        <w:t>30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35℃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,</w:t>
      </w:r>
      <w:r>
        <w:rPr>
          <w:rFonts w:ascii="FangSong_GB2312" w:hAnsi="FangSong_GB2312" w:eastAsia="FangSong_GB2312" w:cs="FangSong_GB2312"/>
          <w:spacing w:val="10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湿度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8"/>
        </w:rPr>
        <w:t>90%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。</w:t>
      </w:r>
      <w:r>
        <w:rPr>
          <w:spacing w:val="-8"/>
        </w:rPr>
        <w:t>35 </w:t>
      </w:r>
      <w:r>
        <w:rPr>
          <w:rFonts w:ascii="FangSong_GB2312" w:hAnsi="FangSong_GB2312" w:eastAsia="FangSong_GB2312" w:cs="FangSong_GB2312"/>
          <w:spacing w:val="-8"/>
        </w:rPr>
        <w:t>天左右</w:t>
      </w:r>
    </w:p>
    <w:p>
      <w:pPr>
        <w:spacing w:line="327" w:lineRule="auto"/>
        <w:sectPr>
          <w:footerReference w:type="default" r:id="rId359"/>
          <w:pgSz w:w="11908" w:h="16839"/>
          <w:pgMar w:top="1431" w:right="1471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244" w:firstLine="42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出苗，稚鳖体重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3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5g</w:t>
      </w:r>
      <w:r>
        <w:rPr>
          <w:rFonts w:ascii="FangSong_GB2312" w:hAnsi="FangSong_GB2312" w:eastAsia="FangSong_GB2312" w:cs="FangSong_GB2312"/>
          <w:spacing w:val="5"/>
        </w:rPr>
        <w:t>。七天后放入苗种池进行培育，放养密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60  </w:t>
      </w:r>
      <w:r>
        <w:rPr>
          <w:rFonts w:ascii="FangSong_GB2312" w:hAnsi="FangSong_GB2312" w:eastAsia="FangSong_GB2312" w:cs="FangSong_GB2312"/>
          <w:spacing w:val="-1"/>
        </w:rPr>
        <w:t>只</w:t>
      </w:r>
      <w:r>
        <w:rPr>
          <w:spacing w:val="-1"/>
        </w:rPr>
        <w:t>/m</w:t>
      </w:r>
      <w:r>
        <w:rPr>
          <w:sz w:val="21"/>
          <w:szCs w:val="21"/>
          <w:spacing w:val="-1"/>
          <w:position w:val="10"/>
        </w:rPr>
        <w:t>2 </w:t>
      </w:r>
      <w:r>
        <w:rPr>
          <w:rFonts w:ascii="FangSong_GB2312" w:hAnsi="FangSong_GB2312" w:eastAsia="FangSong_GB2312" w:cs="FangSong_GB2312"/>
          <w:spacing w:val="-1"/>
        </w:rPr>
        <w:t>，投喂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43%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45%</w:t>
      </w:r>
      <w:r>
        <w:rPr>
          <w:rFonts w:ascii="FangSong_GB2312" w:hAnsi="FangSong_GB2312" w:eastAsia="FangSong_GB2312" w:cs="FangSong_GB2312"/>
          <w:spacing w:val="-1"/>
        </w:rPr>
        <w:t>蛋白质稚鳖全价颗粒饲料，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每日投喂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7"/>
        </w:rPr>
        <w:t>4 </w:t>
      </w:r>
      <w:r>
        <w:rPr>
          <w:rFonts w:ascii="FangSong_GB2312" w:hAnsi="FangSong_GB2312" w:eastAsia="FangSong_GB2312" w:cs="FangSong_GB2312"/>
          <w:spacing w:val="-7"/>
        </w:rPr>
        <w:t>次，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日投喂率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7"/>
        </w:rPr>
        <w:t>3%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4%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right="268" w:firstLine="645"/>
        <w:spacing w:before="6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2.  </w:t>
      </w:r>
      <w:r>
        <w:rPr>
          <w:rFonts w:ascii="FangSong_GB2312" w:hAnsi="FangSong_GB2312" w:eastAsia="FangSong_GB2312" w:cs="FangSong_GB2312"/>
          <w:b/>
          <w:bCs/>
          <w:spacing w:val="8"/>
        </w:rPr>
        <w:t>成鳖养殖。</w:t>
      </w:r>
      <w:r>
        <w:rPr>
          <w:rFonts w:ascii="FangSong_GB2312" w:hAnsi="FangSong_GB2312" w:eastAsia="FangSong_GB2312" w:cs="FangSong_GB2312"/>
          <w:spacing w:val="8"/>
        </w:rPr>
        <w:t>池塘养殖中，放苗前按每亩用生石灰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50 </w:t>
      </w:r>
      <w:r>
        <w:rPr>
          <w:rFonts w:ascii="FangSong_GB2312" w:hAnsi="FangSong_GB2312" w:eastAsia="FangSong_GB2312" w:cs="FangSong_GB2312"/>
          <w:spacing w:val="8"/>
        </w:rPr>
        <w:t>~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-4"/>
        </w:rPr>
        <w:t>75kg </w:t>
      </w:r>
      <w:r>
        <w:rPr>
          <w:rFonts w:ascii="FangSong_GB2312" w:hAnsi="FangSong_GB2312" w:eastAsia="FangSong_GB2312" w:cs="FangSong_GB2312"/>
          <w:spacing w:val="-4"/>
        </w:rPr>
        <w:t>进行干池消毒，苗种用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10%</w:t>
      </w:r>
      <w:r>
        <w:rPr>
          <w:rFonts w:ascii="FangSong_GB2312" w:hAnsi="FangSong_GB2312" w:eastAsia="FangSong_GB2312" w:cs="FangSong_GB2312"/>
          <w:spacing w:val="-4"/>
        </w:rPr>
        <w:t>的食盐水浸洗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4"/>
        </w:rPr>
        <w:t>5-10 </w:t>
      </w:r>
      <w:r>
        <w:rPr>
          <w:rFonts w:ascii="FangSong_GB2312" w:hAnsi="FangSong_GB2312" w:eastAsia="FangSong_GB2312" w:cs="FangSong_GB2312"/>
          <w:spacing w:val="-5"/>
        </w:rPr>
        <w:t>分钟。春季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4  </w:t>
      </w:r>
      <w:r>
        <w:rPr>
          <w:rFonts w:ascii="FangSong_GB2312" w:hAnsi="FangSong_GB2312" w:eastAsia="FangSong_GB2312" w:cs="FangSong_GB2312"/>
          <w:spacing w:val="-5"/>
        </w:rPr>
        <w:t>月份投放苗种。苗种规格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50g/</w:t>
      </w:r>
      <w:r>
        <w:rPr>
          <w:rFonts w:ascii="FangSong_GB2312" w:hAnsi="FangSong_GB2312" w:eastAsia="FangSong_GB2312" w:cs="FangSong_GB2312"/>
          <w:spacing w:val="-5"/>
        </w:rPr>
        <w:t>只，放养密度每平方米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-5"/>
        </w:rPr>
        <w:t>1  </w:t>
      </w:r>
      <w:r>
        <w:rPr>
          <w:rFonts w:ascii="FangSong_GB2312" w:hAnsi="FangSong_GB2312" w:eastAsia="FangSong_GB2312" w:cs="FangSong_GB2312"/>
          <w:spacing w:val="-5"/>
        </w:rPr>
        <w:t>只。</w:t>
      </w:r>
    </w:p>
    <w:p>
      <w:pPr>
        <w:pStyle w:val="BodyText"/>
        <w:ind w:left="10" w:hanging="1"/>
        <w:spacing w:before="191" w:line="29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稻鳖养殖中，稻田选择靠近山边溪流地块。在稻田工程改造时，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除建立良好防逃设施外，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需在进水口建立占稻田面积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>
          <w:spacing w:val="16"/>
        </w:rPr>
        <w:t>1%</w:t>
      </w:r>
      <w:r>
        <w:rPr>
          <w:rFonts w:ascii="FangSong_GB2312" w:hAnsi="FangSong_GB2312" w:eastAsia="FangSong_GB2312" w:cs="FangSong_GB2312"/>
          <w:spacing w:val="16"/>
        </w:rPr>
        <w:t>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1"/>
        </w:rPr>
        <w:t>1.5m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深水坑，上面加盖遮阳设施。全程投</w:t>
      </w:r>
      <w:r>
        <w:rPr>
          <w:rFonts w:ascii="FangSong_GB2312" w:hAnsi="FangSong_GB2312" w:eastAsia="FangSong_GB2312" w:cs="FangSong_GB2312"/>
        </w:rPr>
        <w:t>喂旌德梅花鳖专用配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合饲料，饲料投喂定时、定点、定质、定量。</w:t>
      </w:r>
    </w:p>
    <w:p>
      <w:pPr>
        <w:pStyle w:val="BodyText"/>
        <w:ind w:firstLine="643"/>
        <w:spacing w:before="182" w:line="30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水质管理。</w:t>
      </w:r>
      <w:r>
        <w:rPr>
          <w:rFonts w:ascii="FangSong_GB2312" w:hAnsi="FangSong_GB2312" w:eastAsia="FangSong_GB2312" w:cs="FangSong_GB2312"/>
          <w:spacing w:val="4"/>
        </w:rPr>
        <w:t>池塘生态养殖中全程采取仿野生环境的生态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养殖模式，引入山泉溪流水进行养殖，高温季节每周换水一次，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保证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80%</w:t>
      </w:r>
      <w:r>
        <w:rPr>
          <w:rFonts w:ascii="FangSong_GB2312" w:hAnsi="FangSong_GB2312" w:eastAsia="FangSong_GB2312" w:cs="FangSong_GB2312"/>
          <w:spacing w:val="-2"/>
        </w:rPr>
        <w:t>养殖周期的养殖水温低于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</w:t>
      </w:r>
      <w:r>
        <w:rPr>
          <w:spacing w:val="-3"/>
        </w:rPr>
        <w:t>8℃</w:t>
      </w:r>
      <w:r>
        <w:rPr>
          <w:rFonts w:ascii="FangSong_GB2312" w:hAnsi="FangSong_GB2312" w:eastAsia="FangSong_GB2312" w:cs="FangSong_GB2312"/>
          <w:spacing w:val="-3"/>
        </w:rPr>
        <w:t>。养殖旺盛时期每周进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行一次水体交换，每次交换量为全池水体的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1/3</w:t>
      </w:r>
      <w:r>
        <w:rPr>
          <w:rFonts w:ascii="FangSong_GB2312" w:hAnsi="FangSong_GB2312" w:eastAsia="FangSong_GB2312" w:cs="FangSong_GB2312"/>
          <w:spacing w:val="-2"/>
        </w:rPr>
        <w:t>。每隔半月对水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体进行一次消毒。稻鳖养殖中除水稻生产性滞水外，全程采用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微溪流水种养。养殖期间水质要求肥、活、嫩、爽，无任何种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植业施用的药物污染及其他污染。</w:t>
      </w:r>
    </w:p>
    <w:p>
      <w:pPr>
        <w:ind w:left="638"/>
        <w:spacing w:before="189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（四）收获</w:t>
      </w:r>
    </w:p>
    <w:p>
      <w:pPr>
        <w:pStyle w:val="BodyText"/>
        <w:ind w:left="2" w:right="246" w:firstLine="652"/>
        <w:spacing w:before="17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经人工生态化养殖，达到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5 </w:t>
      </w:r>
      <w:r>
        <w:rPr>
          <w:rFonts w:ascii="FangSong_GB2312" w:hAnsi="FangSong_GB2312" w:eastAsia="FangSong_GB2312" w:cs="FangSong_GB2312"/>
          <w:spacing w:val="-4"/>
        </w:rPr>
        <w:t>龄、规格达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4"/>
        </w:rPr>
        <w:t>750g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以上捕捞上市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销售。</w:t>
      </w:r>
    </w:p>
    <w:p>
      <w:pPr>
        <w:ind w:left="638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spacing w:line="218" w:lineRule="auto"/>
        <w:sectPr>
          <w:footerReference w:type="default" r:id="rId360"/>
          <w:pgSz w:w="11908" w:h="16839"/>
          <w:pgMar w:top="1431" w:right="1226" w:bottom="1735" w:left="1592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" w:right="257" w:firstLine="651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背甲椭圆形，青绿色，有明显梅花</w:t>
      </w:r>
      <w:r>
        <w:rPr>
          <w:rFonts w:ascii="FangSong_GB2312" w:hAnsi="FangSong_GB2312" w:eastAsia="FangSong_GB2312" w:cs="FangSong_GB2312"/>
          <w:spacing w:val="2"/>
        </w:rPr>
        <w:t>状斑点；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腹部整体灰白泛黄，带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</w:t>
      </w:r>
      <w:r>
        <w:rPr>
          <w:spacing w:val="8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块黑斑；裙边宽度适中富有弹性，皮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质厚。</w:t>
      </w:r>
    </w:p>
    <w:p>
      <w:pPr>
        <w:pStyle w:val="BodyText"/>
        <w:ind w:left="642"/>
        <w:spacing w:before="186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每百克旌德梅花鳖肌肉蛋白质含量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spacing w:val="-4"/>
        </w:rPr>
        <w:t>15.0g</w:t>
      </w:r>
      <w:r>
        <w:rPr>
          <w:rFonts w:ascii="FangSong_GB2312" w:hAnsi="FangSong_GB2312" w:eastAsia="FangSong_GB2312" w:cs="FangSong_GB2312"/>
          <w:spacing w:val="-4"/>
        </w:rPr>
        <w:t>，</w:t>
      </w:r>
    </w:p>
    <w:p>
      <w:pPr>
        <w:pStyle w:val="BodyText"/>
        <w:spacing w:before="189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脂肪≤</w:t>
      </w:r>
      <w:r>
        <w:rPr>
          <w:spacing w:val="-5"/>
        </w:rPr>
        <w:t>2.3g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spacing w:val="-5"/>
        </w:rPr>
        <w:t>16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种氨基酸含量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15"/>
        </w:rPr>
        <w:t xml:space="preserve"> </w:t>
      </w:r>
      <w:r>
        <w:rPr>
          <w:spacing w:val="-5"/>
        </w:rPr>
        <w:t>13.0g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spacing w:val="-5"/>
        </w:rPr>
        <w:t>6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种呈味氨基酸≥</w:t>
      </w:r>
      <w:r>
        <w:rPr>
          <w:spacing w:val="-5"/>
        </w:rPr>
        <w:t>5.5g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1" w:right="26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8" w:firstLine="648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旌德梅花鳖产地范围内的生产者，可向安徽省宣城市旌德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安徽省知识产权局审核，报国家知识产权局核准后予以公告。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旌德梅花鳖的检测机构由安徽省知识产权局在符合资质要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361"/>
          <w:pgSz w:w="11908" w:h="16839"/>
          <w:pgMar w:top="1431" w:right="121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119. 西山焦枣地理标志产品保护要求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西山焦枣。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安徽省池州市贵池区人民政府。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3" w:firstLine="647"/>
        <w:spacing w:before="177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安徽省池州市贵池区棠溪镇西山村、东山村共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 </w:t>
      </w:r>
      <w:r>
        <w:rPr/>
        <w:t xml:space="preserve"> </w:t>
      </w:r>
      <w:r>
        <w:rPr>
          <w:rFonts w:ascii="FangSong_GB2312" w:hAnsi="FangSong_GB2312" w:eastAsia="FangSong_GB2312" w:cs="FangSong_GB2312"/>
        </w:rPr>
        <w:t>个村现辖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行政区域。</w:t>
      </w:r>
    </w:p>
    <w:p>
      <w:pPr>
        <w:ind w:left="658"/>
        <w:spacing w:before="3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冬瓜枣、牛蜂枣。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firstLine="643"/>
        <w:spacing w:before="18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土壤类型为石灰岩石砾土壤，土壤有机质含量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≥</w:t>
      </w:r>
      <w:r>
        <w:rPr>
          <w:spacing w:val="7"/>
        </w:rPr>
        <w:t>2%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</w:t>
      </w:r>
      <w:r>
        <w:rPr/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0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1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rFonts w:ascii="FangSong_GB2312" w:hAnsi="FangSong_GB2312" w:eastAsia="FangSong_GB2312" w:cs="FangSong_GB2312"/>
          <w:spacing w:val="-2"/>
        </w:rPr>
        <w:t>采用嫁接方法育苗。</w:t>
      </w:r>
    </w:p>
    <w:p>
      <w:pPr>
        <w:pStyle w:val="BodyText"/>
        <w:ind w:left="638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2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移植密度。</w:t>
      </w:r>
      <w:r>
        <w:rPr>
          <w:rFonts w:ascii="FangSong_GB2312" w:hAnsi="FangSong_GB2312" w:eastAsia="FangSong_GB2312" w:cs="FangSong_GB2312"/>
          <w:spacing w:val="-4"/>
        </w:rPr>
        <w:t>每公顷栽植株数≤</w:t>
      </w:r>
      <w:r>
        <w:rPr>
          <w:spacing w:val="-4"/>
        </w:rPr>
        <w:t>825 </w:t>
      </w:r>
      <w:r>
        <w:rPr>
          <w:rFonts w:ascii="FangSong_GB2312" w:hAnsi="FangSong_GB2312" w:eastAsia="FangSong_GB2312" w:cs="FangSong_GB2312"/>
          <w:spacing w:val="-4"/>
        </w:rPr>
        <w:t>株。</w:t>
      </w:r>
    </w:p>
    <w:p>
      <w:pPr>
        <w:pStyle w:val="BodyText"/>
        <w:ind w:left="635"/>
        <w:spacing w:before="162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每年施用有机肥≥</w:t>
      </w:r>
      <w:r>
        <w:rPr>
          <w:spacing w:val="-1"/>
        </w:rPr>
        <w:t>8000kg/</w:t>
      </w:r>
      <w:r>
        <w:rPr>
          <w:rFonts w:ascii="FangSong_GB2312" w:hAnsi="FangSong_GB2312" w:eastAsia="FangSong_GB2312" w:cs="FangSong_GB2312"/>
          <w:spacing w:val="-1"/>
        </w:rPr>
        <w:t>公顷。</w:t>
      </w:r>
    </w:p>
    <w:p>
      <w:pPr>
        <w:pStyle w:val="BodyText"/>
        <w:ind w:left="13" w:right="6" w:firstLine="624"/>
        <w:spacing w:before="19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spacing w:line="269" w:lineRule="auto"/>
        <w:sectPr>
          <w:footerReference w:type="default" r:id="rId362"/>
          <w:pgSz w:w="11908" w:h="16839"/>
          <w:pgMar w:top="1431" w:right="147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43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52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9 </w:t>
      </w:r>
      <w:r>
        <w:rPr>
          <w:rFonts w:ascii="FangSong_GB2312" w:hAnsi="FangSong_GB2312" w:eastAsia="FangSong_GB2312" w:cs="FangSong_GB2312"/>
          <w:spacing w:val="-5"/>
        </w:rPr>
        <w:t>月上旬至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月上旬脆熟期分批采收。</w:t>
      </w:r>
    </w:p>
    <w:p>
      <w:pPr>
        <w:ind w:left="643"/>
        <w:spacing w:before="16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（五）加工</w:t>
      </w:r>
    </w:p>
    <w:p>
      <w:pPr>
        <w:pStyle w:val="BodyText"/>
        <w:spacing w:before="164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12"/>
        </w:rPr>
        <w:t>1.  </w:t>
      </w:r>
      <w:r>
        <w:rPr>
          <w:rFonts w:ascii="FangSong_GB2312" w:hAnsi="FangSong_GB2312" w:eastAsia="FangSong_GB2312" w:cs="FangSong_GB2312"/>
          <w:b/>
          <w:bCs/>
          <w:spacing w:val="-12"/>
        </w:rPr>
        <w:t>加工工艺流程。</w:t>
      </w:r>
      <w:r>
        <w:rPr>
          <w:rFonts w:ascii="FangSong_GB2312" w:hAnsi="FangSong_GB2312" w:eastAsia="FangSong_GB2312" w:cs="FangSong_GB2312"/>
          <w:spacing w:val="-12"/>
        </w:rPr>
        <w:t>原料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</w:t>
      </w:r>
      <w:r>
        <w:rPr>
          <w:rFonts w:ascii="FangSong_GB2312" w:hAnsi="FangSong_GB2312" w:eastAsia="FangSong_GB2312" w:cs="FangSong_GB231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清洗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→杀青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→蒸制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→烘干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→成品。</w:t>
      </w:r>
    </w:p>
    <w:p>
      <w:pPr>
        <w:pStyle w:val="BodyText"/>
        <w:ind w:left="650"/>
        <w:spacing w:before="163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加工要点。</w:t>
      </w:r>
    </w:p>
    <w:p>
      <w:pPr>
        <w:pStyle w:val="BodyText"/>
        <w:ind w:left="639"/>
        <w:spacing w:before="157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）原料。产地范围内生产的鲜枣，单果重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5"/>
        </w:rPr>
        <w:t>10g</w:t>
      </w:r>
      <w:r>
        <w:rPr>
          <w:rFonts w:ascii="FangSong_GB2312" w:hAnsi="FangSong_GB2312" w:eastAsia="FangSong_GB2312" w:cs="FangSong_GB2312"/>
          <w:spacing w:val="-5"/>
        </w:rPr>
        <w:t>；</w:t>
      </w:r>
    </w:p>
    <w:p>
      <w:pPr>
        <w:pStyle w:val="BodyText"/>
        <w:ind w:left="639"/>
        <w:spacing w:before="19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（</w:t>
      </w:r>
      <w:r>
        <w:rPr>
          <w:spacing w:val="-8"/>
        </w:rPr>
        <w:t>2</w:t>
      </w:r>
      <w:r>
        <w:rPr>
          <w:rFonts w:ascii="FangSong_GB2312" w:hAnsi="FangSong_GB2312" w:eastAsia="FangSong_GB2312" w:cs="FangSong_GB2312"/>
          <w:spacing w:val="-8"/>
        </w:rPr>
        <w:t>）杀青。水温为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8"/>
        </w:rPr>
        <w:t>60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70℃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,</w:t>
      </w:r>
      <w:r>
        <w:rPr>
          <w:rFonts w:ascii="FangSong_GB2312" w:hAnsi="FangSong_GB2312" w:eastAsia="FangSong_GB2312" w:cs="FangSong_GB2312"/>
          <w:spacing w:val="11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时间为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8"/>
        </w:rPr>
        <w:t>2-3 </w:t>
      </w:r>
      <w:r>
        <w:rPr>
          <w:rFonts w:ascii="FangSong_GB2312" w:hAnsi="FangSong_GB2312" w:eastAsia="FangSong_GB2312" w:cs="FangSong_GB2312"/>
          <w:spacing w:val="-8"/>
        </w:rPr>
        <w:t>分钟；</w:t>
      </w:r>
    </w:p>
    <w:p>
      <w:pPr>
        <w:pStyle w:val="BodyText"/>
        <w:ind w:left="14" w:right="256" w:firstLine="624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（</w:t>
      </w:r>
      <w:r>
        <w:rPr>
          <w:spacing w:val="7"/>
        </w:rPr>
        <w:t>3</w:t>
      </w:r>
      <w:r>
        <w:rPr>
          <w:rFonts w:ascii="FangSong_GB2312" w:hAnsi="FangSong_GB2312" w:eastAsia="FangSong_GB2312" w:cs="FangSong_GB2312"/>
          <w:spacing w:val="7"/>
        </w:rPr>
        <w:t>）蒸制。采用当地生产的木制蒸笼蒸制，时间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20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30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分钟；</w:t>
      </w:r>
    </w:p>
    <w:p>
      <w:pPr>
        <w:pStyle w:val="BodyText"/>
        <w:ind w:left="46" w:right="255" w:firstLine="593"/>
        <w:spacing w:before="185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）烘干。使用木炭火熏蒸烘干，温度为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</w:t>
      </w:r>
      <w:r>
        <w:rPr/>
        <w:t>0℃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</w:rPr>
        <w:t>,</w:t>
      </w:r>
      <w:r>
        <w:rPr>
          <w:rFonts w:ascii="FangSong_GB2312" w:hAnsi="FangSong_GB2312" w:eastAsia="FangSong_GB2312" w:cs="FangSong_GB2312"/>
          <w:spacing w:val="124"/>
        </w:rPr>
        <w:t xml:space="preserve"> </w:t>
      </w:r>
      <w:r>
        <w:rPr>
          <w:rFonts w:ascii="FangSong_GB2312" w:hAnsi="FangSong_GB2312" w:eastAsia="FangSong_GB2312" w:cs="FangSong_GB2312"/>
        </w:rPr>
        <w:t>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间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spacing w:val="-7"/>
        </w:rPr>
        <w:t>24 </w:t>
      </w:r>
      <w:r>
        <w:rPr>
          <w:rFonts w:ascii="FangSong_GB2312" w:hAnsi="FangSong_GB2312" w:eastAsia="FangSong_GB2312" w:cs="FangSong_GB2312"/>
          <w:spacing w:val="-7"/>
        </w:rPr>
        <w:t>小时，烘干到产品含水率≤</w:t>
      </w:r>
      <w:r>
        <w:rPr>
          <w:spacing w:val="-7"/>
        </w:rPr>
        <w:t>20%</w:t>
      </w:r>
      <w:r>
        <w:rPr>
          <w:rFonts w:ascii="FangSong_GB2312" w:hAnsi="FangSong_GB2312" w:eastAsia="FangSong_GB2312" w:cs="FangSong_GB2312"/>
          <w:spacing w:val="-7"/>
        </w:rPr>
        <w:t>为止。</w:t>
      </w:r>
    </w:p>
    <w:p>
      <w:pPr>
        <w:ind w:left="643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（六）质量特色</w:t>
      </w:r>
    </w:p>
    <w:p>
      <w:pPr>
        <w:pStyle w:val="BodyText"/>
        <w:ind w:left="49" w:right="8" w:firstLine="614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色泽深红，颗粒完整、外型细长；质地胶黏，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肉质细腻，枣香浓郁。</w:t>
      </w:r>
    </w:p>
    <w:p>
      <w:pPr>
        <w:pStyle w:val="BodyText"/>
        <w:ind w:right="255" w:firstLine="650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水分（</w:t>
      </w:r>
      <w:r>
        <w:rPr>
          <w:spacing w:val="3"/>
        </w:rPr>
        <w:t>%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≤</w:t>
      </w:r>
      <w:r>
        <w:rPr>
          <w:rFonts w:ascii="FangSong_GB2312" w:hAnsi="FangSong_GB2312" w:eastAsia="FangSong_GB2312" w:cs="FangSong_GB2312"/>
          <w:spacing w:val="-129"/>
        </w:rPr>
        <w:t xml:space="preserve"> </w:t>
      </w:r>
      <w:r>
        <w:rPr>
          <w:spacing w:val="3"/>
        </w:rPr>
        <w:t>20 </w:t>
      </w:r>
      <w:r>
        <w:rPr>
          <w:rFonts w:ascii="FangSong_GB2312" w:hAnsi="FangSong_GB2312" w:eastAsia="FangSong_GB2312" w:cs="FangSong_GB2312"/>
          <w:spacing w:val="3"/>
        </w:rPr>
        <w:t>，总糖（</w:t>
      </w:r>
      <w:r>
        <w:rPr>
          <w:spacing w:val="3"/>
        </w:rPr>
        <w:t>%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≥</w:t>
      </w:r>
      <w:r>
        <w:rPr>
          <w:rFonts w:ascii="FangSong_GB2312" w:hAnsi="FangSong_GB2312" w:eastAsia="FangSong_GB2312" w:cs="FangSong_GB2312"/>
          <w:spacing w:val="-130"/>
        </w:rPr>
        <w:t xml:space="preserve"> </w:t>
      </w:r>
      <w:r>
        <w:rPr>
          <w:spacing w:val="3"/>
        </w:rPr>
        <w:t>40 </w:t>
      </w:r>
      <w:r>
        <w:rPr>
          <w:rFonts w:ascii="FangSong_GB2312" w:hAnsi="FangSong_GB2312" w:eastAsia="FangSong_GB2312" w:cs="FangSong_GB2312"/>
          <w:spacing w:val="3"/>
        </w:rPr>
        <w:t>，总酸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（</w:t>
      </w:r>
      <w:r>
        <w:rPr>
          <w:spacing w:val="-7"/>
        </w:rPr>
        <w:t>g/100g</w:t>
      </w:r>
      <w:r>
        <w:rPr>
          <w:rFonts w:ascii="FangSong_GB2312" w:hAnsi="FangSong_GB2312" w:eastAsia="FangSong_GB2312" w:cs="FangSong_GB2312"/>
          <w:spacing w:val="-7"/>
        </w:rPr>
        <w:t>）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2.5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9" w:right="260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1" w:right="257" w:firstLine="655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西山焦枣产地范围内的生产者，可向安徽省池州市贵</w:t>
      </w:r>
      <w:r>
        <w:rPr>
          <w:rFonts w:ascii="FangSong_GB2312" w:hAnsi="FangSong_GB2312" w:eastAsia="FangSong_GB2312" w:cs="FangSong_GB2312"/>
          <w:spacing w:val="6"/>
        </w:rPr>
        <w:t>池区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徽省知识产权局审核，报国家知识产权局核准后予以公告。西</w:t>
      </w:r>
    </w:p>
    <w:p>
      <w:pPr>
        <w:spacing w:line="323" w:lineRule="auto"/>
        <w:sectPr>
          <w:footerReference w:type="default" r:id="rId363"/>
          <w:pgSz w:w="11908" w:h="16839"/>
          <w:pgMar w:top="1431" w:right="1216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4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山焦枣的检测机构由安徽省知识产权局在符合资质要求的检测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364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92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120. 天柱山瓜蒌籽地理标志产品保护要求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1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天柱山瓜蒌籽。</w:t>
      </w:r>
    </w:p>
    <w:p>
      <w:pPr>
        <w:ind w:left="65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0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安徽省安庆市潜山市人民政府。</w:t>
      </w:r>
    </w:p>
    <w:p>
      <w:pPr>
        <w:ind w:left="65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0" w:firstLine="63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安徽省潜山市王河镇、油坝乡、梅城镇、黄泥镇、黄铺镇、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痘姆乡、天柱山镇、水吼镇、五庙乡、槎水镇、余井镇、龙潭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乡、黄柏镇、官庄镇、源潭镇、塔畈乡等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5"/>
        </w:rPr>
        <w:t>16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个乡镇现辖行政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9"/>
        </w:rPr>
        <w:t>区域。</w:t>
      </w:r>
    </w:p>
    <w:p>
      <w:pPr>
        <w:ind w:left="671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44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11" w:right="313" w:firstLine="644"/>
        <w:spacing w:before="177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2"/>
        </w:rPr>
        <w:t>选择审定的皖蒌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1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号、皖蒌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4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号、皖蒌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5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号、皖蒌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6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号、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全野一号等。</w:t>
      </w:r>
    </w:p>
    <w:p>
      <w:pPr>
        <w:ind w:left="644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right="253" w:firstLine="656"/>
        <w:spacing w:before="182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选择生态条件良好、无污染源、海拔高度在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500m  </w:t>
      </w:r>
      <w:r>
        <w:rPr>
          <w:rFonts w:ascii="FangSong_GB2312" w:hAnsi="FangSong_GB2312" w:eastAsia="FangSong_GB2312" w:cs="FangSong_GB2312"/>
          <w:spacing w:val="3"/>
        </w:rPr>
        <w:t>的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农业生产区域内，土壤类型为壤土，有机质含量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≥</w:t>
      </w:r>
      <w:r>
        <w:rPr>
          <w:spacing w:val="1"/>
        </w:rPr>
        <w:t>2.2%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，土壤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值为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44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spacing w:line="215" w:lineRule="auto"/>
        <w:sectPr>
          <w:footerReference w:type="default" r:id="rId365"/>
          <w:pgSz w:w="11908" w:h="16839"/>
          <w:pgMar w:top="1431" w:right="1218" w:bottom="1735" w:left="158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" w:right="3" w:firstLine="651"/>
        <w:spacing w:before="104" w:line="28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2"/>
        </w:rPr>
        <w:t>1.  </w:t>
      </w:r>
      <w:r>
        <w:rPr>
          <w:rFonts w:ascii="FangSong_GB2312" w:hAnsi="FangSong_GB2312" w:eastAsia="FangSong_GB2312" w:cs="FangSong_GB2312"/>
          <w:b/>
          <w:bCs/>
          <w:spacing w:val="12"/>
        </w:rPr>
        <w:t>繁殖。</w:t>
      </w:r>
      <w:r>
        <w:rPr>
          <w:rFonts w:ascii="FangSong_GB2312" w:hAnsi="FangSong_GB2312" w:eastAsia="FangSong_GB2312" w:cs="FangSong_GB2312"/>
          <w:spacing w:val="12"/>
        </w:rPr>
        <w:t>采用块根繁殖。块根为一年生以上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，直径大于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3cm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644"/>
        <w:spacing w:before="13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</w:t>
      </w:r>
      <w:r>
        <w:rPr>
          <w:rFonts w:ascii="FangSong_GB2312" w:hAnsi="FangSong_GB2312" w:eastAsia="FangSong_GB2312" w:cs="FangSong_GB2312"/>
          <w:b/>
          <w:bCs/>
          <w:spacing w:val="-5"/>
        </w:rPr>
        <w:t>搭架。</w:t>
      </w:r>
      <w:r>
        <w:rPr>
          <w:rFonts w:ascii="FangSong_GB2312" w:hAnsi="FangSong_GB2312" w:eastAsia="FangSong_GB2312" w:cs="FangSong_GB2312"/>
          <w:spacing w:val="-5"/>
        </w:rPr>
        <w:t>采用平面棚架式。</w:t>
      </w:r>
    </w:p>
    <w:p>
      <w:pPr>
        <w:pStyle w:val="BodyText"/>
        <w:ind w:left="3" w:firstLine="638"/>
        <w:spacing w:before="167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</w:t>
      </w:r>
      <w:r>
        <w:rPr>
          <w:b/>
          <w:bCs/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移栽。</w:t>
      </w:r>
      <w:r>
        <w:rPr>
          <w:rFonts w:ascii="FangSong_GB2312" w:hAnsi="FangSong_GB2312" w:eastAsia="FangSong_GB2312" w:cs="FangSong_GB2312"/>
          <w:spacing w:val="-5"/>
        </w:rPr>
        <w:t>块根在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月中下旬直接移栽，幼苗</w:t>
      </w:r>
      <w:r>
        <w:rPr>
          <w:rFonts w:ascii="FangSong_GB2312" w:hAnsi="FangSong_GB2312" w:eastAsia="FangSong_GB2312" w:cs="FangSong_GB2312"/>
          <w:spacing w:val="-6"/>
        </w:rPr>
        <w:t>在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4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月上旬移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栽。当年栽瓜蒌每公顷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≤</w:t>
      </w:r>
      <w:r>
        <w:rPr>
          <w:spacing w:val="-1"/>
        </w:rPr>
        <w:t>2700</w:t>
      </w:r>
      <w:r>
        <w:rPr>
          <w:spacing w:val="5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株；多年生瓜</w:t>
      </w:r>
      <w:r>
        <w:rPr>
          <w:rFonts w:ascii="FangSong_GB2312" w:hAnsi="FangSong_GB2312" w:eastAsia="FangSong_GB2312" w:cs="FangSong_GB2312"/>
          <w:spacing w:val="-2"/>
        </w:rPr>
        <w:t>蒌视品种特性适当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减少，做到去弱株留强株，去杂株保优株，去病株留健株，保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证茎蔓铺满架面。科学搭配雄株，每公顷种植雄株≥</w:t>
      </w:r>
      <w:r>
        <w:rPr>
          <w:spacing w:val="-2"/>
        </w:rPr>
        <w:t>150 </w:t>
      </w:r>
      <w:r>
        <w:rPr>
          <w:rFonts w:ascii="FangSong_GB2312" w:hAnsi="FangSong_GB2312" w:eastAsia="FangSong_GB2312" w:cs="FangSong_GB2312"/>
          <w:spacing w:val="-2"/>
        </w:rPr>
        <w:t>株。</w:t>
      </w:r>
    </w:p>
    <w:p>
      <w:pPr>
        <w:pStyle w:val="BodyText"/>
        <w:ind w:right="1"/>
        <w:spacing w:before="162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4.  </w:t>
      </w:r>
      <w:r>
        <w:rPr>
          <w:rFonts w:ascii="FangSong_GB2312" w:hAnsi="FangSong_GB2312" w:eastAsia="FangSong_GB2312" w:cs="FangSong_GB2312"/>
          <w:b/>
          <w:bCs/>
          <w:spacing w:val="8"/>
        </w:rPr>
        <w:t>施肥。</w:t>
      </w:r>
      <w:r>
        <w:rPr>
          <w:rFonts w:ascii="FangSong_GB2312" w:hAnsi="FangSong_GB2312" w:eastAsia="FangSong_GB2312" w:cs="FangSong_GB2312"/>
          <w:spacing w:val="8"/>
        </w:rPr>
        <w:t>定植活棵后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，追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8"/>
        </w:rPr>
        <w:t>1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2  </w:t>
      </w:r>
      <w:r>
        <w:rPr>
          <w:rFonts w:ascii="FangSong_GB2312" w:hAnsi="FangSong_GB2312" w:eastAsia="FangSong_GB2312" w:cs="FangSong_GB2312"/>
          <w:spacing w:val="8"/>
        </w:rPr>
        <w:t>次速效氮肥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，一般每次</w:t>
      </w:r>
    </w:p>
    <w:p>
      <w:pPr>
        <w:pStyle w:val="BodyText"/>
        <w:ind w:right="1" w:firstLine="7"/>
        <w:spacing w:before="16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-2"/>
        </w:rPr>
        <w:t>666.7m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（亩）用稀释腐熟的人畜粪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 </w:t>
      </w:r>
      <w:r>
        <w:rPr>
          <w:rFonts w:ascii="FangSong_GB2312" w:hAnsi="FangSong_GB2312" w:eastAsia="FangSong_GB2312" w:cs="FangSong_GB2312"/>
          <w:spacing w:val="-2"/>
        </w:rPr>
        <w:t>担即可。</w:t>
      </w:r>
      <w:r>
        <w:rPr>
          <w:spacing w:val="-2"/>
        </w:rPr>
        <w:t>6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-8 </w:t>
      </w:r>
      <w:r>
        <w:rPr>
          <w:rFonts w:ascii="FangSong_GB2312" w:hAnsi="FangSong_GB2312" w:eastAsia="FangSong_GB2312" w:cs="FangSong_GB2312"/>
          <w:spacing w:val="-2"/>
        </w:rPr>
        <w:t>月份以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有机肥与钾肥为主，重施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次花果肥，一般每次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666.7m</w:t>
      </w:r>
      <w:r>
        <w:rPr>
          <w:sz w:val="21"/>
          <w:szCs w:val="21"/>
          <w:spacing w:val="-4"/>
          <w:position w:val="10"/>
        </w:rPr>
        <w:t>2</w:t>
      </w:r>
      <w:r>
        <w:rPr>
          <w:sz w:val="21"/>
          <w:szCs w:val="21"/>
          <w:spacing w:val="15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饼肥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50kg  </w:t>
      </w:r>
      <w:r>
        <w:rPr>
          <w:rFonts w:ascii="FangSong_GB2312" w:hAnsi="FangSong_GB2312" w:eastAsia="FangSong_GB2312" w:cs="FangSong_GB2312"/>
          <w:spacing w:val="-1"/>
        </w:rPr>
        <w:t>或腐熟人畜粪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-1"/>
        </w:rPr>
        <w:t>1000kg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加硫酸钾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25kg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  <w:spacing w:val="-2"/>
        </w:rPr>
        <w:t>在距离根部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20cm </w:t>
      </w:r>
      <w:r>
        <w:rPr>
          <w:rFonts w:ascii="FangSong_GB2312" w:hAnsi="FangSong_GB2312" w:eastAsia="FangSong_GB2312" w:cs="FangSong_GB2312"/>
          <w:spacing w:val="-2"/>
        </w:rPr>
        <w:t>外开环状或放射状浅沟施下，然后培土，严防</w:t>
      </w:r>
      <w:r>
        <w:rPr>
          <w:rFonts w:ascii="FangSong_GB2312" w:hAnsi="FangSong_GB2312" w:eastAsia="FangSong_GB2312" w:cs="FangSong_GB2312"/>
          <w:spacing w:val="-3"/>
        </w:rPr>
        <w:t>伤根烧根。</w:t>
      </w:r>
    </w:p>
    <w:p>
      <w:pPr>
        <w:pStyle w:val="BodyText"/>
        <w:ind w:left="8" w:right="2" w:firstLine="639"/>
        <w:spacing w:before="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5.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整枝。</w:t>
      </w:r>
      <w:r>
        <w:rPr>
          <w:rFonts w:ascii="FangSong_GB2312" w:hAnsi="FangSong_GB2312" w:eastAsia="FangSong_GB2312" w:cs="FangSong_GB2312"/>
          <w:spacing w:val="-1"/>
        </w:rPr>
        <w:t>一年生植株主茎留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根，第二年后，每株只</w:t>
      </w:r>
      <w:r>
        <w:rPr>
          <w:rFonts w:ascii="FangSong_GB2312" w:hAnsi="FangSong_GB2312" w:eastAsia="FangSong_GB2312" w:cs="FangSong_GB2312"/>
          <w:spacing w:val="-2"/>
        </w:rPr>
        <w:t>留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0"/>
        </w:rPr>
        <w:t>个健壮主茎。</w:t>
      </w:r>
    </w:p>
    <w:p>
      <w:pPr>
        <w:pStyle w:val="BodyText"/>
        <w:ind w:left="1" w:right="8" w:firstLine="646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636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3" w:right="3" w:firstLine="667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/>
        <w:t>11  </w:t>
      </w:r>
      <w:r>
        <w:rPr>
          <w:rFonts w:ascii="FangSong_GB2312" w:hAnsi="FangSong_GB2312" w:eastAsia="FangSong_GB2312" w:cs="FangSong_GB2312"/>
        </w:rPr>
        <w:t>月份果实转成橙黄色时即可采摘。摘后扒开瓜皮，挖出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瓜瓤和种子用清水漂洗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，洗出种子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，晒干。</w:t>
      </w:r>
      <w:r>
        <w:rPr>
          <w:rFonts w:ascii="FangSong_GB2312" w:hAnsi="FangSong_GB2312" w:eastAsia="FangSong_GB2312" w:cs="FangSong_GB2312"/>
          <w:spacing w:val="14"/>
        </w:rPr>
        <w:t>干燥的种子含水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2"/>
        </w:rPr>
        <w:t>量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22"/>
        </w:rPr>
        <w:t>≤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22"/>
        </w:rPr>
        <w:t>12%</w:t>
      </w:r>
      <w:r>
        <w:rPr>
          <w:rFonts w:ascii="FangSong_GB2312" w:hAnsi="FangSong_GB2312" w:eastAsia="FangSong_GB2312" w:cs="FangSong_GB2312"/>
          <w:spacing w:val="-22"/>
        </w:rPr>
        <w:t>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spacing w:line="217" w:lineRule="auto"/>
        <w:sectPr>
          <w:footerReference w:type="default" r:id="rId366"/>
          <w:pgSz w:w="11908" w:h="16839"/>
          <w:pgMar w:top="1431" w:right="1470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63" w:firstLine="638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外观呈浅棕色或棕褐色、双边微凸、</w:t>
      </w:r>
      <w:r>
        <w:rPr>
          <w:rFonts w:ascii="FangSong_GB2312" w:hAnsi="FangSong_GB2312" w:eastAsia="FangSong_GB2312" w:cs="FangSong_GB2312"/>
          <w:spacing w:val="2"/>
        </w:rPr>
        <w:t>子粒饱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满。采用传统工艺加工后，入口咸（甜</w:t>
      </w:r>
      <w:r>
        <w:rPr>
          <w:rFonts w:ascii="FangSong_GB2312" w:hAnsi="FangSong_GB2312" w:eastAsia="FangSong_GB2312" w:cs="FangSong_GB2312"/>
          <w:spacing w:val="23"/>
        </w:rPr>
        <w:t>），</w:t>
      </w:r>
      <w:r>
        <w:rPr>
          <w:rFonts w:ascii="FangSong_GB2312" w:hAnsi="FangSong_GB2312" w:eastAsia="FangSong_GB2312" w:cs="FangSong_GB2312"/>
          <w:spacing w:val="5"/>
        </w:rPr>
        <w:t>破壳后子仁鲜美，</w:t>
      </w:r>
    </w:p>
    <w:p>
      <w:pPr>
        <w:ind w:left="50" w:hanging="51"/>
        <w:spacing w:before="188" w:line="270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润脆可口，香、咸（甜）纯正，具备壳薄、仁肥、质脆、香浓、</w:t>
      </w:r>
      <w:r>
        <w:rPr>
          <w:rFonts w:ascii="FangSong_GB2312" w:hAnsi="FangSong_GB2312" w:eastAsia="FangSong_GB2312" w:cs="FangSong_GB2312"/>
          <w:sz w:val="32"/>
          <w:szCs w:val="32"/>
          <w:spacing w:val="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口感好的特色。</w:t>
      </w:r>
    </w:p>
    <w:p>
      <w:pPr>
        <w:pStyle w:val="BodyText"/>
        <w:ind w:left="3" w:right="259" w:firstLine="628"/>
        <w:spacing w:before="18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  </w:t>
      </w:r>
      <w:r>
        <w:rPr>
          <w:rFonts w:ascii="FangSong_GB2312" w:hAnsi="FangSong_GB2312" w:eastAsia="FangSong_GB2312" w:cs="FangSong_GB2312"/>
          <w:b/>
          <w:bCs/>
          <w:spacing w:val="-7"/>
        </w:rPr>
        <w:t>理化指标。</w:t>
      </w:r>
      <w:r>
        <w:rPr>
          <w:rFonts w:ascii="FangSong_GB2312" w:hAnsi="FangSong_GB2312" w:eastAsia="FangSong_GB2312" w:cs="FangSong_GB2312"/>
          <w:spacing w:val="-7"/>
        </w:rPr>
        <w:t>千粒重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15"/>
        </w:rPr>
        <w:t xml:space="preserve"> </w:t>
      </w:r>
      <w:r>
        <w:rPr>
          <w:spacing w:val="-7"/>
        </w:rPr>
        <w:t>120g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，水分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rFonts w:ascii="FangSong_GB2312" w:hAnsi="FangSong_GB2312" w:eastAsia="FangSong_GB2312" w:cs="FangSong_GB2312"/>
          <w:spacing w:val="-114"/>
        </w:rPr>
        <w:t xml:space="preserve"> </w:t>
      </w:r>
      <w:r>
        <w:rPr>
          <w:spacing w:val="-7"/>
        </w:rPr>
        <w:t>12%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  <w:spacing w:val="-8"/>
        </w:rPr>
        <w:t>含不饱和脂肪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酸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7"/>
        </w:rPr>
        <w:t>16%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22%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，蛋白质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7"/>
        </w:rPr>
        <w:t>15%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20%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1" w:right="263" w:firstLine="608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1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3" w:right="263" w:firstLine="608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天柱山瓜蒌籽产地范围内的生产者，可向安徽省安庆市潜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山市知识产权管理部门提出使用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地理标志专用标志</w:t>
      </w:r>
      <w:r>
        <w:rPr>
          <w:spacing w:val="6"/>
        </w:rPr>
        <w:t>”</w:t>
      </w:r>
      <w:r>
        <w:rPr>
          <w:rFonts w:ascii="FangSong_GB2312" w:hAnsi="FangSong_GB2312" w:eastAsia="FangSong_GB2312" w:cs="FangSong_GB2312"/>
          <w:spacing w:val="6"/>
        </w:rPr>
        <w:t>的申请，</w:t>
      </w:r>
    </w:p>
    <w:p>
      <w:pPr>
        <w:ind w:left="1" w:right="6"/>
        <w:spacing w:before="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经安徽省知识产权局审核，报国家知识产权局核准后予以公告。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天柱山瓜蒌籽的检测机构由安徽省知识产权局在符合资质要求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的检测机构中选定。</w:t>
      </w:r>
    </w:p>
    <w:p>
      <w:pPr>
        <w:spacing w:line="323" w:lineRule="auto"/>
        <w:sectPr>
          <w:footerReference w:type="default" r:id="rId367"/>
          <w:pgSz w:w="11908" w:h="16839"/>
          <w:pgMar w:top="1431" w:right="1213" w:bottom="1735" w:left="1606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92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121. 石湖西瓜地理标志产品保护要求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65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0"/>
        <w:spacing w:before="180" w:line="220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石湖西瓜。</w:t>
      </w:r>
    </w:p>
    <w:p>
      <w:pPr>
        <w:ind w:left="653"/>
        <w:spacing w:before="17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固镇县蔬菜瓜果协会。</w:t>
      </w:r>
    </w:p>
    <w:p>
      <w:pPr>
        <w:ind w:left="654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8" w:right="265" w:firstLine="643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蚌埠市固镇县所辖石湖乡、城关镇、王庄镇、</w:t>
      </w:r>
      <w:r>
        <w:rPr>
          <w:rFonts w:ascii="FangSong_GB2312" w:hAnsi="FangSong_GB2312" w:eastAsia="FangSong_GB2312" w:cs="FangSong_GB2312"/>
          <w:spacing w:val="6"/>
        </w:rPr>
        <w:t>新马桥镇、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连城镇、刘集镇、濠城镇、仲兴乡、任桥镇、湖</w:t>
      </w:r>
      <w:r>
        <w:rPr>
          <w:rFonts w:ascii="FangSong_GB2312" w:hAnsi="FangSong_GB2312" w:eastAsia="FangSong_GB2312" w:cs="FangSong_GB2312"/>
          <w:spacing w:val="6"/>
        </w:rPr>
        <w:t>沟镇、杨庙乡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共计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1"/>
        </w:rPr>
        <w:t>11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个乡镇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86  </w:t>
      </w:r>
      <w:r>
        <w:rPr>
          <w:rFonts w:ascii="FangSong_GB2312" w:hAnsi="FangSong_GB2312" w:eastAsia="FangSong_GB2312" w:cs="FangSong_GB2312"/>
          <w:spacing w:val="1"/>
        </w:rPr>
        <w:t>个行政村。地理坐标：东经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1"/>
        </w:rPr>
        <w:t>117°07</w:t>
      </w:r>
      <w:r>
        <w:rPr>
          <w:spacing w:val="-58"/>
        </w:rPr>
        <w:t xml:space="preserve"> </w:t>
      </w:r>
      <w:r>
        <w:rPr>
          <w:spacing w:val="1"/>
        </w:rPr>
        <w:t>′57</w:t>
      </w:r>
      <w:r>
        <w:rPr>
          <w:spacing w:val="-54"/>
        </w:rPr>
        <w:t xml:space="preserve"> </w:t>
      </w:r>
      <w:r>
        <w:rPr>
          <w:spacing w:val="1"/>
        </w:rPr>
        <w:t>″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117°32</w:t>
      </w:r>
      <w:r>
        <w:rPr>
          <w:spacing w:val="-57"/>
        </w:rPr>
        <w:t xml:space="preserve"> </w:t>
      </w:r>
      <w:r>
        <w:rPr>
          <w:spacing w:val="-6"/>
        </w:rPr>
        <w:t>′58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33°05</w:t>
      </w:r>
      <w:r>
        <w:rPr>
          <w:spacing w:val="-59"/>
        </w:rPr>
        <w:t xml:space="preserve"> </w:t>
      </w:r>
      <w:r>
        <w:rPr>
          <w:spacing w:val="-6"/>
        </w:rPr>
        <w:t>′59</w:t>
      </w:r>
      <w:r>
        <w:rPr>
          <w:spacing w:val="-54"/>
        </w:rPr>
        <w:t xml:space="preserve"> </w:t>
      </w:r>
      <w:r>
        <w:rPr>
          <w:spacing w:val="-6"/>
        </w:rPr>
        <w:t>″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</w:t>
      </w:r>
      <w:r>
        <w:rPr>
          <w:spacing w:val="-7"/>
        </w:rPr>
        <w:t>3°25</w:t>
      </w:r>
      <w:r>
        <w:rPr>
          <w:spacing w:val="-58"/>
        </w:rPr>
        <w:t xml:space="preserve"> </w:t>
      </w:r>
      <w:r>
        <w:rPr>
          <w:spacing w:val="-7"/>
        </w:rPr>
        <w:t>′</w:t>
      </w:r>
      <w:r>
        <w:rPr>
          <w:spacing w:val="-43"/>
        </w:rPr>
        <w:t xml:space="preserve"> </w:t>
      </w:r>
      <w:r>
        <w:rPr>
          <w:spacing w:val="-7"/>
        </w:rPr>
        <w:t>13</w:t>
      </w:r>
      <w:r>
        <w:rPr>
          <w:spacing w:val="-54"/>
        </w:rPr>
        <w:t xml:space="preserve"> </w:t>
      </w:r>
      <w:r>
        <w:rPr>
          <w:spacing w:val="-7"/>
        </w:rPr>
        <w:t>″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67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62"/>
        <w:spacing w:before="177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2"/>
        </w:rPr>
        <w:t>京欣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12"/>
        </w:rPr>
        <w:t>2 </w:t>
      </w:r>
      <w:r>
        <w:rPr>
          <w:rFonts w:ascii="FangSong_GB2312" w:hAnsi="FangSong_GB2312" w:eastAsia="FangSong_GB2312" w:cs="FangSong_GB2312"/>
          <w:spacing w:val="-12"/>
        </w:rPr>
        <w:t>号。</w:t>
      </w:r>
    </w:p>
    <w:p>
      <w:pPr>
        <w:ind w:left="639"/>
        <w:spacing w:before="16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7" w:firstLine="648"/>
        <w:spacing w:before="180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海拔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-1"/>
        </w:rPr>
        <w:t>16.0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22.5m</w:t>
      </w:r>
      <w:r>
        <w:rPr>
          <w:rFonts w:ascii="FangSong_GB2312" w:hAnsi="FangSong_GB2312" w:eastAsia="FangSong_GB2312" w:cs="FangSong_GB2312"/>
          <w:spacing w:val="-1"/>
        </w:rPr>
        <w:t>。土壤主要为潮土，有机质含量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1"/>
        </w:rPr>
        <w:t>1.5%</w:t>
      </w:r>
      <w:r>
        <w:rPr>
          <w:rFonts w:ascii="FangSong_GB2312" w:hAnsi="FangSong_GB2312" w:eastAsia="FangSong_GB2312" w:cs="FangSong_GB2312"/>
          <w:spacing w:val="-1"/>
        </w:rPr>
        <w:t>左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8"/>
        </w:rPr>
        <w:t>右，含磷、钾、锌等营养元素，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其中，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速效磷含量在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18"/>
        </w:rPr>
        <w:t>45</w:t>
      </w:r>
      <w:r>
        <w:rPr>
          <w:spacing w:val="3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3"/>
        </w:rPr>
        <w:t>59mg/kg</w:t>
      </w:r>
      <w:r>
        <w:rPr>
          <w:rFonts w:ascii="FangSong_GB2312" w:hAnsi="FangSong_GB2312" w:eastAsia="FangSong_GB2312" w:cs="FangSong_GB2312"/>
          <w:spacing w:val="-3"/>
        </w:rPr>
        <w:t>、速效钾含量在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140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160mg/kg</w:t>
      </w:r>
      <w:r>
        <w:rPr>
          <w:rFonts w:ascii="FangSong_GB2312" w:hAnsi="FangSong_GB2312" w:eastAsia="FangSong_GB2312" w:cs="FangSong_GB2312"/>
          <w:spacing w:val="-3"/>
        </w:rPr>
        <w:t>，土壤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pH 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6.7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9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256" w:firstLine="660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rFonts w:ascii="FangSong_GB2312" w:hAnsi="FangSong_GB2312" w:eastAsia="FangSong_GB2312" w:cs="FangSong_GB2312"/>
          <w:spacing w:val="-2"/>
        </w:rPr>
        <w:t>晴天晒种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天，选出饱满的种子，剔除瘪籽和畸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形籽。将种子放入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55℃</w:t>
      </w:r>
      <w:r>
        <w:rPr>
          <w:rFonts w:ascii="FangSong_GB2312" w:hAnsi="FangSong_GB2312" w:eastAsia="FangSong_GB2312" w:cs="FangSong_GB2312"/>
          <w:spacing w:val="-1"/>
        </w:rPr>
        <w:t>的温水中，搅拌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1"/>
        </w:rPr>
        <w:t>15  </w:t>
      </w:r>
      <w:r>
        <w:rPr>
          <w:rFonts w:ascii="FangSong_GB2312" w:hAnsi="FangSong_GB2312" w:eastAsia="FangSong_GB2312" w:cs="FangSong_GB2312"/>
          <w:spacing w:val="-1"/>
        </w:rPr>
        <w:t>分钟，然后自然冷</w:t>
      </w:r>
    </w:p>
    <w:p>
      <w:pPr>
        <w:spacing w:line="322" w:lineRule="auto"/>
        <w:sectPr>
          <w:footerReference w:type="default" r:id="rId368"/>
          <w:pgSz w:w="11908" w:h="16839"/>
          <w:pgMar w:top="1431" w:right="1217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" w:right="235" w:firstLine="3"/>
        <w:spacing w:before="104" w:line="31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却并浸种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4-6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小时。播种后至出苗前的床温保持白天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6"/>
        </w:rPr>
        <w:t>28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32℃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,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夜间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10"/>
        </w:rPr>
        <w:t>18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20℃</w:t>
      </w:r>
      <w:r>
        <w:rPr>
          <w:rFonts w:ascii="FangSong_GB2312" w:hAnsi="FangSong_GB2312" w:eastAsia="FangSong_GB2312" w:cs="FangSong_GB2312"/>
          <w:spacing w:val="10"/>
        </w:rPr>
        <w:t>。出苗后适当调整温度，使其适应定植后大棚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环境。</w:t>
      </w:r>
    </w:p>
    <w:p>
      <w:pPr>
        <w:pStyle w:val="BodyText"/>
        <w:ind w:left="26" w:right="322" w:firstLine="614"/>
        <w:spacing w:before="37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整枝。</w:t>
      </w:r>
      <w:r>
        <w:rPr>
          <w:rFonts w:ascii="FangSong_GB2312" w:hAnsi="FangSong_GB2312" w:eastAsia="FangSong_GB2312" w:cs="FangSong_GB2312"/>
          <w:spacing w:val="-5"/>
        </w:rPr>
        <w:t>采用二蔓或三蔓整枝。方法一，留</w:t>
      </w:r>
      <w:r>
        <w:rPr>
          <w:rFonts w:ascii="FangSong_GB2312" w:hAnsi="FangSong_GB2312" w:eastAsia="FangSong_GB2312" w:cs="FangSong_GB2312"/>
          <w:spacing w:val="89"/>
        </w:rPr>
        <w:t xml:space="preserve"> </w:t>
      </w:r>
      <w:r>
        <w:rPr>
          <w:spacing w:val="-5"/>
        </w:rPr>
        <w:t>1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根主蔓并选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留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根不同方向生长的健壮子蔓；方法二，西瓜幼苗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片真叶时进行主蔓摘心，并选留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根健壮子蔓。</w:t>
      </w:r>
    </w:p>
    <w:p>
      <w:pPr>
        <w:pStyle w:val="BodyText"/>
        <w:ind w:left="3" w:right="68" w:firstLine="634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定植。</w:t>
      </w:r>
      <w:r>
        <w:rPr>
          <w:rFonts w:ascii="FangSong_GB2312" w:hAnsi="FangSong_GB2312" w:eastAsia="FangSong_GB2312" w:cs="FangSong_GB2312"/>
          <w:spacing w:val="-3"/>
        </w:rPr>
        <w:t>每亩保持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1200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1350 </w:t>
      </w:r>
      <w:r>
        <w:rPr>
          <w:rFonts w:ascii="FangSong_GB2312" w:hAnsi="FangSong_GB2312" w:eastAsia="FangSong_GB2312" w:cs="FangSong_GB2312"/>
          <w:spacing w:val="-3"/>
        </w:rPr>
        <w:t>根蔓。定植时按株距将苗钵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放入苗坑，钵的四周及底部用土填实，然后视土壤干湿度浇水。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并盖土封口，有利于保温保湿。定植结束后，覆盖好小环棚膜。</w:t>
      </w:r>
    </w:p>
    <w:p>
      <w:pPr>
        <w:pStyle w:val="BodyText"/>
        <w:ind w:left="620"/>
        <w:spacing w:before="187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4.</w:t>
      </w:r>
      <w:r>
        <w:rPr>
          <w:b/>
          <w:bCs/>
          <w:spacing w:val="6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施肥。</w:t>
      </w:r>
      <w:r>
        <w:rPr>
          <w:rFonts w:ascii="FangSong_GB2312" w:hAnsi="FangSong_GB2312" w:eastAsia="FangSong_GB2312" w:cs="FangSong_GB2312"/>
          <w:spacing w:val="-6"/>
        </w:rPr>
        <w:t>对已施足基肥的地块，一般坐瓜前不施追肥，应视</w:t>
      </w:r>
    </w:p>
    <w:p>
      <w:pPr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瓜苗长势适当追施膨瓜肥，膨瓜肥宜采用速效肥料，一般亩追施</w:t>
      </w:r>
    </w:p>
    <w:p>
      <w:pPr>
        <w:pStyle w:val="BodyText"/>
        <w:ind w:left="26"/>
        <w:spacing w:before="188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三元复合肥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25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30kg</w:t>
      </w:r>
      <w:r>
        <w:rPr>
          <w:rFonts w:ascii="FangSong_GB2312" w:hAnsi="FangSong_GB2312" w:eastAsia="FangSong_GB2312" w:cs="FangSong_GB2312"/>
          <w:spacing w:val="-8"/>
        </w:rPr>
        <w:t>，可分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次施用，每次施</w:t>
      </w:r>
      <w:r>
        <w:rPr>
          <w:rFonts w:ascii="FangSong_GB2312" w:hAnsi="FangSong_GB2312" w:eastAsia="FangSong_GB2312" w:cs="FangSong_GB2312"/>
          <w:spacing w:val="-9"/>
        </w:rPr>
        <w:t>用量要视当时</w:t>
      </w:r>
    </w:p>
    <w:p>
      <w:pPr>
        <w:pStyle w:val="BodyText"/>
        <w:ind w:left="27" w:hanging="21"/>
        <w:spacing w:before="190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6"/>
        </w:rPr>
        <w:t>长势而定，间隔时间为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16"/>
        </w:rPr>
        <w:t>5-7 </w:t>
      </w:r>
      <w:r>
        <w:rPr>
          <w:rFonts w:ascii="FangSong_GB2312" w:hAnsi="FangSong_GB2312" w:eastAsia="FangSong_GB2312" w:cs="FangSong_GB2312"/>
          <w:spacing w:val="-16"/>
        </w:rPr>
        <w:t>天。方法上每次把肥料经浸泡后加水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6"/>
        </w:rPr>
        <w:t>1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1"/>
        </w:rPr>
        <w:t>100</w:t>
      </w:r>
      <w:r>
        <w:rPr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倍左右，然后经滴管施入，瓜成熟前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-11"/>
        </w:rPr>
        <w:t>7-10 </w:t>
      </w:r>
      <w:r>
        <w:rPr>
          <w:rFonts w:ascii="FangSong_GB2312" w:hAnsi="FangSong_GB2312" w:eastAsia="FangSong_GB2312" w:cs="FangSong_GB2312"/>
          <w:spacing w:val="-11"/>
        </w:rPr>
        <w:t>天停止肥水。</w:t>
      </w:r>
    </w:p>
    <w:p>
      <w:pPr>
        <w:pStyle w:val="BodyText"/>
        <w:ind w:right="320" w:firstLine="644"/>
        <w:spacing w:before="169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5.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授粉。</w:t>
      </w:r>
      <w:r>
        <w:rPr>
          <w:rFonts w:ascii="FangSong_GB2312" w:hAnsi="FangSong_GB2312" w:eastAsia="FangSong_GB2312" w:cs="FangSong_GB2312"/>
          <w:spacing w:val="4"/>
        </w:rPr>
        <w:t>宜选择主蔓第二朵雌花或子蔓第一朵雌花进行人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工对花授粉，授粉时间应选在上午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3"/>
        </w:rPr>
        <w:t>7-9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时，</w:t>
      </w:r>
      <w:r>
        <w:rPr>
          <w:rFonts w:ascii="FangSong_GB2312" w:hAnsi="FangSong_GB2312" w:eastAsia="FangSong_GB2312" w:cs="FangSong_GB2312"/>
          <w:spacing w:val="-4"/>
        </w:rPr>
        <w:t>授粉后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4"/>
        </w:rPr>
        <w:t>3-5 </w:t>
      </w:r>
      <w:r>
        <w:rPr>
          <w:rFonts w:ascii="FangSong_GB2312" w:hAnsi="FangSong_GB2312" w:eastAsia="FangSong_GB2312" w:cs="FangSong_GB2312"/>
          <w:spacing w:val="-4"/>
        </w:rPr>
        <w:t>天检查幼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瓜是否坐住，未能坐住的可再行授粉。禁止使用坐果啉</w:t>
      </w:r>
      <w:r>
        <w:rPr>
          <w:rFonts w:ascii="FangSong_GB2312" w:hAnsi="FangSong_GB2312" w:eastAsia="FangSong_GB2312" w:cs="FangSong_GB2312"/>
          <w:spacing w:val="6"/>
        </w:rPr>
        <w:t>辅助授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粉当幼瓜长到鸡蛋大小时，要及时疏果，选留符合品种</w:t>
      </w:r>
      <w:r>
        <w:rPr>
          <w:rFonts w:ascii="FangSong_GB2312" w:hAnsi="FangSong_GB2312" w:eastAsia="FangSong_GB2312" w:cs="FangSong_GB2312"/>
          <w:spacing w:val="6"/>
        </w:rPr>
        <w:t>特性的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幼瓜，并疏去歪瓜、病瓜。</w:t>
      </w:r>
    </w:p>
    <w:p>
      <w:pPr>
        <w:pStyle w:val="BodyText"/>
        <w:ind w:left="16" w:right="327" w:firstLine="628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农药、化肥等的使用应符合国家的相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ind w:left="633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spacing w:line="218" w:lineRule="auto"/>
        <w:sectPr>
          <w:footerReference w:type="default" r:id="rId369"/>
          <w:pgSz w:w="11908" w:h="16839"/>
          <w:pgMar w:top="1431" w:right="1151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3" w:right="245" w:firstLine="636"/>
        <w:spacing w:before="104" w:line="318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一般早期坐的瓜在授粉后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35-40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天成熟，中期坐的瓜</w:t>
      </w:r>
      <w:r>
        <w:rPr>
          <w:rFonts w:ascii="FangSong_GB2312" w:hAnsi="FangSong_GB2312" w:eastAsia="FangSong_GB2312" w:cs="FangSong_GB2312"/>
          <w:spacing w:val="-8"/>
        </w:rPr>
        <w:t>在授粉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后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32-35  </w:t>
      </w:r>
      <w:r>
        <w:rPr>
          <w:rFonts w:ascii="FangSong_GB2312" w:hAnsi="FangSong_GB2312" w:eastAsia="FangSong_GB2312" w:cs="FangSong_GB2312"/>
          <w:spacing w:val="12"/>
        </w:rPr>
        <w:t>天可以成熟，而后期坐的瓜在授粉后约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30  </w:t>
      </w:r>
      <w:r>
        <w:rPr>
          <w:rFonts w:ascii="FangSong_GB2312" w:hAnsi="FangSong_GB2312" w:eastAsia="FangSong_GB2312" w:cs="FangSong_GB2312"/>
          <w:spacing w:val="12"/>
        </w:rPr>
        <w:t>天即可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成熟。</w:t>
      </w:r>
    </w:p>
    <w:p>
      <w:pPr>
        <w:ind w:left="640"/>
        <w:spacing w:before="2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7" w:firstLine="654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果实近圆形，皮薄光滑、</w:t>
      </w:r>
      <w:r>
        <w:rPr>
          <w:rFonts w:ascii="FangSong_GB2312" w:hAnsi="FangSong_GB2312" w:eastAsia="FangSong_GB2312" w:cs="FangSong_GB2312"/>
        </w:rPr>
        <w:t>绿底条纹、有蜡粉、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瓜瓤脆嫩呈红色，味甜多汁，纤维素少，不倒瓤。</w:t>
      </w:r>
    </w:p>
    <w:p>
      <w:pPr>
        <w:pStyle w:val="BodyText"/>
        <w:ind w:right="328" w:firstLine="648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可溶性固形物≥</w:t>
      </w:r>
      <w:r>
        <w:rPr>
          <w:spacing w:val="2"/>
        </w:rPr>
        <w:t>10.0%</w:t>
      </w:r>
      <w:r>
        <w:rPr>
          <w:rFonts w:ascii="FangSong_GB2312" w:hAnsi="FangSong_GB2312" w:eastAsia="FangSong_GB2312" w:cs="FangSong_GB2312"/>
          <w:spacing w:val="2"/>
        </w:rPr>
        <w:t>，总</w:t>
      </w:r>
      <w:r>
        <w:rPr>
          <w:rFonts w:ascii="FangSong_GB2312" w:hAnsi="FangSong_GB2312" w:eastAsia="FangSong_GB2312" w:cs="FangSong_GB2312"/>
          <w:spacing w:val="1"/>
        </w:rPr>
        <w:t>酸≤</w:t>
      </w:r>
      <w:r>
        <w:rPr>
          <w:spacing w:val="1"/>
        </w:rPr>
        <w:t>0.2g/100g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Vc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5.0mg/100g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7" w:right="259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7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7" w:right="258" w:firstLine="654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石湖西瓜产地范围内的生产者，可向安徽省</w:t>
      </w:r>
      <w:r>
        <w:rPr>
          <w:rFonts w:ascii="FangSong_GB2312" w:hAnsi="FangSong_GB2312" w:eastAsia="FangSong_GB2312" w:cs="FangSong_GB2312"/>
          <w:spacing w:val="6"/>
        </w:rPr>
        <w:t>蚌埠市固镇县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湖西瓜的检测机构由安徽省知识产权局在符合资质要求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70"/>
          <w:pgSz w:w="11908" w:h="16839"/>
          <w:pgMar w:top="1431" w:right="1217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3" w:line="236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122. 天长芡实地理标志产品保护要求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天长芡实。</w:t>
      </w:r>
    </w:p>
    <w:p>
      <w:pPr>
        <w:ind w:left="650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天长市农业科技推广中心。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安徽省天长市的铜城镇龙岗社区，杨村镇的小关村、湖滨</w:t>
      </w:r>
    </w:p>
    <w:p>
      <w:pPr>
        <w:ind w:left="12"/>
        <w:spacing w:before="18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社区、北荡村，石梁镇的古庵村，广陵街道的广陵村，仁和镇</w:t>
      </w:r>
    </w:p>
    <w:p>
      <w:pPr>
        <w:pStyle w:val="BodyText"/>
        <w:ind w:left="33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的芦龙社区，共计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7"/>
        </w:rPr>
        <w:t>5 </w:t>
      </w:r>
      <w:r>
        <w:rPr>
          <w:rFonts w:ascii="FangSong_GB2312" w:hAnsi="FangSong_GB2312" w:eastAsia="FangSong_GB2312" w:cs="FangSong_GB2312"/>
          <w:spacing w:val="-7"/>
        </w:rPr>
        <w:t>个镇（街道）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7"/>
        </w:rPr>
        <w:t>7 </w:t>
      </w:r>
      <w:r>
        <w:rPr>
          <w:rFonts w:ascii="FangSong_GB2312" w:hAnsi="FangSong_GB2312" w:eastAsia="FangSong_GB2312" w:cs="FangSong_GB2312"/>
          <w:spacing w:val="-7"/>
        </w:rPr>
        <w:t>个行政村（社区）。地理</w:t>
      </w:r>
    </w:p>
    <w:p>
      <w:pPr>
        <w:pStyle w:val="BodyText"/>
        <w:spacing w:before="164" w:line="222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坐标：东经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4"/>
        </w:rPr>
        <w:t>118°39,19″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119°13,23″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32°27,27″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32°57,36″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4"/>
        <w:spacing w:before="17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选择本地传统种植的个大饱满、抗逆性强的刺芡。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（二）水面条件</w:t>
      </w:r>
    </w:p>
    <w:p>
      <w:pPr>
        <w:pStyle w:val="BodyText"/>
        <w:ind w:right="309" w:firstLine="649"/>
        <w:spacing w:before="182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选择浅水、近水湖泊边缘，水深为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90cm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，水下泥层达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20cm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以上，土壤有机质达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8"/>
        </w:rPr>
        <w:t>1.5%</w:t>
      </w:r>
      <w:r>
        <w:rPr>
          <w:rFonts w:ascii="FangSong_GB2312" w:hAnsi="FangSong_GB2312" w:eastAsia="FangSong_GB2312" w:cs="FangSong_GB2312"/>
          <w:spacing w:val="-8"/>
        </w:rPr>
        <w:t>以上。</w:t>
      </w:r>
    </w:p>
    <w:p>
      <w:pPr>
        <w:ind w:left="636"/>
        <w:spacing w:before="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0" w:right="346" w:firstLine="646"/>
        <w:spacing w:before="186" w:line="32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 </w:t>
      </w:r>
      <w:r>
        <w:rPr>
          <w:rFonts w:ascii="FangSong_GB2312" w:hAnsi="FangSong_GB2312" w:eastAsia="FangSong_GB2312" w:cs="FangSong_GB2312"/>
          <w:b/>
          <w:bCs/>
          <w:spacing w:val="-6"/>
        </w:rPr>
        <w:t>育苗。</w:t>
      </w:r>
      <w:r>
        <w:rPr>
          <w:spacing w:val="-6"/>
        </w:rPr>
        <w:t>4 </w:t>
      </w:r>
      <w:r>
        <w:rPr>
          <w:rFonts w:ascii="FangSong_GB2312" w:hAnsi="FangSong_GB2312" w:eastAsia="FangSong_GB2312" w:cs="FangSong_GB2312"/>
          <w:spacing w:val="-6"/>
        </w:rPr>
        <w:t>月初育苗。育苗池长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6"/>
        </w:rPr>
        <w:t>2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5m</w:t>
      </w:r>
      <w:r>
        <w:rPr>
          <w:rFonts w:ascii="FangSong_GB2312" w:hAnsi="FangSong_GB2312" w:eastAsia="FangSong_GB2312" w:cs="FangSong_GB2312"/>
          <w:spacing w:val="-6"/>
        </w:rPr>
        <w:t>，宽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2m</w:t>
      </w:r>
      <w:r>
        <w:rPr>
          <w:rFonts w:ascii="FangSong_GB2312" w:hAnsi="FangSong_GB2312" w:eastAsia="FangSong_GB2312" w:cs="FangSong_GB2312"/>
          <w:spacing w:val="-6"/>
        </w:rPr>
        <w:t>，深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6"/>
        </w:rPr>
        <w:t>0.2m</w:t>
      </w:r>
      <w:r>
        <w:rPr>
          <w:rFonts w:ascii="FangSong_GB2312" w:hAnsi="FangSong_GB2312" w:eastAsia="FangSong_GB2312" w:cs="FangSong_GB2312"/>
          <w:spacing w:val="-6"/>
        </w:rPr>
        <w:t>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种子间距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4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5cm</w:t>
      </w:r>
      <w:r>
        <w:rPr>
          <w:rFonts w:ascii="FangSong_GB2312" w:hAnsi="FangSong_GB2312" w:eastAsia="FangSong_GB2312" w:cs="FangSong_GB2312"/>
          <w:spacing w:val="-3"/>
        </w:rPr>
        <w:t>，密度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500 </w:t>
      </w:r>
      <w:r>
        <w:rPr>
          <w:rFonts w:ascii="FangSong_GB2312" w:hAnsi="FangSong_GB2312" w:eastAsia="FangSong_GB2312" w:cs="FangSong_GB2312"/>
          <w:spacing w:val="-3"/>
        </w:rPr>
        <w:t>粒</w:t>
      </w:r>
      <w:r>
        <w:rPr>
          <w:spacing w:val="-3"/>
        </w:rPr>
        <w:t>/m</w:t>
      </w:r>
      <w:r>
        <w:rPr>
          <w:sz w:val="21"/>
          <w:szCs w:val="21"/>
          <w:spacing w:val="-3"/>
          <w:position w:val="10"/>
        </w:rPr>
        <w:t>2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323" w:lineRule="auto"/>
        <w:sectPr>
          <w:footerReference w:type="default" r:id="rId371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firstLine="637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分苗。</w:t>
      </w:r>
      <w:r>
        <w:rPr>
          <w:rFonts w:ascii="FangSong_GB2312" w:hAnsi="FangSong_GB2312" w:eastAsia="FangSong_GB2312" w:cs="FangSong_GB2312"/>
          <w:spacing w:val="-7"/>
        </w:rPr>
        <w:t>育苗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30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天左右，当幼苗有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2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片小叶子时分苗。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按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1"/>
        </w:rPr>
        <w:t>0.3m </w:t>
      </w:r>
      <w:r>
        <w:rPr>
          <w:rFonts w:ascii="FangSong_GB2312" w:hAnsi="FangSong_GB2312" w:eastAsia="FangSong_GB2312" w:cs="FangSong_GB2312"/>
          <w:spacing w:val="1"/>
        </w:rPr>
        <w:t>见方逐株栽于分苗池（面积应为育苗池的</w:t>
      </w:r>
      <w:r>
        <w:rPr/>
        <w:t>50 </w:t>
      </w:r>
      <w:r>
        <w:rPr>
          <w:rFonts w:ascii="FangSong_GB2312" w:hAnsi="FangSong_GB2312" w:eastAsia="FangSong_GB2312" w:cs="FangSong_GB2312"/>
        </w:rPr>
        <w:t>倍）内。</w:t>
      </w:r>
    </w:p>
    <w:p>
      <w:pPr>
        <w:pStyle w:val="BodyText"/>
        <w:ind w:left="4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水位逐渐加深至约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0.4m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1" w:right="493" w:firstLine="610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定植。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月底至</w:t>
      </w:r>
      <w:r>
        <w:rPr>
          <w:spacing w:val="-2"/>
        </w:rPr>
        <w:t>6 </w:t>
      </w:r>
      <w:r>
        <w:rPr>
          <w:rFonts w:ascii="FangSong_GB2312" w:hAnsi="FangSong_GB2312" w:eastAsia="FangSong_GB2312" w:cs="FangSong_GB2312"/>
          <w:spacing w:val="-2"/>
        </w:rPr>
        <w:t>月初，当芡苗长有圆绿叶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片时，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叶片直径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9"/>
        </w:rPr>
        <w:t>10cm</w:t>
      </w:r>
      <w:r>
        <w:rPr>
          <w:spacing w:val="2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时定植。定植密度约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9"/>
        </w:rPr>
        <w:t>1m </w:t>
      </w:r>
      <w:r>
        <w:rPr>
          <w:rFonts w:ascii="FangSong_GB2312" w:hAnsi="FangSong_GB2312" w:eastAsia="FangSong_GB2312" w:cs="FangSong_GB2312"/>
          <w:spacing w:val="-9"/>
        </w:rPr>
        <w:t>×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9"/>
        </w:rPr>
        <w:t>1.2m</w:t>
      </w:r>
      <w:r>
        <w:rPr>
          <w:rFonts w:ascii="FangSong_GB2312" w:hAnsi="FangSong_GB2312" w:eastAsia="FangSong_GB2312" w:cs="FangSong_GB2312"/>
          <w:spacing w:val="-9"/>
        </w:rPr>
        <w:t>，定植水深约</w:t>
      </w:r>
    </w:p>
    <w:p>
      <w:pPr>
        <w:pStyle w:val="BodyText"/>
        <w:ind w:left="5"/>
        <w:spacing w:before="164" w:line="231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0.2m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，以后逐渐加深。</w:t>
      </w:r>
    </w:p>
    <w:p>
      <w:pPr>
        <w:pStyle w:val="BodyText"/>
        <w:ind w:left="644"/>
        <w:spacing w:before="159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3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生长期管理。</w:t>
      </w:r>
      <w:r>
        <w:rPr>
          <w:rFonts w:ascii="FangSong_GB2312" w:hAnsi="FangSong_GB2312" w:eastAsia="FangSong_GB2312" w:cs="FangSong_GB2312"/>
          <w:spacing w:val="-2"/>
        </w:rPr>
        <w:t>保证水位逐渐加深，水位最高</w:t>
      </w:r>
      <w:r>
        <w:rPr>
          <w:rFonts w:ascii="FangSong_GB2312" w:hAnsi="FangSong_GB2312" w:eastAsia="FangSong_GB2312" w:cs="FangSong_GB2312"/>
          <w:spacing w:val="-3"/>
        </w:rPr>
        <w:t>不能超过</w:t>
      </w:r>
    </w:p>
    <w:p>
      <w:pPr>
        <w:pStyle w:val="BodyText"/>
        <w:ind w:left="63" w:right="541" w:hanging="32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1.5m</w:t>
      </w:r>
      <w:r>
        <w:rPr>
          <w:rFonts w:ascii="FangSong_GB2312" w:hAnsi="FangSong_GB2312" w:eastAsia="FangSong_GB2312" w:cs="FangSong_GB2312"/>
          <w:spacing w:val="-3"/>
        </w:rPr>
        <w:t>，最适水位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3"/>
        </w:rPr>
        <w:t>0.8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1.0m</w:t>
      </w:r>
      <w:r>
        <w:rPr>
          <w:rFonts w:ascii="FangSong_GB2312" w:hAnsi="FangSong_GB2312" w:eastAsia="FangSong_GB2312" w:cs="FangSong_GB2312"/>
          <w:spacing w:val="-3"/>
        </w:rPr>
        <w:t>，平时浅水位不得低于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0.3m</w:t>
      </w:r>
      <w:r>
        <w:rPr>
          <w:rFonts w:ascii="FangSong_GB2312" w:hAnsi="FangSong_GB2312" w:eastAsia="FangSong_GB2312" w:cs="FangSong_GB2312"/>
          <w:spacing w:val="-3"/>
        </w:rPr>
        <w:t>。全程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自然生长，注意防止水体、水质污染。</w:t>
      </w:r>
    </w:p>
    <w:p>
      <w:pPr>
        <w:ind w:left="636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right="461" w:firstLine="653"/>
        <w:spacing w:before="183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从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2"/>
        </w:rPr>
        <w:t>8 </w:t>
      </w:r>
      <w:r>
        <w:rPr>
          <w:rFonts w:ascii="FangSong_GB2312" w:hAnsi="FangSong_GB2312" w:eastAsia="FangSong_GB2312" w:cs="FangSong_GB2312"/>
          <w:spacing w:val="-2"/>
        </w:rPr>
        <w:t>月下旬开始，将大叶片掀起，发现苞子表</w:t>
      </w:r>
      <w:r>
        <w:rPr>
          <w:rFonts w:ascii="FangSong_GB2312" w:hAnsi="FangSong_GB2312" w:eastAsia="FangSong_GB2312" w:cs="FangSong_GB2312"/>
          <w:spacing w:val="-3"/>
        </w:rPr>
        <w:t>面的刺倾斜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竖起并且柔软，便可开始分批采收。采收时保</w:t>
      </w:r>
      <w:r>
        <w:rPr>
          <w:rFonts w:ascii="FangSong_GB2312" w:hAnsi="FangSong_GB2312" w:eastAsia="FangSong_GB2312" w:cs="FangSong_GB2312"/>
          <w:spacing w:val="-1"/>
        </w:rPr>
        <w:t>留果梗，不要弄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破。收获后，将籽粒打磨去涩，然后用地下水浸养起来。</w:t>
      </w:r>
    </w:p>
    <w:p>
      <w:pPr>
        <w:ind w:left="636"/>
        <w:spacing w:before="1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4" w:right="13" w:firstLine="643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鲜籽圆形，青中带黄，壳薄易剥，果肉白色，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甜而不涩，柔而不软，芳香爽口。</w:t>
      </w:r>
    </w:p>
    <w:p>
      <w:pPr>
        <w:pStyle w:val="BodyText"/>
        <w:ind w:left="31" w:right="594" w:firstLine="613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蛋白质≥</w:t>
      </w:r>
      <w:r>
        <w:rPr>
          <w:spacing w:val="-3"/>
        </w:rPr>
        <w:t>2.0g/100g</w:t>
      </w:r>
      <w:r>
        <w:rPr>
          <w:rFonts w:ascii="FangSong_GB2312" w:hAnsi="FangSong_GB2312" w:eastAsia="FangSong_GB2312" w:cs="FangSong_GB2312"/>
          <w:spacing w:val="-3"/>
        </w:rPr>
        <w:t>，淀粉≥</w:t>
      </w:r>
      <w:r>
        <w:rPr>
          <w:spacing w:val="-3"/>
        </w:rPr>
        <w:t>15g/100g</w:t>
      </w:r>
      <w:r>
        <w:rPr>
          <w:rFonts w:ascii="FangSong_GB2312" w:hAnsi="FangSong_GB2312" w:eastAsia="FangSong_GB2312" w:cs="FangSong_GB2312"/>
          <w:spacing w:val="-3"/>
        </w:rPr>
        <w:t>，钙≥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-5"/>
        </w:rPr>
        <w:t>100mg/kg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3" w:right="446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372"/>
          <w:pgSz w:w="11908" w:h="16839"/>
          <w:pgMar w:top="1431" w:right="1217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0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天长芡实产地范围内的生产者，可向安徽省滁州市天长市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知识产权管理部门提出使用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的申请，经安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徽省知识产权局审核，报国家知识产权局核准后予以公告。天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长芡实的检测机构由安徽省知识产权局在符合资质要求的检测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73"/>
          <w:pgSz w:w="11908" w:h="16839"/>
          <w:pgMar w:top="1431" w:right="1679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3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123. 岳西翠兰地理标志产品保护要求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岳西翠兰。</w:t>
      </w:r>
    </w:p>
    <w:p>
      <w:pPr>
        <w:ind w:left="65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安徽省安庆市岳西县人民政府。</w:t>
      </w:r>
    </w:p>
    <w:p>
      <w:pPr>
        <w:ind w:left="65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安徽省岳西县现辖行政区域。</w:t>
      </w:r>
    </w:p>
    <w:p>
      <w:pPr>
        <w:ind w:left="670"/>
        <w:spacing w:before="18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4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55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适宜当地栽培的无性系石佛翠、舒茶早等茶品种。</w:t>
      </w:r>
    </w:p>
    <w:p>
      <w:pPr>
        <w:ind w:left="64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4" w:firstLine="646"/>
        <w:spacing w:before="183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产地范围内海拔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300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850m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，土壤类型为山地棕</w:t>
      </w:r>
      <w:r>
        <w:rPr>
          <w:rFonts w:ascii="FangSong_GB2312" w:hAnsi="FangSong_GB2312" w:eastAsia="FangSong_GB2312" w:cs="FangSong_GB2312"/>
          <w:spacing w:val="1"/>
        </w:rPr>
        <w:t>壤和山地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黄棕壤，土层厚度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50cm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，有机质含量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2.0</w:t>
      </w:r>
      <w:r>
        <w:rPr>
          <w:rFonts w:ascii="FangSong_GB2312" w:hAnsi="FangSong_GB2312" w:eastAsia="FangSong_GB2312" w:cs="FangSong_GB2312"/>
          <w:spacing w:val="39"/>
        </w:rPr>
        <w:t>％，</w:t>
      </w:r>
      <w:r>
        <w:rPr>
          <w:rFonts w:ascii="FangSong_GB2312" w:hAnsi="FangSong_GB2312" w:eastAsia="FangSong_GB2312" w:cs="FangSong_GB2312"/>
          <w:spacing w:val="-1"/>
        </w:rPr>
        <w:t>土壤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pH  </w:t>
      </w:r>
      <w:r>
        <w:rPr>
          <w:rFonts w:ascii="FangSong_GB2312" w:hAnsi="FangSong_GB2312" w:eastAsia="FangSong_GB2312" w:cs="FangSong_GB2312"/>
          <w:spacing w:val="-1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4.5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5.5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，地下水位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≤</w:t>
      </w:r>
      <w:r>
        <w:rPr>
          <w:spacing w:val="-8"/>
        </w:rPr>
        <w:t>50cm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ind w:left="643"/>
        <w:spacing w:before="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64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2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苗木繁殖。</w:t>
      </w:r>
      <w:r>
        <w:rPr>
          <w:rFonts w:ascii="FangSong_GB2312" w:hAnsi="FangSong_GB2312" w:eastAsia="FangSong_GB2312" w:cs="FangSong_GB2312"/>
          <w:spacing w:val="-3"/>
        </w:rPr>
        <w:t>采用扦插或实生繁殖。</w:t>
      </w:r>
    </w:p>
    <w:p>
      <w:pPr>
        <w:pStyle w:val="BodyText"/>
        <w:ind w:firstLine="650"/>
        <w:spacing w:before="165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9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定植。</w:t>
      </w:r>
      <w:r>
        <w:rPr>
          <w:rFonts w:ascii="FangSong_GB2312" w:hAnsi="FangSong_GB2312" w:eastAsia="FangSong_GB2312" w:cs="FangSong_GB2312"/>
          <w:spacing w:val="-2"/>
        </w:rPr>
        <w:t>栽植密度每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667m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（亩）</w:t>
      </w:r>
      <w:r>
        <w:rPr>
          <w:spacing w:val="-2"/>
        </w:rPr>
        <w:t>5000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5500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株。无性系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3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月上中旬定植，有性繁殖在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12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月下旬播种，用种量每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</w:t>
      </w:r>
      <w:r>
        <w:rPr>
          <w:spacing w:val="-4"/>
        </w:rPr>
        <w:t>67m</w:t>
      </w:r>
      <w:r>
        <w:rPr>
          <w:sz w:val="21"/>
          <w:szCs w:val="21"/>
          <w:spacing w:val="-4"/>
          <w:position w:val="10"/>
        </w:rPr>
        <w:t>2</w:t>
      </w:r>
      <w:r>
        <w:rPr>
          <w:sz w:val="21"/>
          <w:szCs w:val="21"/>
          <w:position w:val="10"/>
        </w:rPr>
        <w:t xml:space="preserve"> </w:t>
      </w:r>
      <w:r>
        <w:rPr>
          <w:rFonts w:ascii="FangSong_GB2312" w:hAnsi="FangSong_GB2312" w:eastAsia="FangSong_GB2312" w:cs="FangSong_GB2312"/>
        </w:rPr>
        <w:t>（亩）</w:t>
      </w:r>
      <w:r>
        <w:rPr/>
        <w:t>30</w:t>
      </w:r>
      <w:r>
        <w:rPr>
          <w:rFonts w:ascii="FangSong_GB2312" w:hAnsi="FangSong_GB2312" w:eastAsia="FangSong_GB2312" w:cs="FangSong_GB2312"/>
        </w:rPr>
        <w:t>～</w:t>
      </w:r>
      <w:r>
        <w:rPr/>
        <w:t>35kg</w:t>
      </w:r>
      <w:r>
        <w:rPr>
          <w:rFonts w:ascii="FangSong_GB2312" w:hAnsi="FangSong_GB2312" w:eastAsia="FangSong_GB2312" w:cs="FangSong_GB2312"/>
        </w:rPr>
        <w:t>。</w:t>
      </w:r>
    </w:p>
    <w:p>
      <w:pPr>
        <w:spacing w:line="286" w:lineRule="auto"/>
        <w:sectPr>
          <w:footerReference w:type="default" r:id="rId374"/>
          <w:pgSz w:w="11908" w:h="16839"/>
          <w:pgMar w:top="1431" w:right="1472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34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8"/>
        </w:rPr>
        <w:t>3.  </w:t>
      </w:r>
      <w:r>
        <w:rPr>
          <w:rFonts w:ascii="FangSong_GB2312" w:hAnsi="FangSong_GB2312" w:eastAsia="FangSong_GB2312" w:cs="FangSong_GB2312"/>
          <w:b/>
          <w:bCs/>
          <w:spacing w:val="18"/>
        </w:rPr>
        <w:t>施肥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8"/>
        </w:rPr>
        <w:t>。</w:t>
      </w:r>
      <w:r>
        <w:rPr>
          <w:rFonts w:ascii="FangSong_GB2312" w:hAnsi="FangSong_GB2312" w:eastAsia="FangSong_GB2312" w:cs="FangSong_GB2312"/>
          <w:spacing w:val="18"/>
        </w:rPr>
        <w:t>新园定植时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，每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18"/>
        </w:rPr>
        <w:t>667m</w:t>
      </w:r>
      <w:r>
        <w:rPr>
          <w:sz w:val="21"/>
          <w:szCs w:val="21"/>
          <w:spacing w:val="18"/>
          <w:position w:val="10"/>
        </w:rPr>
        <w:t>2</w:t>
      </w:r>
      <w:r>
        <w:rPr>
          <w:sz w:val="21"/>
          <w:szCs w:val="21"/>
          <w:spacing w:val="-15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（亩）年施腐熟有机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肥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6"/>
        </w:rPr>
        <w:t>1000kg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，成年茶园每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667m</w:t>
      </w:r>
      <w:r>
        <w:rPr>
          <w:sz w:val="21"/>
          <w:szCs w:val="21"/>
          <w:spacing w:val="-6"/>
          <w:position w:val="10"/>
        </w:rPr>
        <w:t>2</w:t>
      </w:r>
      <w:r>
        <w:rPr>
          <w:rFonts w:ascii="FangSong_GB2312" w:hAnsi="FangSong_GB2312" w:eastAsia="FangSong_GB2312" w:cs="FangSong_GB2312"/>
          <w:spacing w:val="-6"/>
        </w:rPr>
        <w:t>（亩）年施腐熟有</w:t>
      </w:r>
      <w:r>
        <w:rPr>
          <w:rFonts w:ascii="FangSong_GB2312" w:hAnsi="FangSong_GB2312" w:eastAsia="FangSong_GB2312" w:cs="FangSong_GB2312"/>
          <w:spacing w:val="-7"/>
        </w:rPr>
        <w:t>机肥≥</w:t>
      </w:r>
      <w:r>
        <w:rPr>
          <w:spacing w:val="-7"/>
        </w:rPr>
        <w:t>500kg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8" w:right="7" w:firstLine="608"/>
        <w:spacing w:before="19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  </w:t>
      </w:r>
      <w:r>
        <w:rPr>
          <w:rFonts w:ascii="FangSong_GB2312" w:hAnsi="FangSong_GB2312" w:eastAsia="FangSong_GB2312" w:cs="FangSong_GB2312"/>
          <w:b/>
          <w:bCs/>
          <w:spacing w:val="1"/>
        </w:rPr>
        <w:t>整形修剪。</w:t>
      </w:r>
      <w:r>
        <w:rPr>
          <w:rFonts w:ascii="FangSong_GB2312" w:hAnsi="FangSong_GB2312" w:eastAsia="FangSong_GB2312" w:cs="FangSong_GB2312"/>
          <w:spacing w:val="1"/>
        </w:rPr>
        <w:t>成年茶园每年轻修剪一次，</w:t>
      </w:r>
      <w:r>
        <w:rPr>
          <w:spacing w:val="1"/>
        </w:rPr>
        <w:t>3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年深修剪一次，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时间在春茶采摘结束后进行。</w:t>
      </w:r>
    </w:p>
    <w:p>
      <w:pPr>
        <w:pStyle w:val="BodyText"/>
        <w:ind w:left="12" w:right="259" w:firstLine="627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ind w:left="629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（四）采摘加工</w:t>
      </w:r>
    </w:p>
    <w:p>
      <w:pPr>
        <w:pStyle w:val="BodyText"/>
        <w:ind w:left="650"/>
        <w:spacing w:before="180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鲜叶采摘。</w:t>
      </w:r>
    </w:p>
    <w:p>
      <w:pPr>
        <w:pStyle w:val="BodyText"/>
        <w:ind w:left="626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）采摘时间。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月中旬至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"/>
        </w:rPr>
        <w:t>4 </w:t>
      </w:r>
      <w:r>
        <w:rPr>
          <w:rFonts w:ascii="FangSong_GB2312" w:hAnsi="FangSong_GB2312" w:eastAsia="FangSong_GB2312" w:cs="FangSong_GB2312"/>
          <w:spacing w:val="-2"/>
        </w:rPr>
        <w:t>月下旬。</w:t>
      </w:r>
    </w:p>
    <w:p>
      <w:pPr>
        <w:pStyle w:val="BodyText"/>
        <w:ind w:left="626"/>
        <w:spacing w:before="163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）采摘标准。一芽二叶。</w:t>
      </w:r>
    </w:p>
    <w:p>
      <w:pPr>
        <w:pStyle w:val="BodyText"/>
        <w:ind w:left="637"/>
        <w:spacing w:before="165" w:line="235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1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加工。</w:t>
      </w:r>
    </w:p>
    <w:p>
      <w:pPr>
        <w:pStyle w:val="BodyText"/>
        <w:ind w:left="6" w:right="252" w:firstLine="619"/>
        <w:spacing w:before="15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0"/>
        </w:rPr>
        <w:t>（</w:t>
      </w:r>
      <w:r>
        <w:rPr>
          <w:spacing w:val="-10"/>
        </w:rPr>
        <w:t>1</w:t>
      </w:r>
      <w:r>
        <w:rPr>
          <w:rFonts w:ascii="FangSong_GB2312" w:hAnsi="FangSong_GB2312" w:eastAsia="FangSong_GB2312" w:cs="FangSong_GB2312"/>
          <w:spacing w:val="-10"/>
        </w:rPr>
        <w:t>）工艺流程。鲜叶采摘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→运输</w:t>
      </w:r>
      <w:r>
        <w:rPr>
          <w:rFonts w:ascii="FangSong_GB2312" w:hAnsi="FangSong_GB2312" w:eastAsia="FangSong_GB2312" w:cs="FangSong_GB2312"/>
          <w:spacing w:val="-10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→摊放</w:t>
      </w:r>
      <w:r>
        <w:rPr>
          <w:rFonts w:ascii="FangSong_GB2312" w:hAnsi="FangSong_GB2312" w:eastAsia="FangSong_GB2312" w:cs="FangSong_GB231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→杀青</w:t>
      </w:r>
      <w:r>
        <w:rPr>
          <w:rFonts w:ascii="FangSong_GB2312" w:hAnsi="FangSong_GB2312" w:eastAsia="FangSong_GB2312" w:cs="FangSong_GB2312"/>
          <w:spacing w:val="-10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→理条</w:t>
      </w:r>
      <w:r>
        <w:rPr>
          <w:rFonts w:ascii="FangSong_GB2312" w:hAnsi="FangSong_GB2312" w:eastAsia="FangSong_GB2312" w:cs="FangSong_GB2312"/>
          <w:spacing w:val="-10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火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→摊凉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→足火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→包装。</w:t>
      </w:r>
    </w:p>
    <w:p>
      <w:pPr>
        <w:pStyle w:val="BodyText"/>
        <w:ind w:left="626"/>
        <w:spacing w:before="186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）工艺要求。</w:t>
      </w:r>
    </w:p>
    <w:p>
      <w:pPr>
        <w:pStyle w:val="BodyText"/>
        <w:spacing w:before="148" w:line="219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Cambria Math" w:hAnsi="Cambria Math" w:eastAsia="Cambria Math" w:cs="Cambria Math"/>
          <w:spacing w:val="-11"/>
        </w:rPr>
        <w:t>①</w:t>
      </w:r>
      <w:r>
        <w:rPr>
          <w:rFonts w:ascii="FangSong_GB2312" w:hAnsi="FangSong_GB2312" w:eastAsia="FangSong_GB2312" w:cs="FangSong_GB2312"/>
          <w:spacing w:val="-11"/>
        </w:rPr>
        <w:t>摊放：在自然通风室内摊放，厚度≤</w:t>
      </w:r>
      <w:r>
        <w:rPr>
          <w:spacing w:val="-11"/>
        </w:rPr>
        <w:t>10cm</w:t>
      </w:r>
      <w:r>
        <w:rPr>
          <w:rFonts w:ascii="FangSong_GB2312" w:hAnsi="FangSong_GB2312" w:eastAsia="FangSong_GB2312" w:cs="FangSong_GB2312"/>
          <w:spacing w:val="-11"/>
        </w:rPr>
        <w:t>，时间</w:t>
      </w:r>
      <w:r>
        <w:rPr>
          <w:rFonts w:ascii="FangSong_GB2312" w:hAnsi="FangSong_GB2312" w:eastAsia="FangSong_GB2312" w:cs="FangSong_GB2312"/>
          <w:spacing w:val="-16"/>
        </w:rPr>
        <w:t xml:space="preserve"> </w:t>
      </w:r>
      <w:r>
        <w:rPr>
          <w:spacing w:val="-11"/>
        </w:rPr>
        <w:t>3-5 </w:t>
      </w:r>
      <w:r>
        <w:rPr>
          <w:rFonts w:ascii="FangSong_GB2312" w:hAnsi="FangSong_GB2312" w:eastAsia="FangSong_GB2312" w:cs="FangSong_GB2312"/>
          <w:spacing w:val="-11"/>
        </w:rPr>
        <w:t>小时。</w:t>
      </w:r>
    </w:p>
    <w:p>
      <w:pPr>
        <w:pStyle w:val="BodyText"/>
        <w:ind w:left="32" w:right="253" w:firstLine="608"/>
        <w:spacing w:before="180" w:line="280" w:lineRule="auto"/>
        <w:rPr>
          <w:rFonts w:ascii="FangSong_GB2312" w:hAnsi="FangSong_GB2312" w:eastAsia="FangSong_GB2312" w:cs="FangSong_GB2312"/>
        </w:rPr>
      </w:pPr>
      <w:r>
        <w:rPr>
          <w:rFonts w:ascii="Cambria Math" w:hAnsi="Cambria Math" w:eastAsia="Cambria Math" w:cs="Cambria Math"/>
          <w:spacing w:val="1"/>
        </w:rPr>
        <w:t>②</w:t>
      </w:r>
      <w:r>
        <w:rPr>
          <w:rFonts w:ascii="FangSong_GB2312" w:hAnsi="FangSong_GB2312" w:eastAsia="FangSong_GB2312" w:cs="FangSong_GB2312"/>
          <w:spacing w:val="1"/>
        </w:rPr>
        <w:t>杀青：温度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140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160℃</w:t>
      </w:r>
      <w:r>
        <w:rPr>
          <w:rFonts w:ascii="FangSong_GB2312" w:hAnsi="FangSong_GB2312" w:eastAsia="FangSong_GB2312" w:cs="FangSong_GB2312"/>
          <w:spacing w:val="1"/>
        </w:rPr>
        <w:t>（距进口筒壁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处）时，时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间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13"/>
        </w:rPr>
        <w:t>2-3 </w:t>
      </w:r>
      <w:r>
        <w:rPr>
          <w:rFonts w:ascii="FangSong_GB2312" w:hAnsi="FangSong_GB2312" w:eastAsia="FangSong_GB2312" w:cs="FangSong_GB2312"/>
          <w:spacing w:val="-13"/>
        </w:rPr>
        <w:t>分钟。</w:t>
      </w:r>
    </w:p>
    <w:p>
      <w:pPr>
        <w:pStyle w:val="BodyText"/>
        <w:ind w:left="2" w:right="328" w:firstLine="638"/>
        <w:spacing w:before="148" w:line="274" w:lineRule="auto"/>
        <w:rPr>
          <w:rFonts w:ascii="FangSong_GB2312" w:hAnsi="FangSong_GB2312" w:eastAsia="FangSong_GB2312" w:cs="FangSong_GB2312"/>
        </w:rPr>
      </w:pPr>
      <w:r>
        <w:rPr>
          <w:rFonts w:ascii="Cambria Math" w:hAnsi="Cambria Math" w:eastAsia="Cambria Math" w:cs="Cambria Math"/>
          <w:spacing w:val="-7"/>
        </w:rPr>
        <w:t>③</w:t>
      </w:r>
      <w:r>
        <w:rPr>
          <w:rFonts w:ascii="FangSong_GB2312" w:hAnsi="FangSong_GB2312" w:eastAsia="FangSong_GB2312" w:cs="FangSong_GB2312"/>
          <w:spacing w:val="-7"/>
        </w:rPr>
        <w:t>理条：温度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80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100℃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,</w:t>
      </w:r>
      <w:r>
        <w:rPr>
          <w:rFonts w:ascii="FangSong_GB2312" w:hAnsi="FangSong_GB2312" w:eastAsia="FangSong_GB2312" w:cs="FangSong_GB2312"/>
          <w:spacing w:val="11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时间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3-5  </w:t>
      </w:r>
      <w:r>
        <w:rPr>
          <w:rFonts w:ascii="FangSong_GB2312" w:hAnsi="FangSong_GB2312" w:eastAsia="FangSong_GB2312" w:cs="FangSong_GB2312"/>
          <w:spacing w:val="-7"/>
        </w:rPr>
        <w:t>分钟，至色泽翠</w:t>
      </w:r>
      <w:r>
        <w:rPr>
          <w:rFonts w:ascii="FangSong_GB2312" w:hAnsi="FangSong_GB2312" w:eastAsia="FangSong_GB2312" w:cs="FangSong_GB2312"/>
          <w:spacing w:val="-8"/>
        </w:rPr>
        <w:t>绿，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条形松紧自然。</w:t>
      </w:r>
    </w:p>
    <w:p>
      <w:pPr>
        <w:pStyle w:val="BodyText"/>
        <w:ind w:left="23" w:right="337" w:firstLine="617"/>
        <w:spacing w:before="169" w:line="280" w:lineRule="auto"/>
        <w:rPr>
          <w:rFonts w:ascii="FangSong_GB2312" w:hAnsi="FangSong_GB2312" w:eastAsia="FangSong_GB2312" w:cs="FangSong_GB2312"/>
        </w:rPr>
      </w:pPr>
      <w:r>
        <w:rPr>
          <w:rFonts w:ascii="Cambria Math" w:hAnsi="Cambria Math" w:eastAsia="Cambria Math" w:cs="Cambria Math"/>
          <w:spacing w:val="-6"/>
        </w:rPr>
        <w:t>④</w:t>
      </w:r>
      <w:r>
        <w:rPr>
          <w:rFonts w:ascii="FangSong_GB2312" w:hAnsi="FangSong_GB2312" w:eastAsia="FangSong_GB2312" w:cs="FangSong_GB2312"/>
          <w:spacing w:val="-6"/>
        </w:rPr>
        <w:t>毛火：温度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90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110℃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,</w:t>
      </w:r>
      <w:r>
        <w:rPr>
          <w:rFonts w:ascii="FangSong_GB2312" w:hAnsi="FangSong_GB2312" w:eastAsia="FangSong_GB2312" w:cs="FangSong_GB2312"/>
          <w:spacing w:val="11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时间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6-8  </w:t>
      </w:r>
      <w:r>
        <w:rPr>
          <w:rFonts w:ascii="FangSong_GB2312" w:hAnsi="FangSong_GB2312" w:eastAsia="FangSong_GB2312" w:cs="FangSong_GB2312"/>
          <w:spacing w:val="-6"/>
        </w:rPr>
        <w:t>分钟，摊叶厚度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6"/>
        </w:rPr>
        <w:t>1 </w:t>
      </w:r>
      <w:r>
        <w:rPr>
          <w:rFonts w:ascii="FangSong_GB2312" w:hAnsi="FangSong_GB2312" w:eastAsia="FangSong_GB2312" w:cs="FangSong_GB2312"/>
          <w:spacing w:val="-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1.5cm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，摊匀不使茶坯成堆。</w:t>
      </w:r>
    </w:p>
    <w:p>
      <w:pPr>
        <w:pStyle w:val="BodyText"/>
        <w:ind w:left="641"/>
        <w:spacing w:before="153" w:line="219" w:lineRule="auto"/>
        <w:rPr>
          <w:rFonts w:ascii="FangSong_GB2312" w:hAnsi="FangSong_GB2312" w:eastAsia="FangSong_GB2312" w:cs="FangSong_GB2312"/>
        </w:rPr>
      </w:pPr>
      <w:r>
        <w:rPr>
          <w:rFonts w:ascii="Cambria Math" w:hAnsi="Cambria Math" w:eastAsia="Cambria Math" w:cs="Cambria Math"/>
          <w:spacing w:val="-5"/>
        </w:rPr>
        <w:t>⑤</w:t>
      </w:r>
      <w:r>
        <w:rPr>
          <w:rFonts w:ascii="FangSong_GB2312" w:hAnsi="FangSong_GB2312" w:eastAsia="FangSong_GB2312" w:cs="FangSong_GB2312"/>
          <w:spacing w:val="-5"/>
        </w:rPr>
        <w:t>摊凉：时间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小时以上，至温度降至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5"/>
        </w:rPr>
        <w:t>3</w:t>
      </w:r>
      <w:r>
        <w:rPr>
          <w:spacing w:val="-6"/>
        </w:rPr>
        <w:t>0℃</w:t>
      </w:r>
      <w:r>
        <w:rPr>
          <w:rFonts w:ascii="FangSong_GB2312" w:hAnsi="FangSong_GB2312" w:eastAsia="FangSong_GB2312" w:cs="FangSong_GB2312"/>
          <w:spacing w:val="-6"/>
        </w:rPr>
        <w:t>以下。</w:t>
      </w:r>
    </w:p>
    <w:p>
      <w:pPr>
        <w:spacing w:line="219" w:lineRule="auto"/>
        <w:sectPr>
          <w:footerReference w:type="default" r:id="rId375"/>
          <w:pgSz w:w="11908" w:h="16839"/>
          <w:pgMar w:top="1431" w:right="1218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spacing w:before="104" w:line="219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Cambria Math" w:hAnsi="Cambria Math" w:eastAsia="Cambria Math" w:cs="Cambria Math"/>
          <w:spacing w:val="-7"/>
        </w:rPr>
        <w:t>⑥</w:t>
      </w:r>
      <w:r>
        <w:rPr>
          <w:rFonts w:ascii="FangSong_GB2312" w:hAnsi="FangSong_GB2312" w:eastAsia="FangSong_GB2312" w:cs="FangSong_GB2312"/>
          <w:spacing w:val="-7"/>
        </w:rPr>
        <w:t>足火：温度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70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80℃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,</w:t>
      </w:r>
      <w:r>
        <w:rPr>
          <w:rFonts w:ascii="FangSong_GB2312" w:hAnsi="FangSong_GB2312" w:eastAsia="FangSong_GB2312" w:cs="FangSong_GB2312"/>
          <w:spacing w:val="9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厚度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1cm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，至茶叶手捻成末。</w:t>
      </w:r>
    </w:p>
    <w:p>
      <w:pPr>
        <w:ind w:left="636"/>
        <w:spacing w:before="190" w:line="218" w:lineRule="auto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17" w:right="4" w:firstLine="639"/>
        <w:spacing w:before="185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特级：一芽二叶，芽头壮硕，两头稍尖，色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泽翠绿，苗锋显露，汤色嫩绿明亮，清香高长，滋味</w:t>
      </w:r>
      <w:r>
        <w:rPr>
          <w:rFonts w:ascii="FangSong_GB2312" w:hAnsi="FangSong_GB2312" w:eastAsia="FangSong_GB2312" w:cs="FangSong_GB2312"/>
          <w:spacing w:val="3"/>
        </w:rPr>
        <w:t>鲜醇回甘，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叶底嫩绿、明亮、匀壮；一级：芽叶相连，紧</w:t>
      </w:r>
      <w:r>
        <w:rPr>
          <w:rFonts w:ascii="FangSong_GB2312" w:hAnsi="FangSong_GB2312" w:eastAsia="FangSong_GB2312" w:cs="FangSong_GB2312"/>
          <w:spacing w:val="6"/>
        </w:rPr>
        <w:t>直挺秀，色泽翠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绿，鲜活，汤色绿亮，清香较持久，滋味醇</w:t>
      </w:r>
      <w:r>
        <w:rPr>
          <w:rFonts w:ascii="FangSong_GB2312" w:hAnsi="FangSong_GB2312" w:eastAsia="FangSong_GB2312" w:cs="FangSong_GB2312"/>
          <w:spacing w:val="6"/>
        </w:rPr>
        <w:t>爽，叶底嫩绿、明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亮；二级：芽叶相连，舒展成朵，色泽翠绿，汤色浅绿明亮，</w:t>
      </w:r>
    </w:p>
    <w:p>
      <w:pPr>
        <w:ind w:left="20"/>
        <w:spacing w:before="18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清香，滋味较爽，叶底绿亮。</w:t>
      </w:r>
    </w:p>
    <w:p>
      <w:pPr>
        <w:pStyle w:val="BodyText"/>
        <w:ind w:right="248" w:firstLine="643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水分含量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≤</w:t>
      </w:r>
      <w:r>
        <w:rPr>
          <w:spacing w:val="-3"/>
        </w:rPr>
        <w:t>6%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，总灰分含量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≤</w:t>
      </w:r>
      <w:r>
        <w:rPr>
          <w:spacing w:val="-3"/>
        </w:rPr>
        <w:t>6%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，水浸出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物含量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36%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，茶多酚含量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24%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，氨基酸含量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2%</w:t>
      </w:r>
      <w:r>
        <w:rPr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，咖啡碱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含量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≤</w:t>
      </w:r>
      <w:r>
        <w:rPr>
          <w:spacing w:val="-15"/>
        </w:rPr>
        <w:t>2%</w:t>
      </w:r>
      <w:r>
        <w:rPr>
          <w:rFonts w:ascii="FangSong_GB2312" w:hAnsi="FangSong_GB2312" w:eastAsia="FangSong_GB2312" w:cs="FangSong_GB2312"/>
          <w:spacing w:val="-15"/>
        </w:rPr>
        <w:t>。</w:t>
      </w:r>
    </w:p>
    <w:p>
      <w:pPr>
        <w:pStyle w:val="BodyText"/>
        <w:ind w:left="32" w:right="255" w:firstLine="608"/>
        <w:spacing w:before="16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" w:right="252" w:firstLine="64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岳西翠兰产地范围内的生产者，可向安徽省安庆市岳西县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的申请，经安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徽省知识产权局审核，报国家知识产权局核准后予以公告。岳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西翠兰的检测机构由安徽省知识产权局在符合资质要求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76"/>
          <w:pgSz w:w="11908" w:h="16839"/>
          <w:pgMar w:top="1431" w:right="122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5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124. 信宜凼仔鱼地理标志产品保护要求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5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信宜凼仔鱼。</w:t>
      </w:r>
    </w:p>
    <w:p>
      <w:pPr>
        <w:ind w:left="650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5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信宜市大地凼仔鱼专业合作社。</w:t>
      </w:r>
    </w:p>
    <w:p>
      <w:pPr>
        <w:ind w:left="651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48" w:firstLine="635"/>
        <w:spacing w:before="177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信宜市洪冠镇、茶山镇、怀乡镇、朱砂镇、贵子镇、大成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</w:rPr>
        <w:t>镇、白石镇、钱排镇、合水镇、新宝镇、平塘镇、思贺镇</w:t>
      </w:r>
      <w:r>
        <w:rPr>
          <w:rFonts w:ascii="FangSong_GB2312" w:hAnsi="FangSong_GB2312" w:eastAsia="FangSong_GB2312" w:cs="FangSong_GB2312"/>
          <w:spacing w:val="-1"/>
        </w:rPr>
        <w:t>等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1"/>
        </w:rPr>
        <w:t>12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0"/>
        </w:rPr>
        <w:t>个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镇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。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地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理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坐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标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：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东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经</w:t>
      </w:r>
      <w:r>
        <w:rPr>
          <w:rFonts w:ascii="FangSong_GB2312" w:hAnsi="FangSong_GB2312" w:eastAsia="FangSong_GB2312" w:cs="FangSong_GB2312"/>
          <w:spacing w:val="125"/>
        </w:rPr>
        <w:t xml:space="preserve"> </w:t>
      </w:r>
      <w:r>
        <w:rPr>
          <w:spacing w:val="-10"/>
        </w:rPr>
        <w:t>110°40,36″ 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11"/>
        </w:rPr>
        <w:t>111°40,39″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，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北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22°11,16″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22°42,26″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4"/>
        <w:spacing w:before="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草鱼。</w:t>
      </w:r>
    </w:p>
    <w:p>
      <w:pPr>
        <w:ind w:left="636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left="4" w:firstLine="680"/>
        <w:spacing w:before="18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山泉水周围无污染，应保证常年有充足、优质的不间断流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动水源，水清澈透明，</w:t>
      </w:r>
      <w:r>
        <w:rPr>
          <w:spacing w:val="-3"/>
        </w:rPr>
        <w:t>pH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8.5</w:t>
      </w:r>
      <w:r>
        <w:rPr>
          <w:rFonts w:ascii="FangSong_GB2312" w:hAnsi="FangSong_GB2312" w:eastAsia="FangSong_GB2312" w:cs="FangSong_GB2312"/>
          <w:spacing w:val="-3"/>
        </w:rPr>
        <w:t>，透明度≥</w:t>
      </w:r>
      <w:r>
        <w:rPr>
          <w:spacing w:val="-3"/>
        </w:rPr>
        <w:t>1.0m</w:t>
      </w:r>
      <w:r>
        <w:rPr>
          <w:rFonts w:ascii="FangSong_GB2312" w:hAnsi="FangSong_GB2312" w:eastAsia="FangSong_GB2312" w:cs="FangSong_GB2312"/>
          <w:spacing w:val="-4"/>
        </w:rPr>
        <w:t>，溶氧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5.0mg/L</w:t>
      </w:r>
      <w:r>
        <w:rPr>
          <w:rFonts w:ascii="FangSong_GB2312" w:hAnsi="FangSong_GB2312" w:eastAsia="FangSong_GB2312" w:cs="FangSong_GB2312"/>
          <w:spacing w:val="-3"/>
        </w:rPr>
        <w:t>。凼仔建造面积一般以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10m</w:t>
      </w:r>
      <w:r>
        <w:rPr>
          <w:sz w:val="21"/>
          <w:szCs w:val="21"/>
          <w:spacing w:val="-3"/>
          <w:position w:val="10"/>
        </w:rPr>
        <w:t>2  </w:t>
      </w:r>
      <w:r>
        <w:rPr>
          <w:rFonts w:ascii="FangSong_GB2312" w:hAnsi="FangSong_GB2312" w:eastAsia="FangSong_GB2312" w:cs="FangSong_GB2312"/>
          <w:spacing w:val="-3"/>
        </w:rPr>
        <w:t>为宜，池深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3"/>
        </w:rPr>
        <w:t>1.0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1.5m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水深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4"/>
        </w:rPr>
        <w:t>0.6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1.0m</w:t>
      </w:r>
      <w:r>
        <w:rPr>
          <w:rFonts w:ascii="FangSong_GB2312" w:hAnsi="FangSong_GB2312" w:eastAsia="FangSong_GB2312" w:cs="FangSong_GB2312"/>
          <w:spacing w:val="-4"/>
        </w:rPr>
        <w:t>，池底有一定坡度。</w:t>
      </w:r>
    </w:p>
    <w:p>
      <w:pPr>
        <w:ind w:left="636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（三）饲养管理</w:t>
      </w:r>
    </w:p>
    <w:p>
      <w:pPr>
        <w:spacing w:line="214" w:lineRule="auto"/>
        <w:sectPr>
          <w:footerReference w:type="default" r:id="rId377"/>
          <w:pgSz w:w="11908" w:h="16839"/>
          <w:pgMar w:top="1431" w:right="1225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35" w:firstLine="644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1.  </w:t>
      </w:r>
      <w:r>
        <w:rPr>
          <w:rFonts w:ascii="FangSong_GB2312" w:hAnsi="FangSong_GB2312" w:eastAsia="FangSong_GB2312" w:cs="FangSong_GB2312"/>
          <w:b/>
          <w:bCs/>
          <w:spacing w:val="9"/>
        </w:rPr>
        <w:t>鱼苗管理。</w:t>
      </w:r>
      <w:r>
        <w:rPr>
          <w:rFonts w:ascii="FangSong_GB2312" w:hAnsi="FangSong_GB2312" w:eastAsia="FangSong_GB2312" w:cs="FangSong_GB2312"/>
          <w:spacing w:val="9"/>
        </w:rPr>
        <w:t>根据鱼种规格大小不同，放养密</w:t>
      </w:r>
      <w:r>
        <w:rPr>
          <w:rFonts w:ascii="FangSong_GB2312" w:hAnsi="FangSong_GB2312" w:eastAsia="FangSong_GB2312" w:cs="FangSong_GB2312"/>
          <w:spacing w:val="8"/>
        </w:rPr>
        <w:t>度为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3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8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1"/>
        </w:rPr>
        <w:t>尾</w:t>
      </w:r>
      <w:r>
        <w:rPr>
          <w:spacing w:val="-11"/>
        </w:rPr>
        <w:t>/m</w:t>
      </w:r>
      <w:r>
        <w:rPr>
          <w:sz w:val="21"/>
          <w:szCs w:val="21"/>
          <w:spacing w:val="-11"/>
          <w:position w:val="10"/>
        </w:rPr>
        <w:t>2 </w:t>
      </w:r>
      <w:r>
        <w:rPr>
          <w:rFonts w:ascii="FangSong_GB2312" w:hAnsi="FangSong_GB2312" w:eastAsia="FangSong_GB2312" w:cs="FangSong_GB2312"/>
          <w:spacing w:val="-11"/>
        </w:rPr>
        <w:t>，轮捕轮放。</w:t>
      </w:r>
    </w:p>
    <w:p>
      <w:pPr>
        <w:pStyle w:val="BodyText"/>
        <w:ind w:left="638"/>
        <w:spacing w:before="160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饲料。</w:t>
      </w:r>
      <w:r>
        <w:rPr>
          <w:rFonts w:ascii="FangSong_GB2312" w:hAnsi="FangSong_GB2312" w:eastAsia="FangSong_GB2312" w:cs="FangSong_GB2312"/>
          <w:spacing w:val="-2"/>
        </w:rPr>
        <w:t>以当地的狼尾草为主，兼象草、黑麦草等。</w:t>
      </w:r>
    </w:p>
    <w:p>
      <w:pPr>
        <w:pStyle w:val="BodyText"/>
        <w:ind w:right="242" w:firstLine="615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3.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5"/>
        </w:rPr>
        <w:t>投喂。</w:t>
      </w:r>
      <w:r>
        <w:rPr>
          <w:rFonts w:ascii="FangSong_GB2312" w:hAnsi="FangSong_GB2312" w:eastAsia="FangSong_GB2312" w:cs="FangSong_GB2312"/>
          <w:spacing w:val="5"/>
        </w:rPr>
        <w:t>每日上下午各投喂一次，并根据天气等情况灵活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加减。</w:t>
      </w:r>
    </w:p>
    <w:p>
      <w:pPr>
        <w:ind w:left="630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663"/>
        <w:spacing w:before="171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收获规格为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3.5kg/</w:t>
      </w:r>
      <w:r>
        <w:rPr>
          <w:rFonts w:ascii="FangSong_GB2312" w:hAnsi="FangSong_GB2312" w:eastAsia="FangSong_GB2312" w:cs="FangSong_GB2312"/>
          <w:spacing w:val="-6"/>
        </w:rPr>
        <w:t>尾，体长≥</w:t>
      </w:r>
      <w:r>
        <w:rPr>
          <w:spacing w:val="-6"/>
        </w:rPr>
        <w:t>75cm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30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1"/>
        <w:spacing w:before="183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 </w:t>
      </w:r>
      <w:r>
        <w:rPr>
          <w:rFonts w:ascii="FangSong_GB2312" w:hAnsi="FangSong_GB2312" w:eastAsia="FangSong_GB2312" w:cs="FangSong_GB2312"/>
          <w:b/>
          <w:bCs/>
          <w:spacing w:val="-5"/>
        </w:rPr>
        <w:t>感官特色。</w:t>
      </w:r>
      <w:r>
        <w:rPr>
          <w:rFonts w:ascii="FangSong_GB2312" w:hAnsi="FangSong_GB2312" w:eastAsia="FangSong_GB2312" w:cs="FangSong_GB2312"/>
          <w:spacing w:val="-5"/>
        </w:rPr>
        <w:t>鱼体较大。商品鱼有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  </w:t>
      </w:r>
      <w:r>
        <w:rPr>
          <w:rFonts w:ascii="FangSong_GB2312" w:hAnsi="FangSong_GB2312" w:eastAsia="FangSong_GB2312" w:cs="FangSong_GB2312"/>
          <w:spacing w:val="-5"/>
        </w:rPr>
        <w:t>斤左右，</w:t>
      </w:r>
      <w:r>
        <w:rPr>
          <w:spacing w:val="-5"/>
        </w:rPr>
        <w:t>75cm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长，</w:t>
      </w:r>
    </w:p>
    <w:p>
      <w:pPr>
        <w:ind w:left="13" w:firstLine="33"/>
        <w:spacing w:before="161" w:line="26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比其他上市的草鱼大。体色鲜艳。凼仔鱼（草鱼）的鳞片紧密，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呈淡黄色，非常鲜艳。新鲜生猛。营养丰富。</w:t>
      </w:r>
    </w:p>
    <w:p>
      <w:pPr>
        <w:pStyle w:val="BodyText"/>
        <w:ind w:left="27" w:right="249" w:firstLine="610"/>
        <w:spacing w:before="188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</w:t>
      </w:r>
      <w:r>
        <w:rPr>
          <w:rFonts w:ascii="FangSong_GB2312" w:hAnsi="FangSong_GB2312" w:eastAsia="FangSong_GB2312" w:cs="FangSong_GB2312"/>
          <w:spacing w:val="2"/>
        </w:rPr>
        <w:t>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49" w:firstLine="62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信宜凼仔鱼产地范围内的生产者，可向广东省信宜市知识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的申请，经广东省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公告。信宜凼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仔鱼的检测机构由广东省知识产权局在符合资质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378"/>
          <w:pgSz w:w="11908" w:h="16839"/>
          <w:pgMar w:top="1431" w:right="1227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3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125. 高堂菜脯地理标志产品保护要求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高堂菜脯。</w:t>
      </w:r>
    </w:p>
    <w:p>
      <w:pPr>
        <w:ind w:left="65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饶平县高堂菜脯加工企业协会。</w:t>
      </w:r>
    </w:p>
    <w:p>
      <w:pPr>
        <w:ind w:left="65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0" w:right="3" w:firstLine="655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高堂、钱东、樟溪、黄冈、联饶、所城等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  </w:t>
      </w:r>
      <w:r>
        <w:rPr>
          <w:rFonts w:ascii="FangSong_GB2312" w:hAnsi="FangSong_GB2312" w:eastAsia="FangSong_GB2312" w:cs="FangSong_GB2312"/>
        </w:rPr>
        <w:t>个镇。地理坐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标：东经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4"/>
        </w:rPr>
        <w:t>116°45,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117°08,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23°35,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23°48,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71"/>
        <w:spacing w:before="1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4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24" w:right="72" w:firstLine="672"/>
        <w:spacing w:before="178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以白玉品种为主，其次可结合季节、地形选用短叶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13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号，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杂交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8"/>
        </w:rPr>
        <w:t>1 </w:t>
      </w:r>
      <w:r>
        <w:rPr>
          <w:rFonts w:ascii="FangSong_GB2312" w:hAnsi="FangSong_GB2312" w:eastAsia="FangSong_GB2312" w:cs="FangSong_GB2312"/>
          <w:spacing w:val="-8"/>
        </w:rPr>
        <w:t>号，迟花晚萝卜等品种。</w:t>
      </w:r>
    </w:p>
    <w:p>
      <w:pPr>
        <w:ind w:left="644"/>
        <w:spacing w:before="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84" w:firstLine="650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地势平坦、耕地肥沃、土层深厚、土质疏松、排灌方便，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44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20" w:firstLine="644"/>
        <w:spacing w:before="188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茬口安排。</w:t>
      </w:r>
      <w:r>
        <w:rPr>
          <w:rFonts w:ascii="FangSong_GB2312" w:hAnsi="FangSong_GB2312" w:eastAsia="FangSong_GB2312" w:cs="FangSong_GB2312"/>
          <w:spacing w:val="-3"/>
        </w:rPr>
        <w:t>垄高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3"/>
        </w:rPr>
        <w:t>20cm</w:t>
      </w:r>
      <w:r>
        <w:rPr>
          <w:rFonts w:ascii="FangSong_GB2312" w:hAnsi="FangSong_GB2312" w:eastAsia="FangSong_GB2312" w:cs="FangSong_GB2312"/>
          <w:spacing w:val="-3"/>
        </w:rPr>
        <w:t>，垄面宽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60cm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  <w:spacing w:val="-4"/>
        </w:rPr>
        <w:t>垄沟宽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4"/>
        </w:rPr>
        <w:t>20cm</w:t>
      </w:r>
      <w:r>
        <w:rPr>
          <w:rFonts w:ascii="FangSong_GB2312" w:hAnsi="FangSong_GB2312" w:eastAsia="FangSong_GB2312" w:cs="FangSong_GB2312"/>
          <w:spacing w:val="-4"/>
        </w:rPr>
        <w:t>；作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畦后除草；每亩用种量为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0.7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，以穴播的方式</w:t>
      </w:r>
      <w:r>
        <w:rPr>
          <w:rFonts w:ascii="FangSong_GB2312" w:hAnsi="FangSong_GB2312" w:eastAsia="FangSong_GB2312" w:cs="FangSong_GB2312"/>
        </w:rPr>
        <w:t>，于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9  </w:t>
      </w:r>
      <w:r>
        <w:rPr>
          <w:rFonts w:ascii="FangSong_GB2312" w:hAnsi="FangSong_GB2312" w:eastAsia="FangSong_GB2312" w:cs="FangSong_GB2312"/>
        </w:rPr>
        <w:t>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上中旬播下；行距株距为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8"/>
        </w:rPr>
        <w:t>15cm </w:t>
      </w:r>
      <w:r>
        <w:rPr>
          <w:rFonts w:ascii="FangSong_GB2312" w:hAnsi="FangSong_GB2312" w:eastAsia="FangSong_GB2312" w:cs="FangSong_GB2312"/>
          <w:spacing w:val="-8"/>
        </w:rPr>
        <w:t>×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8"/>
        </w:rPr>
        <w:t>15cm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spacing w:line="322" w:lineRule="auto"/>
        <w:sectPr>
          <w:footerReference w:type="default" r:id="rId379"/>
          <w:pgSz w:w="11908" w:h="16839"/>
          <w:pgMar w:top="1431" w:right="1472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3" w:right="260" w:firstLine="628"/>
        <w:spacing w:before="104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疏苗、定苗。</w:t>
      </w:r>
      <w:r>
        <w:rPr>
          <w:rFonts w:ascii="FangSong_GB2312" w:hAnsi="FangSong_GB2312" w:eastAsia="FangSong_GB2312" w:cs="FangSong_GB2312"/>
          <w:spacing w:val="3"/>
        </w:rPr>
        <w:t>第一次疏苗在子叶充分展开时进行，当萝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卜长至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</w:t>
      </w:r>
      <w:r>
        <w:rPr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片真叶时，开始第二次疏苗；当长至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</w:t>
      </w:r>
      <w:r>
        <w:rPr>
          <w:spacing w:val="7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片真叶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时，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肉质根破肚时，按规定的株距进行定苗。一般不移栽，不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补苗。</w:t>
      </w:r>
    </w:p>
    <w:p>
      <w:pPr>
        <w:pStyle w:val="BodyText"/>
        <w:ind w:right="6" w:firstLine="639"/>
        <w:spacing w:before="181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  </w:t>
      </w:r>
      <w:r>
        <w:rPr>
          <w:rFonts w:ascii="FangSong_GB2312" w:hAnsi="FangSong_GB2312" w:eastAsia="FangSong_GB2312" w:cs="FangSong_GB2312"/>
          <w:b/>
          <w:bCs/>
        </w:rPr>
        <w:t>浇水。</w:t>
      </w:r>
      <w:r>
        <w:rPr>
          <w:rFonts w:ascii="FangSong_GB2312" w:hAnsi="FangSong_GB2312" w:eastAsia="FangSong_GB2312" w:cs="FangSong_GB2312"/>
        </w:rPr>
        <w:t>发芽期充分灌水，土壤有效含水量保持在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80%</w:t>
      </w:r>
      <w:r>
        <w:rPr>
          <w:rFonts w:ascii="FangSong_GB2312" w:hAnsi="FangSong_GB2312" w:eastAsia="FangSong_GB2312" w:cs="FangSong_GB2312"/>
        </w:rPr>
        <w:t>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上，幼苗期少浇勤浇，土壤有效含水量保持在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60%</w:t>
      </w:r>
      <w:r>
        <w:rPr>
          <w:rFonts w:ascii="FangSong_GB2312" w:hAnsi="FangSong_GB2312" w:eastAsia="FangSong_GB2312" w:cs="FangSong_GB2312"/>
          <w:spacing w:val="3"/>
        </w:rPr>
        <w:t>左右，肉质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根膨大盛期充分均匀浇水，土壤有效含水量保持在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70%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80%</w:t>
      </w:r>
      <w:r>
        <w:rPr>
          <w:rFonts w:ascii="FangSong_GB2312" w:hAnsi="FangSong_GB2312" w:eastAsia="FangSong_GB2312" w:cs="FangSong_GB2312"/>
          <w:spacing w:val="2"/>
        </w:rPr>
        <w:t>。</w:t>
      </w:r>
    </w:p>
    <w:p>
      <w:pPr>
        <w:pStyle w:val="BodyText"/>
        <w:ind w:left="3" w:right="260" w:firstLine="638"/>
        <w:spacing w:before="161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</w:t>
      </w:r>
      <w:r>
        <w:rPr>
          <w:b/>
          <w:bCs/>
          <w:spacing w:val="8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施肥。</w:t>
      </w:r>
      <w:r>
        <w:rPr>
          <w:rFonts w:ascii="FangSong_GB2312" w:hAnsi="FangSong_GB2312" w:eastAsia="FangSong_GB2312" w:cs="FangSong_GB2312"/>
          <w:spacing w:val="-3"/>
        </w:rPr>
        <w:t>在种植前整地时每亩施用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1500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2000kg </w:t>
      </w:r>
      <w:r>
        <w:rPr>
          <w:rFonts w:ascii="FangSong_GB2312" w:hAnsi="FangSong_GB2312" w:eastAsia="FangSong_GB2312" w:cs="FangSong_GB2312"/>
          <w:spacing w:val="-3"/>
        </w:rPr>
        <w:t>土杂肥或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500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1000kg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豆饼、茶饼肥，并施</w:t>
      </w:r>
      <w:r>
        <w:rPr>
          <w:rFonts w:ascii="FangSong_GB2312" w:hAnsi="FangSong_GB2312" w:eastAsia="FangSong_GB2312" w:cs="FangSong_GB2312"/>
          <w:spacing w:val="-3"/>
        </w:rPr>
        <w:t>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1.5kg </w:t>
      </w:r>
      <w:r>
        <w:rPr>
          <w:rFonts w:ascii="FangSong_GB2312" w:hAnsi="FangSong_GB2312" w:eastAsia="FangSong_GB2312" w:cs="FangSong_GB2312"/>
          <w:spacing w:val="-3"/>
        </w:rPr>
        <w:t>硼砂，定苗后露肚期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每亩追加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2"/>
        </w:rPr>
        <w:t>20kg </w:t>
      </w:r>
      <w:r>
        <w:rPr>
          <w:rFonts w:ascii="FangSong_GB2312" w:hAnsi="FangSong_GB2312" w:eastAsia="FangSong_GB2312" w:cs="FangSong_GB2312"/>
          <w:spacing w:val="-2"/>
        </w:rPr>
        <w:t>挪威复合肥或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50kg </w:t>
      </w:r>
      <w:r>
        <w:rPr>
          <w:rFonts w:ascii="FangSong_GB2312" w:hAnsi="FangSong_GB2312" w:eastAsia="FangSong_GB2312" w:cs="FangSong_GB2312"/>
          <w:spacing w:val="-2"/>
        </w:rPr>
        <w:t>磷粉加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2"/>
        </w:rPr>
        <w:t>25kg </w:t>
      </w:r>
      <w:r>
        <w:rPr>
          <w:rFonts w:ascii="FangSong_GB2312" w:hAnsi="FangSong_GB2312" w:eastAsia="FangSong_GB2312" w:cs="FangSong_GB2312"/>
          <w:spacing w:val="-2"/>
        </w:rPr>
        <w:t>碳胺。生长后期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施用适量的硫酸镁。收获前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10 </w:t>
      </w:r>
      <w:r>
        <w:rPr>
          <w:rFonts w:ascii="FangSong_GB2312" w:hAnsi="FangSong_GB2312" w:eastAsia="FangSong_GB2312" w:cs="FangSong_GB2312"/>
          <w:spacing w:val="-3"/>
        </w:rPr>
        <w:t>天内不再施肥。</w:t>
      </w:r>
    </w:p>
    <w:p>
      <w:pPr>
        <w:ind w:left="634"/>
        <w:spacing w:before="161" w:line="223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（四）加工工艺流程</w:t>
      </w:r>
    </w:p>
    <w:p>
      <w:pPr>
        <w:pStyle w:val="BodyText"/>
        <w:ind w:left="655"/>
        <w:spacing w:before="174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 </w:t>
      </w:r>
      <w:r>
        <w:rPr>
          <w:rFonts w:ascii="FangSong_GB2312" w:hAnsi="FangSong_GB2312" w:eastAsia="FangSong_GB2312" w:cs="FangSong_GB2312"/>
          <w:b/>
          <w:bCs/>
          <w:spacing w:val="-6"/>
        </w:rPr>
        <w:t>鲜萝卜加工流程。</w:t>
      </w:r>
      <w:r>
        <w:rPr>
          <w:rFonts w:ascii="FangSong_GB2312" w:hAnsi="FangSong_GB2312" w:eastAsia="FangSong_GB2312" w:cs="FangSong_GB2312"/>
          <w:spacing w:val="-6"/>
        </w:rPr>
        <w:t>采收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→剔除杂块、异物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→整齐存放。</w:t>
      </w:r>
    </w:p>
    <w:p>
      <w:pPr>
        <w:pStyle w:val="BodyText"/>
        <w:ind w:left="10" w:firstLine="631"/>
        <w:spacing w:before="167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 </w:t>
      </w:r>
      <w:r>
        <w:rPr>
          <w:rFonts w:ascii="FangSong_GB2312" w:hAnsi="FangSong_GB2312" w:eastAsia="FangSong_GB2312" w:cs="FangSong_GB2312"/>
          <w:b/>
          <w:bCs/>
          <w:spacing w:val="-6"/>
        </w:rPr>
        <w:t>盐渍品加工流程。</w:t>
      </w:r>
      <w:r>
        <w:rPr>
          <w:rFonts w:ascii="FangSong_GB2312" w:hAnsi="FangSong_GB2312" w:eastAsia="FangSong_GB2312" w:cs="FangSong_GB2312"/>
          <w:spacing w:val="-6"/>
        </w:rPr>
        <w:t>采收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→漂洗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→放入盐池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→撒盐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→去除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浸出液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→漂洗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</w:t>
      </w:r>
      <w:r>
        <w:rPr>
          <w:rFonts w:ascii="FangSong_GB2312" w:hAnsi="FangSong_GB2312" w:eastAsia="FangSong_GB2312" w:cs="FangSong_GB231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沥干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→撒糖。采收后挑选成熟、饱满、不伤皮、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不抽苔的白萝卜，漂洗后放进盐池，逐层撒盐，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spacing w:val="-4"/>
        </w:rPr>
        <w:t>1-2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天后去除浸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出液，反复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  </w:t>
      </w:r>
      <w:r>
        <w:rPr>
          <w:rFonts w:ascii="FangSong_GB2312" w:hAnsi="FangSong_GB2312" w:eastAsia="FangSong_GB2312" w:cs="FangSong_GB2312"/>
          <w:spacing w:val="-4"/>
        </w:rPr>
        <w:t>次，第三次留浸出液，盐度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-4"/>
        </w:rPr>
        <w:t>157%</w:t>
      </w:r>
      <w:r>
        <w:rPr>
          <w:rFonts w:ascii="FangSong_GB2312" w:hAnsi="FangSong_GB2312" w:eastAsia="FangSong_GB2312" w:cs="FangSong_GB2312"/>
          <w:spacing w:val="-4"/>
        </w:rPr>
        <w:t>左右，</w:t>
      </w:r>
      <w:r>
        <w:rPr>
          <w:spacing w:val="-4"/>
        </w:rPr>
        <w:t>1</w:t>
      </w:r>
      <w:r>
        <w:rPr>
          <w:spacing w:val="-5"/>
        </w:rPr>
        <w:t>2  </w:t>
      </w:r>
      <w:r>
        <w:rPr>
          <w:rFonts w:ascii="FangSong_GB2312" w:hAnsi="FangSong_GB2312" w:eastAsia="FangSong_GB2312" w:cs="FangSong_GB2312"/>
          <w:spacing w:val="-5"/>
        </w:rPr>
        <w:t>天后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可将盐渍品出池放进盛有凉开水的漂洗池漂洗，漂浸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2"/>
        </w:rPr>
        <w:t>1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小时，</w:t>
      </w:r>
    </w:p>
    <w:p>
      <w:pPr>
        <w:pStyle w:val="BodyText"/>
        <w:ind w:left="7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取出后沥干，撒加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/>
        <w:t>5%</w:t>
      </w:r>
      <w:r>
        <w:rPr>
          <w:rFonts w:ascii="FangSong_GB2312" w:hAnsi="FangSong_GB2312" w:eastAsia="FangSong_GB2312" w:cs="FangSong_GB2312"/>
        </w:rPr>
        <w:t>白糖（占盐渍品含量</w:t>
      </w:r>
      <w:r>
        <w:rPr>
          <w:rFonts w:ascii="FangSong_GB2312" w:hAnsi="FangSong_GB2312" w:eastAsia="FangSong_GB2312" w:cs="FangSong_GB2312"/>
          <w:spacing w:val="-16"/>
        </w:rPr>
        <w:t>），</w:t>
      </w:r>
      <w:r>
        <w:rPr>
          <w:rFonts w:ascii="FangSong_GB2312" w:hAnsi="FangSong_GB2312" w:eastAsia="FangSong_GB2312" w:cs="FangSong_GB2312"/>
        </w:rPr>
        <w:t>即可食用。</w:t>
      </w:r>
    </w:p>
    <w:p>
      <w:pPr>
        <w:pStyle w:val="BodyText"/>
        <w:ind w:left="7" w:right="266" w:firstLine="631"/>
        <w:spacing w:before="16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3.  </w:t>
      </w:r>
      <w:r>
        <w:rPr>
          <w:rFonts w:ascii="FangSong_GB2312" w:hAnsi="FangSong_GB2312" w:eastAsia="FangSong_GB2312" w:cs="FangSong_GB2312"/>
          <w:b/>
          <w:bCs/>
          <w:spacing w:val="-10"/>
        </w:rPr>
        <w:t>干品加工流程。</w:t>
      </w:r>
      <w:r>
        <w:rPr>
          <w:rFonts w:ascii="FangSong_GB2312" w:hAnsi="FangSong_GB2312" w:eastAsia="FangSong_GB2312" w:cs="FangSong_GB2312"/>
          <w:spacing w:val="-10"/>
        </w:rPr>
        <w:t>采收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→漂洗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</w:t>
      </w:r>
      <w:r>
        <w:rPr>
          <w:rFonts w:ascii="FangSong_GB2312" w:hAnsi="FangSong_GB2312" w:eastAsia="FangSong_GB2312" w:cs="FangSong_GB231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晾晒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→放入盐池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→撒盐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取出晾晒。</w:t>
      </w:r>
    </w:p>
    <w:p>
      <w:pPr>
        <w:ind w:left="634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（五）采收</w:t>
      </w:r>
    </w:p>
    <w:p>
      <w:pPr>
        <w:spacing w:line="218" w:lineRule="auto"/>
        <w:sectPr>
          <w:footerReference w:type="default" r:id="rId380"/>
          <w:pgSz w:w="11908" w:h="16839"/>
          <w:pgMar w:top="1431" w:right="1212" w:bottom="1735" w:left="159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9" w:right="243" w:firstLine="639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挑选成熟、饱满、不伤皮、不抽苔的白萝卜，漂洗后晾晒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半天，然后放进盐池（或者竹篱圈</w:t>
      </w:r>
      <w:r>
        <w:rPr>
          <w:rFonts w:ascii="FangSong_GB2312" w:hAnsi="FangSong_GB2312" w:eastAsia="FangSong_GB2312" w:cs="FangSong_GB2312"/>
          <w:spacing w:val="14"/>
        </w:rPr>
        <w:t>），</w:t>
      </w:r>
      <w:r>
        <w:rPr>
          <w:rFonts w:ascii="FangSong_GB2312" w:hAnsi="FangSong_GB2312" w:eastAsia="FangSong_GB2312" w:cs="FangSong_GB2312"/>
          <w:spacing w:val="6"/>
        </w:rPr>
        <w:t>逐层均匀撒盐，隔天取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出晾晒，晒至日落放回盐池，逐层撒盐。反复晒制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1"/>
        </w:rPr>
        <w:t>13-15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变浅黄色萝卜干品，重量相当于鲜萝卜的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1/5</w:t>
      </w:r>
      <w:r>
        <w:rPr>
          <w:rFonts w:ascii="FangSong_GB2312" w:hAnsi="FangSong_GB2312" w:eastAsia="FangSong_GB2312" w:cs="FangSong_GB2312"/>
          <w:spacing w:val="-2"/>
        </w:rPr>
        <w:t>，即可储放入半成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品仓库。</w:t>
      </w:r>
    </w:p>
    <w:p>
      <w:pPr>
        <w:ind w:left="636"/>
        <w:spacing w:before="1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657"/>
        <w:spacing w:before="182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ind w:left="9" w:right="258" w:firstLine="638"/>
        <w:spacing w:before="15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鲜萝卜：皮白滑，味鲜，有香气和酯香，质地清脆，条形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长短整齐，粗细均匀，无杂质。</w:t>
      </w:r>
    </w:p>
    <w:p>
      <w:pPr>
        <w:ind w:left="7" w:right="330" w:firstLine="648"/>
        <w:spacing w:before="2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盐渍品：呈淡黄色，鲜艳有光泽，有萝卜的香气和酯香，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质地清脆，条形长短整齐，粗细均匀，咸淡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适口，无异味。</w:t>
      </w:r>
    </w:p>
    <w:p>
      <w:pPr>
        <w:pStyle w:val="BodyText"/>
        <w:ind w:left="9" w:right="282" w:firstLine="649"/>
        <w:spacing w:before="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干品：呈淡黄色，长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20</w:t>
      </w:r>
      <w:r>
        <w:rPr>
          <w:rFonts w:ascii="FangSong_GB2312" w:hAnsi="FangSong_GB2312" w:eastAsia="FangSong_GB2312" w:cs="FangSong_GB2312"/>
        </w:rPr>
        <w:t>～</w:t>
      </w:r>
      <w:r>
        <w:rPr/>
        <w:t>30cm</w:t>
      </w:r>
      <w:r>
        <w:rPr>
          <w:rFonts w:ascii="FangSong_GB2312" w:hAnsi="FangSong_GB2312" w:eastAsia="FangSong_GB2312" w:cs="FangSong_GB2312"/>
        </w:rPr>
        <w:t>，宽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</w:t>
      </w:r>
      <w:r>
        <w:rPr>
          <w:rFonts w:ascii="FangSong_GB2312" w:hAnsi="FangSong_GB2312" w:eastAsia="FangSong_GB2312" w:cs="FangSong_GB2312"/>
        </w:rPr>
        <w:t>～</w:t>
      </w:r>
      <w:r>
        <w:rPr/>
        <w:t>6cm</w:t>
      </w:r>
      <w:r>
        <w:rPr>
          <w:rFonts w:ascii="FangSong_GB2312" w:hAnsi="FangSong_GB2312" w:eastAsia="FangSong_GB2312" w:cs="FangSong_GB2312"/>
        </w:rPr>
        <w:t>，色泽黄珀鲜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艳，具光泽，原香浓郁，酥脆可口，味道香甜，咸淡适中。</w:t>
      </w:r>
    </w:p>
    <w:p>
      <w:pPr>
        <w:pStyle w:val="BodyText"/>
        <w:ind w:left="4" w:right="243" w:firstLine="634"/>
        <w:spacing w:before="33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每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100g </w:t>
      </w:r>
      <w:r>
        <w:rPr>
          <w:rFonts w:ascii="FangSong_GB2312" w:hAnsi="FangSong_GB2312" w:eastAsia="FangSong_GB2312" w:cs="FangSong_GB2312"/>
          <w:spacing w:val="-4"/>
        </w:rPr>
        <w:t>萝卜中水分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4"/>
        </w:rPr>
        <w:t>93</w:t>
      </w:r>
      <w:r>
        <w:rPr>
          <w:spacing w:val="-5"/>
        </w:rPr>
        <w:t>.8g</w:t>
      </w:r>
      <w:r>
        <w:rPr>
          <w:rFonts w:ascii="FangSong_GB2312" w:hAnsi="FangSong_GB2312" w:eastAsia="FangSong_GB2312" w:cs="FangSong_GB2312"/>
          <w:spacing w:val="-5"/>
        </w:rPr>
        <w:t>，能量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5"/>
        </w:rPr>
        <w:t>84 </w:t>
      </w:r>
      <w:r>
        <w:rPr>
          <w:rFonts w:ascii="FangSong_GB2312" w:hAnsi="FangSong_GB2312" w:eastAsia="FangSong_GB2312" w:cs="FangSong_GB2312"/>
          <w:spacing w:val="-5"/>
        </w:rPr>
        <w:t>千焦，蛋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白质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1g</w:t>
      </w:r>
      <w:r>
        <w:rPr>
          <w:rFonts w:ascii="FangSong_GB2312" w:hAnsi="FangSong_GB2312" w:eastAsia="FangSong_GB2312" w:cs="FangSong_GB2312"/>
          <w:spacing w:val="-4"/>
        </w:rPr>
        <w:t>，脂肪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0.1g</w:t>
      </w:r>
      <w:r>
        <w:rPr>
          <w:rFonts w:ascii="FangSong_GB2312" w:hAnsi="FangSong_GB2312" w:eastAsia="FangSong_GB2312" w:cs="FangSong_GB2312"/>
          <w:spacing w:val="-4"/>
        </w:rPr>
        <w:t>，碳水化合物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4"/>
        </w:rPr>
        <w:t>4.6g</w:t>
      </w:r>
      <w:r>
        <w:rPr>
          <w:rFonts w:ascii="FangSong_GB2312" w:hAnsi="FangSong_GB2312" w:eastAsia="FangSong_GB2312" w:cs="FangSong_GB2312"/>
          <w:spacing w:val="-4"/>
        </w:rPr>
        <w:t>，膳食纤维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4"/>
        </w:rPr>
        <w:t>0.8g</w:t>
      </w:r>
      <w:r>
        <w:rPr>
          <w:rFonts w:ascii="FangSong_GB2312" w:hAnsi="FangSong_GB2312" w:eastAsia="FangSong_GB2312" w:cs="FangSong_GB2312"/>
          <w:spacing w:val="-4"/>
        </w:rPr>
        <w:t>、胆固醇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8"/>
        </w:rPr>
        <w:t>0</w:t>
      </w:r>
      <w:r>
        <w:rPr/>
        <w:t>mg</w:t>
      </w:r>
      <w:r>
        <w:rPr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，灰份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0.5g </w:t>
      </w:r>
      <w:r>
        <w:rPr>
          <w:rFonts w:ascii="FangSong_GB2312" w:hAnsi="FangSong_GB2312" w:eastAsia="FangSong_GB2312" w:cs="FangSong_GB2312"/>
          <w:spacing w:val="8"/>
        </w:rPr>
        <w:t>，硫胺素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0.05</w:t>
      </w:r>
      <w:r>
        <w:rPr/>
        <w:t>ug</w:t>
      </w:r>
      <w:r>
        <w:rPr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，核黄素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8"/>
        </w:rPr>
        <w:t>0.02</w:t>
      </w:r>
      <w:r>
        <w:rPr/>
        <w:t>mg</w:t>
      </w:r>
      <w:r>
        <w:rPr>
          <w:rFonts w:ascii="FangSong_GB2312" w:hAnsi="FangSong_GB2312" w:eastAsia="FangSong_GB2312" w:cs="FangSong_GB2312"/>
          <w:spacing w:val="8"/>
        </w:rPr>
        <w:t>，尼克酸</w:t>
      </w:r>
    </w:p>
    <w:p>
      <w:pPr>
        <w:pStyle w:val="BodyText"/>
        <w:ind w:firstLine="4"/>
        <w:spacing w:before="193" w:line="286" w:lineRule="auto"/>
        <w:rPr>
          <w:rFonts w:ascii="FangSong_GB2312" w:hAnsi="FangSong_GB2312" w:eastAsia="FangSong_GB2312" w:cs="FangSong_GB2312"/>
        </w:rPr>
      </w:pPr>
      <w:r>
        <w:rPr>
          <w:spacing w:val="3"/>
        </w:rPr>
        <w:t>0.1</w:t>
      </w:r>
      <w:r>
        <w:rPr/>
        <w:t>mg</w:t>
      </w:r>
      <w:r>
        <w:rPr>
          <w:rFonts w:ascii="FangSong_GB2312" w:hAnsi="FangSong_GB2312" w:eastAsia="FangSong_GB2312" w:cs="FangSong_GB2312"/>
          <w:spacing w:val="3"/>
        </w:rPr>
        <w:t>，维生素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C  3</w:t>
      </w:r>
      <w:r>
        <w:rPr/>
        <w:t>mg</w:t>
      </w:r>
      <w:r>
        <w:rPr>
          <w:rFonts w:ascii="FangSong_GB2312" w:hAnsi="FangSong_GB2312" w:eastAsia="FangSong_GB2312" w:cs="FangSong_GB2312"/>
          <w:spacing w:val="3"/>
        </w:rPr>
        <w:t>，维生素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E</w:t>
      </w:r>
      <w:r>
        <w:rPr>
          <w:rFonts w:ascii="FangSong_GB2312" w:hAnsi="FangSong_GB2312" w:eastAsia="FangSong_GB2312" w:cs="FangSong_GB2312"/>
          <w:spacing w:val="3"/>
        </w:rPr>
        <w:t>（</w:t>
      </w:r>
      <w:r>
        <w:rPr>
          <w:spacing w:val="3"/>
        </w:rPr>
        <w:t>T</w:t>
      </w:r>
      <w:r>
        <w:rPr>
          <w:rFonts w:ascii="FangSong_GB2312" w:hAnsi="FangSong_GB2312" w:eastAsia="FangSong_GB2312" w:cs="FangSong_GB2312"/>
          <w:spacing w:val="3"/>
        </w:rPr>
        <w:t>）</w:t>
      </w:r>
      <w:r>
        <w:rPr>
          <w:spacing w:val="3"/>
        </w:rPr>
        <w:t>1.2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，钙</w:t>
      </w:r>
      <w:r>
        <w:rPr>
          <w:rFonts w:ascii="FangSong_GB2312" w:hAnsi="FangSong_GB2312" w:eastAsia="FangSong_GB2312" w:cs="FangSong_GB2312"/>
          <w:spacing w:val="88"/>
        </w:rPr>
        <w:t xml:space="preserve"> </w:t>
      </w:r>
      <w:r>
        <w:rPr>
          <w:spacing w:val="2"/>
        </w:rPr>
        <w:t>11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，磷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7"/>
        </w:rPr>
        <w:t>26mg</w:t>
      </w:r>
      <w:r>
        <w:rPr>
          <w:rFonts w:ascii="FangSong_GB2312" w:hAnsi="FangSong_GB2312" w:eastAsia="FangSong_GB2312" w:cs="FangSong_GB2312"/>
          <w:spacing w:val="-7"/>
        </w:rPr>
        <w:t>，钾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110mg</w:t>
      </w:r>
      <w:r>
        <w:rPr>
          <w:rFonts w:ascii="FangSong_GB2312" w:hAnsi="FangSong_GB2312" w:eastAsia="FangSong_GB2312" w:cs="FangSong_GB2312"/>
          <w:spacing w:val="-7"/>
        </w:rPr>
        <w:t>，钠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62.7mg</w:t>
      </w:r>
      <w:r>
        <w:rPr>
          <w:rFonts w:ascii="FangSong_GB2312" w:hAnsi="FangSong_GB2312" w:eastAsia="FangSong_GB2312" w:cs="FangSong_GB2312"/>
          <w:spacing w:val="-7"/>
        </w:rPr>
        <w:t>，镁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16mg</w:t>
      </w:r>
      <w:r>
        <w:rPr>
          <w:rFonts w:ascii="FangSong_GB2312" w:hAnsi="FangSong_GB2312" w:eastAsia="FangSong_GB2312" w:cs="FangSong_GB2312"/>
          <w:spacing w:val="-7"/>
        </w:rPr>
        <w:t>，铁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2.8mg</w:t>
      </w:r>
      <w:r>
        <w:rPr>
          <w:rFonts w:ascii="FangSong_GB2312" w:hAnsi="FangSong_GB2312" w:eastAsia="FangSong_GB2312" w:cs="FangSong_GB2312"/>
          <w:spacing w:val="-7"/>
        </w:rPr>
        <w:t>，锌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0</w:t>
      </w:r>
      <w:r>
        <w:rPr>
          <w:spacing w:val="-8"/>
        </w:rPr>
        <w:t>.69mg</w:t>
      </w:r>
      <w:r>
        <w:rPr>
          <w:rFonts w:ascii="FangSong_GB2312" w:hAnsi="FangSong_GB2312" w:eastAsia="FangSong_GB2312" w:cs="FangSong_GB2312"/>
          <w:spacing w:val="-8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硒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7"/>
        </w:rPr>
        <w:t>0ug</w:t>
      </w:r>
      <w:r>
        <w:rPr>
          <w:rFonts w:ascii="FangSong_GB2312" w:hAnsi="FangSong_GB2312" w:eastAsia="FangSong_GB2312" w:cs="FangSong_GB2312"/>
          <w:spacing w:val="-7"/>
        </w:rPr>
        <w:t>，铜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0mg</w:t>
      </w:r>
      <w:r>
        <w:rPr>
          <w:rFonts w:ascii="FangSong_GB2312" w:hAnsi="FangSong_GB2312" w:eastAsia="FangSong_GB2312" w:cs="FangSong_GB2312"/>
          <w:spacing w:val="-7"/>
        </w:rPr>
        <w:t>，锰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7"/>
        </w:rPr>
        <w:t>0.06mg</w:t>
      </w:r>
      <w:r>
        <w:rPr>
          <w:rFonts w:ascii="FangSong_GB2312" w:hAnsi="FangSong_GB2312" w:eastAsia="FangSong_GB2312" w:cs="FangSong_GB2312"/>
          <w:spacing w:val="-7"/>
        </w:rPr>
        <w:t>，碘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7"/>
        </w:rPr>
        <w:t>0mg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3" w:right="250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381"/>
          <w:pgSz w:w="11908" w:h="16839"/>
          <w:pgMar w:top="1431" w:right="1226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3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高堂菜脯产地范围内的生产者，可向广东省潮州市饶平县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</w:t>
      </w:r>
      <w:r>
        <w:rPr>
          <w:rFonts w:ascii="FangSong_GB2312" w:hAnsi="FangSong_GB2312" w:eastAsia="FangSong_GB2312" w:cs="FangSong_GB2312"/>
          <w:spacing w:val="6"/>
        </w:rPr>
        <w:t>予以公告。高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堂菜脯的检测机构由广东省知识产权局在符合资质要求</w:t>
      </w:r>
      <w:r>
        <w:rPr>
          <w:rFonts w:ascii="FangSong_GB2312" w:hAnsi="FangSong_GB2312" w:eastAsia="FangSong_GB2312" w:cs="FangSong_GB2312"/>
          <w:spacing w:val="-5"/>
        </w:rPr>
        <w:t>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382"/>
          <w:pgSz w:w="11908" w:h="16839"/>
          <w:pgMar w:top="1431" w:right="146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8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126. 饶平狮头鹅地理标志产品保护要求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2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饶平狮头鹅。</w:t>
      </w:r>
    </w:p>
    <w:p>
      <w:pPr>
        <w:ind w:left="63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2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饶平县农业技术推广中心。</w:t>
      </w:r>
    </w:p>
    <w:p>
      <w:pPr>
        <w:ind w:left="63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1" w:firstLine="62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浮滨镇、浮山镇、联饶镇、高堂镇、樟溪镇、钱东</w:t>
      </w:r>
      <w:r>
        <w:rPr>
          <w:rFonts w:ascii="FangSong_GB2312" w:hAnsi="FangSong_GB2312" w:eastAsia="FangSong_GB2312" w:cs="FangSong_GB2312"/>
          <w:spacing w:val="6"/>
        </w:rPr>
        <w:t>镇、黄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2"/>
        </w:rPr>
        <w:t>冈镇等中片和沿海淡水资源丰富的乡镇。地理坐标：东经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-3"/>
        </w:rPr>
        <w:t>116°35,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117°11,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23°28,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24°14,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4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17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25"/>
        <w:spacing w:before="176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产地范围内的狮头鹅品种。</w:t>
      </w:r>
    </w:p>
    <w:p>
      <w:pPr>
        <w:ind w:left="617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（二）饲养环境</w:t>
      </w:r>
    </w:p>
    <w:p>
      <w:pPr>
        <w:pStyle w:val="BodyText"/>
        <w:ind w:left="26" w:right="45" w:firstLine="607"/>
        <w:spacing w:before="188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海拔高度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200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3"/>
        </w:rPr>
        <w:t>400m</w:t>
      </w:r>
      <w:r>
        <w:rPr>
          <w:rFonts w:ascii="FangSong_GB2312" w:hAnsi="FangSong_GB2312" w:eastAsia="FangSong_GB2312" w:cs="FangSong_GB2312"/>
          <w:spacing w:val="13"/>
        </w:rPr>
        <w:t>，分布有池塘、河流、草地或冬闲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26"/>
        </w:rPr>
        <w:t>田上。</w:t>
      </w:r>
    </w:p>
    <w:p>
      <w:pPr>
        <w:ind w:left="617"/>
        <w:spacing w:before="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（三）饲养管理</w:t>
      </w:r>
    </w:p>
    <w:p>
      <w:pPr>
        <w:pStyle w:val="BodyText"/>
        <w:ind w:right="2" w:firstLine="638"/>
        <w:spacing w:before="189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饲养方式。</w:t>
      </w:r>
      <w:r>
        <w:rPr>
          <w:rFonts w:ascii="FangSong_GB2312" w:hAnsi="FangSong_GB2312" w:eastAsia="FangSong_GB2312" w:cs="FangSong_GB2312"/>
          <w:spacing w:val="3"/>
        </w:rPr>
        <w:t>育雏采用地面平养和网上平养，种鹅采用地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面散养或圈养与放牧饲养。</w:t>
      </w:r>
    </w:p>
    <w:p>
      <w:pPr>
        <w:spacing w:line="313" w:lineRule="auto"/>
        <w:sectPr>
          <w:footerReference w:type="default" r:id="rId383"/>
          <w:pgSz w:w="11908" w:h="16839"/>
          <w:pgMar w:top="1431" w:right="1474" w:bottom="1735" w:left="161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3" w:firstLine="638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喂料管理。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以草食为主，小鹅期及中鹅期每</w:t>
      </w:r>
      <w:r>
        <w:rPr>
          <w:rFonts w:ascii="FangSong_GB2312" w:hAnsi="FangSong_GB2312" w:eastAsia="FangSong_GB2312" w:cs="FangSong_GB2312"/>
        </w:rPr>
        <w:t>次喂料均采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用精饲料搭配青饲料喂给，青饲料喂量采用雏鹅期和中鹅期少，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小鹅期多的原则，种鹅育成期间限饲八成饱为宜。</w:t>
      </w:r>
    </w:p>
    <w:p>
      <w:pPr>
        <w:pStyle w:val="BodyText"/>
        <w:ind w:left="8" w:firstLine="633"/>
        <w:spacing w:before="189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饮水管理。</w:t>
      </w:r>
      <w:r>
        <w:rPr>
          <w:rFonts w:ascii="FangSong_GB2312" w:hAnsi="FangSong_GB2312" w:eastAsia="FangSong_GB2312" w:cs="FangSong_GB2312"/>
          <w:spacing w:val="1"/>
        </w:rPr>
        <w:t>采用自由饮水，饮水器要求每天清洗、消毒。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饮水中可添加葡萄糖、电解质或多维类添加剂。</w:t>
      </w:r>
    </w:p>
    <w:p>
      <w:pPr>
        <w:ind w:left="636"/>
        <w:spacing w:before="188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（四）出栏</w:t>
      </w:r>
    </w:p>
    <w:p>
      <w:pPr>
        <w:pStyle w:val="BodyText"/>
        <w:ind w:left="646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spacing w:val="-11"/>
        </w:rPr>
        <w:t>65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日龄以上，体重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5.8kg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ind w:left="636"/>
        <w:spacing w:before="19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（五）屠宰加工</w:t>
      </w:r>
    </w:p>
    <w:p>
      <w:pPr>
        <w:ind w:left="11" w:right="259" w:firstLine="634"/>
        <w:spacing w:before="18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加工工艺流程：</w:t>
      </w:r>
      <w:r>
        <w:rPr>
          <w:rFonts w:ascii="FangSong_GB2312" w:hAnsi="FangSong_GB2312" w:eastAsia="FangSong_GB2312" w:cs="FangSong_GB2312"/>
          <w:sz w:val="32"/>
          <w:szCs w:val="3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宰杀放血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浸烫脱毛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清洗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开膛取内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脏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→检验修整</w:t>
      </w:r>
      <w:r>
        <w:rPr>
          <w:rFonts w:ascii="FangSong_GB2312" w:hAnsi="FangSong_GB2312" w:eastAsia="FangSong_GB2312" w:cs="FangSong_GB2312"/>
          <w:sz w:val="32"/>
          <w:szCs w:val="3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→冷却保鲜。</w:t>
      </w:r>
    </w:p>
    <w:p>
      <w:pPr>
        <w:pStyle w:val="BodyText"/>
        <w:ind w:left="6" w:right="253" w:firstLine="651"/>
        <w:spacing w:before="5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宰杀放血。</w:t>
      </w:r>
      <w:r>
        <w:rPr>
          <w:rFonts w:ascii="FangSong_GB2312" w:hAnsi="FangSong_GB2312" w:eastAsia="FangSong_GB2312" w:cs="FangSong_GB2312"/>
          <w:spacing w:val="3"/>
        </w:rPr>
        <w:t>采用适当的方式（固定装置或人工保</w:t>
      </w:r>
      <w:r>
        <w:rPr>
          <w:rFonts w:ascii="FangSong_GB2312" w:hAnsi="FangSong_GB2312" w:eastAsia="FangSong_GB2312" w:cs="FangSong_GB2312"/>
          <w:spacing w:val="2"/>
        </w:rPr>
        <w:t>定）将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鹅固定。用锋利的刀具在鹅的颈部一侧切断颈动</w:t>
      </w:r>
      <w:r>
        <w:rPr>
          <w:rFonts w:ascii="FangSong_GB2312" w:hAnsi="FangSong_GB2312" w:eastAsia="FangSong_GB2312" w:cs="FangSong_GB2312"/>
          <w:spacing w:val="6"/>
        </w:rPr>
        <w:t>脉和气管，进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行充分放血。</w:t>
      </w:r>
    </w:p>
    <w:p>
      <w:pPr>
        <w:pStyle w:val="BodyText"/>
        <w:ind w:left="2" w:right="3" w:firstLine="642"/>
        <w:spacing w:before="18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浸烫脱毛。</w:t>
      </w:r>
      <w:r>
        <w:rPr>
          <w:rFonts w:ascii="FangSong_GB2312" w:hAnsi="FangSong_GB2312" w:eastAsia="FangSong_GB2312" w:cs="FangSong_GB2312"/>
          <w:spacing w:val="3"/>
        </w:rPr>
        <w:t>将放血后的鹅放入热水中浸烫，时间根据鹅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的大小和水温（</w:t>
      </w:r>
      <w:r>
        <w:rPr>
          <w:spacing w:val="4"/>
        </w:rPr>
        <w:t>60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65℃</w:t>
      </w:r>
      <w:r>
        <w:rPr>
          <w:rFonts w:ascii="FangSong_GB2312" w:hAnsi="FangSong_GB2312" w:eastAsia="FangSong_GB2312" w:cs="FangSong_GB2312"/>
          <w:spacing w:val="4"/>
        </w:rPr>
        <w:t>左右）而定，通常为几分钟</w:t>
      </w:r>
      <w:r>
        <w:rPr>
          <w:rFonts w:ascii="FangSong_GB2312" w:hAnsi="FangSong_GB2312" w:eastAsia="FangSong_GB2312" w:cs="FangSong_GB2312"/>
          <w:spacing w:val="3"/>
        </w:rPr>
        <w:t>。浸烫后，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使用脱毛机或人工拔除羽毛。</w:t>
      </w:r>
    </w:p>
    <w:p>
      <w:pPr>
        <w:pStyle w:val="BodyText"/>
        <w:ind w:left="21" w:right="253" w:firstLine="620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  </w:t>
      </w:r>
      <w:r>
        <w:rPr>
          <w:rFonts w:ascii="FangSong_GB2312" w:hAnsi="FangSong_GB2312" w:eastAsia="FangSong_GB2312" w:cs="FangSong_GB2312"/>
          <w:b/>
          <w:bCs/>
          <w:spacing w:val="4"/>
        </w:rPr>
        <w:t>清洗。</w:t>
      </w:r>
      <w:r>
        <w:rPr>
          <w:rFonts w:ascii="FangSong_GB2312" w:hAnsi="FangSong_GB2312" w:eastAsia="FangSong_GB2312" w:cs="FangSong_GB2312"/>
          <w:spacing w:val="4"/>
        </w:rPr>
        <w:t>脱毛后的鹅用清水冲洗，去</w:t>
      </w:r>
      <w:r>
        <w:rPr>
          <w:rFonts w:ascii="FangSong_GB2312" w:hAnsi="FangSong_GB2312" w:eastAsia="FangSong_GB2312" w:cs="FangSong_GB2312"/>
          <w:spacing w:val="3"/>
        </w:rPr>
        <w:t>除残留的羽毛、血污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等杂质。</w:t>
      </w:r>
    </w:p>
    <w:p>
      <w:pPr>
        <w:pStyle w:val="BodyText"/>
        <w:ind w:right="255" w:firstLine="644"/>
        <w:spacing w:before="189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  </w:t>
      </w:r>
      <w:r>
        <w:rPr>
          <w:rFonts w:ascii="FangSong_GB2312" w:hAnsi="FangSong_GB2312" w:eastAsia="FangSong_GB2312" w:cs="FangSong_GB2312"/>
          <w:b/>
          <w:bCs/>
          <w:spacing w:val="3"/>
        </w:rPr>
        <w:t>开膛取内脏。</w:t>
      </w:r>
      <w:r>
        <w:rPr>
          <w:rFonts w:ascii="FangSong_GB2312" w:hAnsi="FangSong_GB2312" w:eastAsia="FangSong_GB2312" w:cs="FangSong_GB2312"/>
          <w:spacing w:val="3"/>
        </w:rPr>
        <w:t>在鹅的腹部适当位置开口取出内脏，勿弄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破胆囊等器官，以免污染鹅肉。将内脏分类处理。</w:t>
      </w:r>
    </w:p>
    <w:p>
      <w:pPr>
        <w:pStyle w:val="BodyText"/>
        <w:ind w:left="647"/>
        <w:spacing w:before="190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 </w:t>
      </w:r>
      <w:r>
        <w:rPr>
          <w:rFonts w:ascii="FangSong_GB2312" w:hAnsi="FangSong_GB2312" w:eastAsia="FangSong_GB2312" w:cs="FangSong_GB2312"/>
          <w:b/>
          <w:bCs/>
          <w:spacing w:val="-3"/>
        </w:rPr>
        <w:t>检验修整。</w:t>
      </w:r>
      <w:r>
        <w:rPr>
          <w:rFonts w:ascii="FangSong_GB2312" w:hAnsi="FangSong_GB2312" w:eastAsia="FangSong_GB2312" w:cs="FangSong_GB2312"/>
          <w:spacing w:val="-3"/>
        </w:rPr>
        <w:t>确保符合卫生标准和质量要求。</w:t>
      </w:r>
    </w:p>
    <w:p>
      <w:pPr>
        <w:spacing w:line="229" w:lineRule="auto"/>
        <w:sectPr>
          <w:footerReference w:type="default" r:id="rId384"/>
          <w:pgSz w:w="11908" w:h="16839"/>
          <w:pgMar w:top="1431" w:right="1223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1" w:right="251" w:firstLine="638"/>
        <w:spacing w:before="104" w:line="26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9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冷却保鲜。</w:t>
      </w:r>
      <w:r>
        <w:rPr>
          <w:rFonts w:ascii="FangSong_GB2312" w:hAnsi="FangSong_GB2312" w:eastAsia="FangSong_GB2312" w:cs="FangSong_GB2312"/>
          <w:spacing w:val="3"/>
        </w:rPr>
        <w:t>可采用风冷或水冷等方式，迅速降温。冷却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后根据需要采用适当的保鲜方式（冷藏）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冷冻包装。</w:t>
      </w:r>
    </w:p>
    <w:p>
      <w:pPr>
        <w:ind w:left="638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15" w:right="2" w:firstLine="644"/>
        <w:spacing w:before="180" w:line="320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原种狮头鹅体型粗大，胸深背宽，体躯轩昂，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略呈方形，成年公鹅体重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9.2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16</w:t>
      </w:r>
      <w:r>
        <w:rPr/>
        <w:t>kg</w:t>
      </w:r>
      <w:r>
        <w:rPr>
          <w:rFonts w:ascii="FangSong_GB2312" w:hAnsi="FangSong_GB2312" w:eastAsia="FangSong_GB2312" w:cs="FangSong_GB2312"/>
          <w:spacing w:val="2"/>
        </w:rPr>
        <w:t>，母鹅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2"/>
        </w:rPr>
        <w:t>8.5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1"/>
        </w:rPr>
        <w:t>11.5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。颌下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延至颈部及喙的下部有发达的烟袋状肉垂，前额肉瘤极其发达，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呈扁平状；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留种二年以上的成熟公鹅左右颊侧</w:t>
      </w:r>
      <w:r>
        <w:rPr>
          <w:rFonts w:ascii="FangSong_GB2312" w:hAnsi="FangSong_GB2312" w:eastAsia="FangSong_GB2312" w:cs="FangSong_GB2312"/>
          <w:spacing w:val="3"/>
        </w:rPr>
        <w:t>均各有一对大、</w:t>
      </w:r>
    </w:p>
    <w:p>
      <w:pPr>
        <w:pStyle w:val="BodyText"/>
        <w:ind w:left="11" w:right="2" w:hanging="2"/>
        <w:spacing w:before="2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小对称的黑色肉瘤，与前额肉瘤合之称为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五瘤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，正面看上去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酷似狮头，故称狮头鹅。鹅喙短阔，色黑，睑皮松弛，有皱纹，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眼睑黄色。颈部与背部有象鬃状的棕色羽毛带。疏、趾为桔红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色（俗称</w:t>
      </w:r>
      <w:r>
        <w:rPr>
          <w:spacing w:val="-4"/>
        </w:rPr>
        <w:t>“</w:t>
      </w:r>
      <w:r>
        <w:rPr>
          <w:rFonts w:ascii="FangSong_GB2312" w:hAnsi="FangSong_GB2312" w:eastAsia="FangSong_GB2312" w:cs="FangSong_GB2312"/>
          <w:spacing w:val="-4"/>
        </w:rPr>
        <w:t>腊样脚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）稍带黑色斑。</w:t>
      </w:r>
    </w:p>
    <w:p>
      <w:pPr>
        <w:ind w:left="648"/>
        <w:spacing w:before="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狮头鹅耐粗饲，有草食性，食量大、生长快、肌肉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丰厚、</w:t>
      </w:r>
    </w:p>
    <w:p>
      <w:pPr>
        <w:ind w:left="11" w:right="1" w:firstLine="19"/>
        <w:spacing w:before="18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骨粗、行动迟钝，公鹅昂首健步，姿态雄伟，性情暴躁、好斗，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母鹅较温驯。</w:t>
      </w:r>
    </w:p>
    <w:p>
      <w:pPr>
        <w:pStyle w:val="BodyText"/>
        <w:ind w:left="645"/>
        <w:spacing w:before="1" w:line="21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肉用鹅上市体重达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5.8</w:t>
      </w:r>
      <w:r>
        <w:rPr/>
        <w:t>kg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。</w:t>
      </w:r>
      <w:r>
        <w:rPr>
          <w:spacing w:val="6"/>
        </w:rPr>
        <w:t>10  </w:t>
      </w:r>
      <w:r>
        <w:rPr>
          <w:rFonts w:ascii="FangSong_GB2312" w:hAnsi="FangSong_GB2312" w:eastAsia="FangSong_GB2312" w:cs="FangSong_GB2312"/>
          <w:spacing w:val="6"/>
        </w:rPr>
        <w:t>月龄：体重</w:t>
      </w:r>
    </w:p>
    <w:p>
      <w:pPr>
        <w:pStyle w:val="BodyText"/>
        <w:ind w:left="14"/>
        <w:spacing w:before="192" w:line="213" w:lineRule="auto"/>
        <w:rPr>
          <w:rFonts w:ascii="FangSong_GB2312" w:hAnsi="FangSong_GB2312" w:eastAsia="FangSong_GB2312" w:cs="FangSong_GB2312"/>
        </w:rPr>
      </w:pPr>
      <w:r>
        <w:rPr>
          <w:spacing w:val="3"/>
        </w:rPr>
        <w:t>8.5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9.5</w:t>
      </w:r>
      <w:r>
        <w:rPr/>
        <w:t>kg</w:t>
      </w:r>
      <w:r>
        <w:rPr>
          <w:rFonts w:ascii="FangSong_GB2312" w:hAnsi="FangSong_GB2312" w:eastAsia="FangSong_GB2312" w:cs="FangSong_GB2312"/>
          <w:spacing w:val="3"/>
        </w:rPr>
        <w:t>，体斜长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39.7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42.5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，胸围</w:t>
      </w:r>
      <w:r>
        <w:rPr>
          <w:rFonts w:ascii="FangSong_GB2312" w:hAnsi="FangSong_GB2312" w:eastAsia="FangSong_GB2312" w:cs="FangSong_GB2312"/>
          <w:spacing w:val="75"/>
        </w:rPr>
        <w:t xml:space="preserve"> </w:t>
      </w:r>
      <w:r>
        <w:rPr>
          <w:spacing w:val="2"/>
        </w:rPr>
        <w:t>51.4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55.3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，胫长</w:t>
      </w:r>
    </w:p>
    <w:p>
      <w:pPr>
        <w:pStyle w:val="BodyText"/>
        <w:ind w:left="32"/>
        <w:spacing w:before="190" w:line="213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10.8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14.3cm</w:t>
      </w:r>
      <w:r>
        <w:rPr>
          <w:rFonts w:ascii="FangSong_GB2312" w:hAnsi="FangSong_GB2312" w:eastAsia="FangSong_GB2312" w:cs="FangSong_GB2312"/>
          <w:spacing w:val="-2"/>
        </w:rPr>
        <w:t>，胫围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7.4</w:t>
      </w:r>
      <w:r>
        <w:rPr>
          <w:spacing w:val="-3"/>
        </w:rPr>
        <w:t>cm</w:t>
      </w:r>
      <w:r>
        <w:rPr>
          <w:rFonts w:ascii="FangSong_GB2312" w:hAnsi="FangSong_GB2312" w:eastAsia="FangSong_GB2312" w:cs="FangSong_GB2312"/>
          <w:spacing w:val="-3"/>
        </w:rPr>
        <w:t>；</w:t>
      </w:r>
      <w:r>
        <w:rPr>
          <w:spacing w:val="-3"/>
        </w:rPr>
        <w:t>20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月龄：体重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9.0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12.0kg</w:t>
      </w:r>
      <w:r>
        <w:rPr>
          <w:rFonts w:ascii="FangSong_GB2312" w:hAnsi="FangSong_GB2312" w:eastAsia="FangSong_GB2312" w:cs="FangSong_GB2312"/>
          <w:spacing w:val="-3"/>
        </w:rPr>
        <w:t>，</w:t>
      </w:r>
    </w:p>
    <w:p>
      <w:pPr>
        <w:pStyle w:val="BodyText"/>
        <w:ind w:left="11" w:hanging="11"/>
        <w:spacing w:before="193" w:line="27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体斜长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43.5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46.6cm</w:t>
      </w:r>
      <w:r>
        <w:rPr>
          <w:rFonts w:ascii="FangSong_GB2312" w:hAnsi="FangSong_GB2312" w:eastAsia="FangSong_GB2312" w:cs="FangSong_GB2312"/>
          <w:spacing w:val="-2"/>
        </w:rPr>
        <w:t>，胸围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57.2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63.4cm</w:t>
      </w:r>
      <w:r>
        <w:rPr>
          <w:rFonts w:ascii="FangSong_GB2312" w:hAnsi="FangSong_GB2312" w:eastAsia="FangSong_GB2312" w:cs="FangSong_GB2312"/>
          <w:spacing w:val="-2"/>
        </w:rPr>
        <w:t>，胫长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13.2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15.7cm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胫围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3"/>
        </w:rPr>
        <w:t>6.8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7.6cm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4" w:right="251" w:firstLine="608"/>
        <w:spacing w:before="154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385"/>
          <w:pgSz w:w="11908" w:h="16839"/>
          <w:pgMar w:top="1431" w:right="1225" w:bottom="1735" w:left="1592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4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饶平狮头鹅产地范围内的生产者，可向广东省潮州市饶平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饶平狮头鹅的检测机构由广东省知识产权局在符合资质要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386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1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127. 岭头单丛茶地理标志产品保护要求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岭头单丛茶。</w:t>
      </w:r>
    </w:p>
    <w:p>
      <w:pPr>
        <w:ind w:left="65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饶平县浮滨镇兴农茶叶专业合作社。</w:t>
      </w:r>
    </w:p>
    <w:p>
      <w:pPr>
        <w:ind w:left="65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4" w:firstLine="648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浮滨、东山、汤溪、新塘、三饶、韩江林场、新丰、上饶、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40"/>
        </w:rPr>
        <w:t>饶洋、建饶、樟溪等</w:t>
      </w:r>
      <w:r>
        <w:rPr>
          <w:rFonts w:ascii="FangSong_GB2312" w:hAnsi="FangSong_GB2312" w:eastAsia="FangSong_GB2312" w:cs="FangSong_GB2312"/>
          <w:spacing w:val="110"/>
        </w:rPr>
        <w:t xml:space="preserve"> </w:t>
      </w:r>
      <w:r>
        <w:rPr>
          <w:spacing w:val="40"/>
        </w:rPr>
        <w:t>11  </w:t>
      </w:r>
      <w:r>
        <w:rPr>
          <w:rFonts w:ascii="FangSong_GB2312" w:hAnsi="FangSong_GB2312" w:eastAsia="FangSong_GB2312" w:cs="FangSong_GB2312"/>
          <w:spacing w:val="40"/>
        </w:rPr>
        <w:t>个镇（场）。地理坐标：东经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116°35,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116°58,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23°45,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24°14,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71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92"/>
        <w:spacing w:before="177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当地凤凰水仙群体种白叶类水仙。</w:t>
      </w:r>
    </w:p>
    <w:p>
      <w:pPr>
        <w:ind w:left="644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63" w:firstLine="652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产地范围内山地，土壤为山地黄壤、赤黄壤、红壤，土壤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2"/>
        </w:rPr>
        <w:t>4.5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44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9" w:right="255" w:firstLine="645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苗木选择。</w:t>
      </w:r>
      <w:r>
        <w:rPr>
          <w:rFonts w:ascii="FangSong_GB2312" w:hAnsi="FangSong_GB2312" w:eastAsia="FangSong_GB2312" w:cs="FangSong_GB2312"/>
          <w:spacing w:val="3"/>
        </w:rPr>
        <w:t>采用无性繁殖的方式进行育苗，选用</w:t>
      </w:r>
      <w:r>
        <w:rPr>
          <w:rFonts w:ascii="FangSong_GB2312" w:hAnsi="FangSong_GB2312" w:eastAsia="FangSong_GB2312" w:cs="FangSong_GB2312"/>
          <w:spacing w:val="2"/>
        </w:rPr>
        <w:t>生长健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壮、无病虫害的优良母树进行取穗。</w:t>
      </w:r>
    </w:p>
    <w:p>
      <w:pPr>
        <w:pStyle w:val="BodyText"/>
        <w:ind w:left="26" w:right="250" w:firstLine="624"/>
        <w:spacing w:before="189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茶树种植。</w:t>
      </w:r>
      <w:r>
        <w:rPr>
          <w:rFonts w:ascii="FangSong_GB2312" w:hAnsi="FangSong_GB2312" w:eastAsia="FangSong_GB2312" w:cs="FangSong_GB2312"/>
          <w:spacing w:val="-3"/>
        </w:rPr>
        <w:t>密度按每亩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1500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2000 </w:t>
      </w:r>
      <w:r>
        <w:rPr>
          <w:rFonts w:ascii="FangSong_GB2312" w:hAnsi="FangSong_GB2312" w:eastAsia="FangSong_GB2312" w:cs="FangSong_GB2312"/>
          <w:spacing w:val="-3"/>
        </w:rPr>
        <w:t>株，视不同地形地貌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灵活地双行或单行定植。</w:t>
      </w:r>
    </w:p>
    <w:p>
      <w:pPr>
        <w:spacing w:line="270" w:lineRule="auto"/>
        <w:sectPr>
          <w:footerReference w:type="default" r:id="rId387"/>
          <w:pgSz w:w="11908" w:h="16839"/>
          <w:pgMar w:top="1431" w:right="1221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251" w:firstLine="635"/>
        <w:spacing w:before="104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15"/>
        </w:rPr>
        <w:t>3.  </w:t>
      </w:r>
      <w:r>
        <w:rPr>
          <w:rFonts w:ascii="FangSong_GB2312" w:hAnsi="FangSong_GB2312" w:eastAsia="FangSong_GB2312" w:cs="FangSong_GB2312"/>
          <w:b/>
          <w:bCs/>
          <w:spacing w:val="15"/>
        </w:rPr>
        <w:t>施肥。</w:t>
      </w:r>
      <w:r>
        <w:rPr>
          <w:rFonts w:ascii="FangSong_GB2312" w:hAnsi="FangSong_GB2312" w:eastAsia="FangSong_GB2312" w:cs="FangSong_GB2312"/>
          <w:spacing w:val="15"/>
        </w:rPr>
        <w:t>采取以有机肥为主，无机肥为辅，每亩施饼肥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-6"/>
        </w:rPr>
        <w:t>150kg </w:t>
      </w:r>
      <w:r>
        <w:rPr>
          <w:rFonts w:ascii="FangSong_GB2312" w:hAnsi="FangSong_GB2312" w:eastAsia="FangSong_GB2312" w:cs="FangSong_GB2312"/>
          <w:spacing w:val="-6"/>
        </w:rPr>
        <w:t>或农家肥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6"/>
        </w:rPr>
        <w:t>500kg</w:t>
      </w:r>
      <w:r>
        <w:rPr>
          <w:rFonts w:ascii="FangSong_GB2312" w:hAnsi="FangSong_GB2312" w:eastAsia="FangSong_GB2312" w:cs="FangSong_GB2312"/>
          <w:spacing w:val="-6"/>
        </w:rPr>
        <w:t>，每亩加施三元复合肥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6"/>
        </w:rPr>
        <w:t>50kg</w:t>
      </w:r>
      <w:r>
        <w:rPr>
          <w:rFonts w:ascii="FangSong_GB2312" w:hAnsi="FangSong_GB2312" w:eastAsia="FangSong_GB2312" w:cs="FangSong_GB2312"/>
          <w:spacing w:val="-6"/>
        </w:rPr>
        <w:t>，比例为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6"/>
        </w:rPr>
        <w:t>7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3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spacing w:val="-9"/>
        </w:rPr>
        <w:t>3 </w:t>
      </w:r>
      <w:r>
        <w:rPr>
          <w:rFonts w:ascii="FangSong_GB2312" w:hAnsi="FangSong_GB2312" w:eastAsia="FangSong_GB2312" w:cs="FangSong_GB2312"/>
          <w:spacing w:val="-9"/>
        </w:rPr>
        <w:t>月上旬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9"/>
        </w:rPr>
        <w:t>20kg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spacing w:val="-9"/>
        </w:rPr>
        <w:t>6 </w:t>
      </w:r>
      <w:r>
        <w:rPr>
          <w:rFonts w:ascii="FangSong_GB2312" w:hAnsi="FangSong_GB2312" w:eastAsia="FangSong_GB2312" w:cs="FangSong_GB2312"/>
          <w:spacing w:val="-9"/>
        </w:rPr>
        <w:t>月上旬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9"/>
        </w:rPr>
        <w:t>15kg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spacing w:val="-9"/>
        </w:rPr>
        <w:t>9 </w:t>
      </w:r>
      <w:r>
        <w:rPr>
          <w:rFonts w:ascii="FangSong_GB2312" w:hAnsi="FangSong_GB2312" w:eastAsia="FangSong_GB2312" w:cs="FangSong_GB2312"/>
          <w:spacing w:val="-9"/>
        </w:rPr>
        <w:t>月上旬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9"/>
        </w:rPr>
        <w:t>15kg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36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（四）采摘</w:t>
      </w:r>
    </w:p>
    <w:p>
      <w:pPr>
        <w:pStyle w:val="BodyText"/>
        <w:ind w:left="15" w:right="250" w:firstLine="641"/>
        <w:spacing w:before="180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采摘时间。</w:t>
      </w:r>
      <w:r>
        <w:rPr>
          <w:rFonts w:ascii="FangSong_GB2312" w:hAnsi="FangSong_GB2312" w:eastAsia="FangSong_GB2312" w:cs="FangSong_GB2312"/>
          <w:spacing w:val="3"/>
        </w:rPr>
        <w:t>分为春、初夏、夏、暑、秋、冬六轮。春茶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为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月下旬至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4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月上旬；初夏茶为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5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月上旬至中旬；夏茶为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6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月中旬至下旬；暑茶为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5"/>
        </w:rPr>
        <w:t>7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月下旬；秋茶为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5"/>
        </w:rPr>
        <w:t>9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月中旬；冬茶为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11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月上旬。</w:t>
      </w:r>
    </w:p>
    <w:p>
      <w:pPr>
        <w:pStyle w:val="BodyText"/>
        <w:ind w:right="255" w:firstLine="643"/>
        <w:spacing w:before="189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采摘方式。</w:t>
      </w:r>
      <w:r>
        <w:rPr>
          <w:rFonts w:ascii="FangSong_GB2312" w:hAnsi="FangSong_GB2312" w:eastAsia="FangSong_GB2312" w:cs="FangSong_GB2312"/>
          <w:spacing w:val="1"/>
        </w:rPr>
        <w:t>幼龄茶园采摘要以培养速成高产的树冠，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养为主，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以采为辅，采养结合，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以利快速成蓬，采摘时每轮茶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都留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9"/>
        </w:rPr>
        <w:t>1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2</w:t>
      </w:r>
      <w:r>
        <w:rPr>
          <w:spacing w:val="2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片真叶。</w:t>
      </w:r>
    </w:p>
    <w:p>
      <w:pPr>
        <w:pStyle w:val="BodyText"/>
        <w:ind w:left="15" w:right="255" w:firstLine="625"/>
        <w:spacing w:before="165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5"/>
        </w:rPr>
        <w:t>3.  </w:t>
      </w:r>
      <w:r>
        <w:rPr>
          <w:rFonts w:ascii="FangSong_GB2312" w:hAnsi="FangSong_GB2312" w:eastAsia="FangSong_GB2312" w:cs="FangSong_GB2312"/>
          <w:b/>
          <w:bCs/>
          <w:spacing w:val="15"/>
        </w:rPr>
        <w:t>鲜叶质量。</w:t>
      </w:r>
      <w:r>
        <w:rPr>
          <w:rFonts w:ascii="FangSong_GB2312" w:hAnsi="FangSong_GB2312" w:eastAsia="FangSong_GB2312" w:cs="FangSong_GB2312"/>
          <w:spacing w:val="15"/>
        </w:rPr>
        <w:t>芽叶完整，色泽鲜绿、新鲜、匀净、含水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率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≥</w:t>
      </w:r>
      <w:r>
        <w:rPr>
          <w:spacing w:val="-18"/>
        </w:rPr>
        <w:t>72%</w:t>
      </w:r>
      <w:r>
        <w:rPr>
          <w:rFonts w:ascii="FangSong_GB2312" w:hAnsi="FangSong_GB2312" w:eastAsia="FangSong_GB2312" w:cs="FangSong_GB2312"/>
          <w:spacing w:val="-18"/>
        </w:rPr>
        <w:t>。</w:t>
      </w:r>
    </w:p>
    <w:p>
      <w:pPr>
        <w:ind w:left="636"/>
        <w:spacing w:before="16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pStyle w:val="BodyText"/>
        <w:ind w:left="644"/>
        <w:spacing w:before="164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初制、精制工艺共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5"/>
        </w:rPr>
        <w:t>11 </w:t>
      </w:r>
      <w:r>
        <w:rPr>
          <w:rFonts w:ascii="FangSong_GB2312" w:hAnsi="FangSong_GB2312" w:eastAsia="FangSong_GB2312" w:cs="FangSong_GB2312"/>
          <w:spacing w:val="-5"/>
        </w:rPr>
        <w:t>道工序。</w:t>
      </w:r>
    </w:p>
    <w:p>
      <w:pPr>
        <w:pStyle w:val="BodyText"/>
        <w:spacing w:before="160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1.  </w:t>
      </w:r>
      <w:r>
        <w:rPr>
          <w:rFonts w:ascii="FangSong_GB2312" w:hAnsi="FangSong_GB2312" w:eastAsia="FangSong_GB2312" w:cs="FangSong_GB2312"/>
          <w:b/>
          <w:bCs/>
          <w:spacing w:val="-11"/>
        </w:rPr>
        <w:t>初制工艺流程。</w:t>
      </w:r>
      <w:r>
        <w:rPr>
          <w:rFonts w:ascii="FangSong_GB2312" w:hAnsi="FangSong_GB2312" w:eastAsia="FangSong_GB2312" w:cs="FangSong_GB2312"/>
          <w:spacing w:val="-11"/>
        </w:rPr>
        <w:t>晒青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→凉青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→做青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→杀青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→揉捻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→烘焙。</w:t>
      </w:r>
    </w:p>
    <w:p>
      <w:pPr>
        <w:pStyle w:val="BodyText"/>
        <w:ind w:left="30" w:right="5" w:firstLine="602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）晒青：以较弱阳光晒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15-20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分钟至叶片转暗绿色无光，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叶质柔软。</w:t>
      </w:r>
    </w:p>
    <w:p>
      <w:pPr>
        <w:pStyle w:val="BodyText"/>
        <w:ind w:left="3" w:right="250" w:firstLine="628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）凉青：移入室内竹帘或竹筛上摊凉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2"/>
        </w:rPr>
        <w:t>1.5-2.0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小时，厚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度约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4"/>
        </w:rPr>
        <w:t>3cm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17" w:right="287" w:firstLine="614"/>
        <w:spacing w:before="161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）做青（碰青、摇青</w:t>
      </w:r>
      <w:r>
        <w:rPr>
          <w:rFonts w:ascii="FangSong_GB2312" w:hAnsi="FangSong_GB2312" w:eastAsia="FangSong_GB2312" w:cs="FangSong_GB2312"/>
          <w:spacing w:val="7"/>
        </w:rPr>
        <w:t>）：</w:t>
      </w:r>
      <w:r>
        <w:rPr>
          <w:rFonts w:ascii="FangSong_GB2312" w:hAnsi="FangSong_GB2312" w:eastAsia="FangSong_GB2312" w:cs="FangSong_GB2312"/>
        </w:rPr>
        <w:t>根据天气、场所和鲜</w:t>
      </w:r>
      <w:r>
        <w:rPr>
          <w:rFonts w:ascii="FangSong_GB2312" w:hAnsi="FangSong_GB2312" w:eastAsia="FangSong_GB2312" w:cs="FangSong_GB2312"/>
          <w:spacing w:val="-1"/>
        </w:rPr>
        <w:t>茶叶变化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情况灵活操作，须看青做青与闻青做青相结合。</w:t>
      </w:r>
    </w:p>
    <w:p>
      <w:pPr>
        <w:spacing w:line="269" w:lineRule="auto"/>
        <w:sectPr>
          <w:footerReference w:type="default" r:id="rId388"/>
          <w:pgSz w:w="11908" w:h="16839"/>
          <w:pgMar w:top="1431" w:right="122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" w:right="41" w:firstLine="603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）杀青：灵活根据鲜叶的香气转化程度，采用电动爪齿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式杀青锅、电动滚筒式杀青机和手工等方法及时进行杀青。</w:t>
      </w:r>
    </w:p>
    <w:p>
      <w:pPr>
        <w:pStyle w:val="BodyText"/>
        <w:ind w:left="4" w:firstLine="632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）揉捻：将杀青叶出锅后摊开，消散部分热气、水气，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趁温热投入揉捻机揉捻，出桶解块理条，用双手捧茶胚甩成</w:t>
      </w:r>
      <w:r>
        <w:rPr>
          <w:rFonts w:ascii="FangSong_GB2312" w:hAnsi="FangSong_GB2312" w:eastAsia="FangSong_GB2312" w:cs="FangSong_GB2312"/>
          <w:spacing w:val="-5"/>
        </w:rPr>
        <w:t>较直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条索。</w:t>
      </w:r>
    </w:p>
    <w:p>
      <w:pPr>
        <w:pStyle w:val="BodyText"/>
        <w:ind w:left="23" w:right="46" w:firstLine="613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6</w:t>
      </w:r>
      <w:r>
        <w:rPr>
          <w:rFonts w:ascii="FangSong_GB2312" w:hAnsi="FangSong_GB2312" w:eastAsia="FangSong_GB2312" w:cs="FangSong_GB2312"/>
        </w:rPr>
        <w:t>）烘焙：采用竹制焙笼地炉烘焙或热风焙茶橱烘焙，也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可采用手拉式烘干机或自动烘干机。</w:t>
      </w:r>
    </w:p>
    <w:p>
      <w:pPr>
        <w:pStyle w:val="BodyText"/>
        <w:ind w:right="32" w:firstLine="648"/>
        <w:spacing w:before="188" w:line="26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精制工艺流程。</w:t>
      </w:r>
      <w:r>
        <w:rPr>
          <w:rFonts w:ascii="FangSong_GB2312" w:hAnsi="FangSong_GB2312" w:eastAsia="FangSong_GB2312" w:cs="FangSong_GB2312"/>
          <w:spacing w:val="-3"/>
        </w:rPr>
        <w:t>分级归堆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  <w:spacing w:val="-1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拣剔筛末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烘干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摊凉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包装。</w:t>
      </w:r>
    </w:p>
    <w:p>
      <w:pPr>
        <w:pStyle w:val="BodyText"/>
        <w:ind w:left="15" w:right="65" w:firstLine="622"/>
        <w:spacing w:before="186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）分级归堆：将不同级别，不同外形，不同色泽，不同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色型的毛茶分别归堆加工。</w:t>
      </w:r>
    </w:p>
    <w:p>
      <w:pPr>
        <w:pStyle w:val="BodyText"/>
        <w:ind w:left="21" w:right="37" w:firstLine="616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）拣剔筛末：手工拣剔去茶梗、黄片、小茶果和非茶夹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杂物，并筛出茶末和细小碎片另行处理。</w:t>
      </w:r>
    </w:p>
    <w:p>
      <w:pPr>
        <w:pStyle w:val="BodyText"/>
        <w:ind w:left="13" w:right="37" w:firstLine="623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）烘干：采用烘干机或小焙笼烘干，烘干后茶叶含水量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控制在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7"/>
        </w:rPr>
        <w:t>3%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5%</w:t>
      </w:r>
      <w:r>
        <w:rPr>
          <w:rFonts w:ascii="FangSong_GB2312" w:hAnsi="FangSong_GB2312" w:eastAsia="FangSong_GB2312" w:cs="FangSong_GB2312"/>
          <w:spacing w:val="-7"/>
        </w:rPr>
        <w:t>左右。</w:t>
      </w:r>
    </w:p>
    <w:p>
      <w:pPr>
        <w:pStyle w:val="BodyText"/>
        <w:ind w:left="637"/>
        <w:spacing w:before="160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）摊凉：退热至室温，密封封存。</w:t>
      </w:r>
    </w:p>
    <w:p>
      <w:pPr>
        <w:pStyle w:val="BodyText"/>
        <w:ind w:left="637"/>
        <w:spacing w:before="160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）包装：符合食品卫生标准。</w:t>
      </w:r>
    </w:p>
    <w:p>
      <w:pPr>
        <w:ind w:left="640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22" w:right="12" w:firstLine="639"/>
        <w:spacing w:before="18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外形条索紧结匀整，色泽黄褐油润；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</w:rPr>
        <w:t>内质香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气微花浓蜜清高持久、滋味醇爽回甘、蜜韵显露、汤色橙黄明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亮、叶底黄腹红边柔软明亮。</w:t>
      </w:r>
    </w:p>
    <w:p>
      <w:pPr>
        <w:spacing w:line="320" w:lineRule="auto"/>
        <w:sectPr>
          <w:footerReference w:type="default" r:id="rId389"/>
          <w:pgSz w:w="11908" w:h="16839"/>
          <w:pgMar w:top="1431" w:right="1464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" w:right="69" w:firstLine="639"/>
        <w:spacing w:before="10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水分≤</w:t>
      </w:r>
      <w:r>
        <w:rPr>
          <w:spacing w:val="-5"/>
        </w:rPr>
        <w:t>5.0%</w:t>
      </w:r>
      <w:r>
        <w:rPr>
          <w:rFonts w:ascii="FangSong_GB2312" w:hAnsi="FangSong_GB2312" w:eastAsia="FangSong_GB2312" w:cs="FangSong_GB2312"/>
          <w:spacing w:val="-5"/>
        </w:rPr>
        <w:t>，总灰分≤</w:t>
      </w:r>
      <w:r>
        <w:rPr>
          <w:spacing w:val="-5"/>
        </w:rPr>
        <w:t>6.5%</w:t>
      </w:r>
      <w:r>
        <w:rPr>
          <w:rFonts w:ascii="FangSong_GB2312" w:hAnsi="FangSong_GB2312" w:eastAsia="FangSong_GB2312" w:cs="FangSong_GB2312"/>
          <w:spacing w:val="-5"/>
        </w:rPr>
        <w:t>，粉末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2.0%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水浸出物≥</w:t>
      </w:r>
      <w:r>
        <w:rPr>
          <w:spacing w:val="-6"/>
        </w:rPr>
        <w:t>34.0%</w:t>
      </w:r>
      <w:r>
        <w:rPr>
          <w:rFonts w:ascii="FangSong_GB2312" w:hAnsi="FangSong_GB2312" w:eastAsia="FangSong_GB2312" w:cs="FangSong_GB2312"/>
          <w:spacing w:val="-6"/>
        </w:rPr>
        <w:t>，粗纤维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≤</w:t>
      </w:r>
      <w:r>
        <w:rPr>
          <w:spacing w:val="-6"/>
        </w:rPr>
        <w:t>18%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1" w:right="1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3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岭头单丛茶产地范围内的生产者，可向广东省潮州</w:t>
      </w:r>
      <w:r>
        <w:rPr>
          <w:rFonts w:ascii="FangSong_GB2312" w:hAnsi="FangSong_GB2312" w:eastAsia="FangSong_GB2312" w:cs="FangSong_GB2312"/>
          <w:spacing w:val="6"/>
        </w:rPr>
        <w:t>市饶平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岭头单丛茶的检测机构由广东省知识产权局在符合资质要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390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128. 马冈肉鹅地理标志产品保护要求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马冈肉鹅。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开平市禽业协会。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177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马冈肉鹅的产地范围包括全市所辖的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spacing w:val="2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个街道办事处和乡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镇，</w:t>
      </w:r>
      <w:r>
        <w:rPr>
          <w:spacing w:val="-4"/>
        </w:rPr>
        <w:t>226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个村民委员会。地理坐标：东经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-4"/>
        </w:rPr>
        <w:t>112°13,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112°48,</w:t>
      </w:r>
      <w:r>
        <w:rPr>
          <w:rFonts w:ascii="FangSong_GB2312" w:hAnsi="FangSong_GB2312" w:eastAsia="FangSong_GB2312" w:cs="FangSong_GB2312"/>
          <w:spacing w:val="-4"/>
        </w:rPr>
        <w:t>，北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21°56,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22°39,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before="1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9"/>
        <w:spacing w:before="177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马冈肉鹅。</w:t>
      </w:r>
    </w:p>
    <w:p>
      <w:pPr>
        <w:ind w:left="630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left="1" w:firstLine="682"/>
        <w:spacing w:before="188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2"/>
        </w:rPr>
        <w:t>以山地、丘陵为主，土壤多为黄壤土和水稻土，</w:t>
      </w:r>
      <w:r>
        <w:rPr>
          <w:rFonts w:ascii="FangSong_GB2312" w:hAnsi="FangSong_GB2312" w:eastAsia="FangSong_GB2312" w:cs="FangSong_GB2312"/>
          <w:spacing w:val="109"/>
        </w:rPr>
        <w:t xml:space="preserve"> </w:t>
      </w:r>
      <w:r>
        <w:rPr/>
        <w:t>pH</w:t>
      </w:r>
      <w:r>
        <w:rPr>
          <w:spacing w:val="12"/>
        </w:rPr>
        <w:t xml:space="preserve">  </w:t>
      </w:r>
      <w:r>
        <w:rPr>
          <w:rFonts w:ascii="FangSong_GB2312" w:hAnsi="FangSong_GB2312" w:eastAsia="FangSong_GB2312" w:cs="FangSong_GB2312"/>
          <w:spacing w:val="12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6.5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7.2</w:t>
      </w:r>
      <w:r>
        <w:rPr>
          <w:rFonts w:ascii="FangSong_GB2312" w:hAnsi="FangSong_GB2312" w:eastAsia="FangSong_GB2312" w:cs="FangSong_GB2312"/>
          <w:spacing w:val="-6"/>
        </w:rPr>
        <w:t>，含丰富的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spacing w:val="-6"/>
        </w:rPr>
        <w:t>N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、</w:t>
      </w:r>
      <w:r>
        <w:rPr>
          <w:spacing w:val="-6"/>
        </w:rPr>
        <w:t>P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、</w:t>
      </w:r>
      <w:r>
        <w:rPr>
          <w:spacing w:val="-6"/>
        </w:rPr>
        <w:t>K</w:t>
      </w:r>
      <w:r>
        <w:rPr>
          <w:rFonts w:ascii="FangSong_GB2312" w:hAnsi="FangSong_GB2312" w:eastAsia="FangSong_GB2312" w:cs="FangSong_GB2312"/>
          <w:spacing w:val="-6"/>
        </w:rPr>
        <w:t>，土壤肥沃。</w:t>
      </w:r>
    </w:p>
    <w:p>
      <w:pPr>
        <w:ind w:left="630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51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育雏期饲养管理。</w:t>
      </w:r>
    </w:p>
    <w:p>
      <w:pPr>
        <w:pStyle w:val="BodyText"/>
        <w:ind w:left="5" w:right="33" w:firstLine="622"/>
        <w:spacing w:before="166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）环境控制：确保鹅舍消毒彻底，维持适宜温湿度（初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期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1"/>
        </w:rPr>
        <w:t>28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26℃</w:t>
      </w:r>
      <w:r>
        <w:rPr>
          <w:rFonts w:ascii="FangSong_GB2312" w:hAnsi="FangSong_GB2312" w:eastAsia="FangSong_GB2312" w:cs="FangSong_GB2312"/>
          <w:spacing w:val="1"/>
        </w:rPr>
        <w:t>,逐周递减至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1"/>
        </w:rPr>
        <w:t>21℃</w:t>
      </w:r>
      <w:r>
        <w:rPr>
          <w:rFonts w:ascii="FangSong_GB2312" w:hAnsi="FangSong_GB2312" w:eastAsia="FangSong_GB2312" w:cs="FangSong_GB2312"/>
          <w:spacing w:val="1"/>
        </w:rPr>
        <w:t>；湿度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60%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70%</w:t>
      </w:r>
      <w:r>
        <w:rPr>
          <w:rFonts w:ascii="FangSong_GB2312" w:hAnsi="FangSong_GB2312" w:eastAsia="FangSong_GB2312" w:cs="FangSong_GB2312"/>
          <w:spacing w:val="1"/>
        </w:rPr>
        <w:t>），合理光照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与通风。</w:t>
      </w:r>
    </w:p>
    <w:p>
      <w:pPr>
        <w:spacing w:line="317" w:lineRule="auto"/>
        <w:sectPr>
          <w:footerReference w:type="default" r:id="rId391"/>
          <w:pgSz w:w="11908" w:h="16839"/>
          <w:pgMar w:top="1431" w:right="1473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" w:right="320" w:firstLine="626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）饲养密度与分群：根据日龄调整密度（</w:t>
      </w:r>
      <w:r>
        <w:rPr>
          <w:spacing w:val="-1"/>
        </w:rPr>
        <w:t>1 </w:t>
      </w:r>
      <w:r>
        <w:rPr>
          <w:rFonts w:ascii="FangSong_GB2312" w:hAnsi="FangSong_GB2312" w:eastAsia="FangSong_GB2312" w:cs="FangSong_GB2312"/>
          <w:spacing w:val="-1"/>
        </w:rPr>
        <w:t>周龄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2"/>
        </w:rPr>
        <w:t>15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9"/>
        </w:rPr>
        <w:t>只</w:t>
      </w:r>
      <w:r>
        <w:rPr>
          <w:spacing w:val="-9"/>
        </w:rPr>
        <w:t>/m</w:t>
      </w:r>
      <w:r>
        <w:rPr>
          <w:sz w:val="21"/>
          <w:szCs w:val="21"/>
          <w:spacing w:val="-9"/>
          <w:position w:val="10"/>
        </w:rPr>
        <w:t>2</w:t>
      </w:r>
      <w:r>
        <w:rPr>
          <w:sz w:val="21"/>
          <w:szCs w:val="21"/>
          <w:spacing w:val="-18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，递减至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2"/>
        </w:rPr>
        <w:t>4 </w:t>
      </w:r>
      <w:r>
        <w:rPr>
          <w:rFonts w:ascii="FangSong_GB2312" w:hAnsi="FangSong_GB2312" w:eastAsia="FangSong_GB2312" w:cs="FangSong_GB2312"/>
          <w:spacing w:val="-12"/>
        </w:rPr>
        <w:t>周龄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5</w:t>
      </w:r>
      <w:r>
        <w:rPr>
          <w:rFonts w:ascii="FangSong_GB2312" w:hAnsi="FangSong_GB2312" w:eastAsia="FangSong_GB2312" w:cs="FangSong_GB2312"/>
          <w:spacing w:val="-12"/>
        </w:rPr>
        <w:t>～</w:t>
      </w:r>
      <w:r>
        <w:rPr>
          <w:spacing w:val="-12"/>
        </w:rPr>
        <w:t>6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只</w:t>
      </w:r>
      <w:r>
        <w:rPr>
          <w:spacing w:val="-12"/>
        </w:rPr>
        <w:t>/m</w:t>
      </w:r>
      <w:r>
        <w:rPr>
          <w:sz w:val="21"/>
          <w:szCs w:val="21"/>
          <w:spacing w:val="-12"/>
          <w:position w:val="10"/>
        </w:rPr>
        <w:t>2</w:t>
      </w:r>
      <w:r>
        <w:rPr>
          <w:rFonts w:ascii="FangSong_GB2312" w:hAnsi="FangSong_GB2312" w:eastAsia="FangSong_GB2312" w:cs="FangSong_GB2312"/>
          <w:spacing w:val="-8"/>
        </w:rPr>
        <w:t>），</w:t>
      </w:r>
      <w:r>
        <w:rPr>
          <w:rFonts w:ascii="FangSong_GB2312" w:hAnsi="FangSong_GB2312" w:eastAsia="FangSong_GB2312" w:cs="FangSong_GB2312"/>
          <w:spacing w:val="-12"/>
        </w:rPr>
        <w:t>按体质强弱分群</w:t>
      </w:r>
      <w:r>
        <w:rPr>
          <w:rFonts w:ascii="FangSong_GB2312" w:hAnsi="FangSong_GB2312" w:eastAsia="FangSong_GB2312" w:cs="FangSong_GB2312"/>
          <w:spacing w:val="-13"/>
        </w:rPr>
        <w:t>，强化弱雏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管理。</w:t>
      </w:r>
    </w:p>
    <w:p>
      <w:pPr>
        <w:pStyle w:val="BodyText"/>
        <w:ind w:left="6" w:right="326" w:firstLine="623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）饲喂管理：雏鹅出壳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24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小时后先饮水后开食。随日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龄增长，增加喂食次数，调整日粮结构。</w:t>
      </w:r>
    </w:p>
    <w:p>
      <w:pPr>
        <w:pStyle w:val="BodyText"/>
        <w:ind w:left="16" w:right="356" w:firstLine="613"/>
        <w:spacing w:before="187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）放牧与放水：首次放牧放水视季节而定，选择晴好天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气，初期短时，逐渐延长。</w:t>
      </w:r>
    </w:p>
    <w:p>
      <w:pPr>
        <w:pStyle w:val="BodyText"/>
        <w:ind w:firstLine="640"/>
        <w:spacing w:before="18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5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成鹅饲养。</w:t>
      </w:r>
      <w:r>
        <w:rPr>
          <w:rFonts w:ascii="FangSong_GB2312" w:hAnsi="FangSong_GB2312" w:eastAsia="FangSong_GB2312" w:cs="FangSong_GB2312"/>
          <w:spacing w:val="-4"/>
        </w:rPr>
        <w:t>由放牧与补喂精料相结合，前期（</w:t>
      </w:r>
      <w:r>
        <w:rPr>
          <w:spacing w:val="-4"/>
        </w:rPr>
        <w:t>30-50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日龄）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精料中鸭料占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30%</w:t>
      </w:r>
      <w:r>
        <w:rPr>
          <w:rFonts w:ascii="FangSong_GB2312" w:hAnsi="FangSong_GB2312" w:eastAsia="FangSong_GB2312" w:cs="FangSong_GB2312"/>
          <w:spacing w:val="-9"/>
        </w:rPr>
        <w:t>、稻谷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70%</w:t>
      </w:r>
      <w:r>
        <w:rPr>
          <w:rFonts w:ascii="FangSong_GB2312" w:hAnsi="FangSong_GB2312" w:eastAsia="FangSong_GB2312" w:cs="FangSong_GB2312"/>
          <w:spacing w:val="-9"/>
        </w:rPr>
        <w:t>，日补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3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5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次；后期（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9"/>
        </w:rPr>
        <w:t>51-</w:t>
      </w:r>
      <w:r>
        <w:rPr>
          <w:spacing w:val="-10"/>
        </w:rPr>
        <w:t>80  </w:t>
      </w:r>
      <w:r>
        <w:rPr>
          <w:rFonts w:ascii="FangSong_GB2312" w:hAnsi="FangSong_GB2312" w:eastAsia="FangSong_GB2312" w:cs="FangSong_GB2312"/>
          <w:spacing w:val="-10"/>
        </w:rPr>
        <w:t>日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3"/>
        </w:rPr>
        <w:t>龄）调整至鸭料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3"/>
        </w:rPr>
        <w:t>70%</w:t>
      </w:r>
      <w:r>
        <w:rPr>
          <w:rFonts w:ascii="FangSong_GB2312" w:hAnsi="FangSong_GB2312" w:eastAsia="FangSong_GB2312" w:cs="FangSong_GB2312"/>
          <w:spacing w:val="-3"/>
        </w:rPr>
        <w:t>、稻谷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3"/>
        </w:rPr>
        <w:t>30%</w:t>
      </w:r>
      <w:r>
        <w:rPr>
          <w:rFonts w:ascii="FangSong_GB2312" w:hAnsi="FangSong_GB2312" w:eastAsia="FangSong_GB2312" w:cs="FangSong_GB2312"/>
          <w:spacing w:val="-3"/>
        </w:rPr>
        <w:t>，日补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次。补料量依自由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1"/>
        </w:rPr>
        <w:t>采食为准，辅以青料。</w:t>
      </w:r>
    </w:p>
    <w:p>
      <w:pPr>
        <w:pStyle w:val="BodyText"/>
        <w:ind w:left="20" w:right="324" w:firstLine="618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水质管理。</w:t>
      </w:r>
      <w:r>
        <w:rPr>
          <w:rFonts w:ascii="FangSong_GB2312" w:hAnsi="FangSong_GB2312" w:eastAsia="FangSong_GB2312" w:cs="FangSong_GB2312"/>
          <w:spacing w:val="4"/>
        </w:rPr>
        <w:t>加强放牧，及时放水。合理分群，切忌</w:t>
      </w:r>
      <w:r>
        <w:rPr>
          <w:rFonts w:ascii="FangSong_GB2312" w:hAnsi="FangSong_GB2312" w:eastAsia="FangSong_GB2312" w:cs="FangSong_GB2312"/>
          <w:spacing w:val="3"/>
        </w:rPr>
        <w:t>暴晒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雨淋，食饱后及时放水，水质要清洁。</w:t>
      </w:r>
    </w:p>
    <w:p>
      <w:pPr>
        <w:pStyle w:val="BodyText"/>
        <w:ind w:left="12" w:right="324" w:firstLine="628"/>
        <w:spacing w:before="18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疾病预防。</w:t>
      </w:r>
      <w:r>
        <w:rPr>
          <w:rFonts w:ascii="FangSong_GB2312" w:hAnsi="FangSong_GB2312" w:eastAsia="FangSong_GB2312" w:cs="FangSong_GB2312"/>
          <w:spacing w:val="4"/>
        </w:rPr>
        <w:t>结合实际生产情况，进行免疫</w:t>
      </w:r>
      <w:r>
        <w:rPr>
          <w:rFonts w:ascii="FangSong_GB2312" w:hAnsi="FangSong_GB2312" w:eastAsia="FangSong_GB2312" w:cs="FangSong_GB2312"/>
          <w:spacing w:val="3"/>
        </w:rPr>
        <w:t>接种。发现病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鹅要及时隔离。</w:t>
      </w:r>
    </w:p>
    <w:p>
      <w:pPr>
        <w:ind w:left="633"/>
        <w:spacing w:before="185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679"/>
        <w:spacing w:before="170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肉鹅生长到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2"/>
        </w:rPr>
        <w:t>80 </w:t>
      </w:r>
      <w:r>
        <w:rPr>
          <w:rFonts w:ascii="FangSong_GB2312" w:hAnsi="FangSong_GB2312" w:eastAsia="FangSong_GB2312" w:cs="FangSong_GB2312"/>
          <w:spacing w:val="-2"/>
        </w:rPr>
        <w:t>天，体重达到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4.5kg </w:t>
      </w:r>
      <w:r>
        <w:rPr>
          <w:rFonts w:ascii="FangSong_GB2312" w:hAnsi="FangSong_GB2312" w:eastAsia="FangSong_GB2312" w:cs="FangSong_GB2312"/>
          <w:spacing w:val="-2"/>
        </w:rPr>
        <w:t>就可出栏。</w:t>
      </w:r>
    </w:p>
    <w:p>
      <w:pPr>
        <w:ind w:left="633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" w:right="324" w:firstLine="651"/>
        <w:spacing w:before="183" w:line="315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马冈鹅体型中等，结构匀称，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</w:rPr>
        <w:t>出栏的肉鹅腹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部丰满，羽毛光滑，无疾病。</w:t>
      </w:r>
    </w:p>
    <w:p>
      <w:pPr>
        <w:spacing w:line="315" w:lineRule="auto"/>
        <w:sectPr>
          <w:footerReference w:type="default" r:id="rId392"/>
          <w:pgSz w:w="11908" w:h="16839"/>
          <w:pgMar w:top="1431" w:right="1152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" w:firstLine="638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适时出栏的肉鹅，其蛋白质含</w:t>
      </w:r>
      <w:r>
        <w:rPr>
          <w:rFonts w:ascii="FangSong_GB2312" w:hAnsi="FangSong_GB2312" w:eastAsia="FangSong_GB2312" w:cs="FangSong_GB2312"/>
        </w:rPr>
        <w:t>量高，脂肪低，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屠体皮色浅白有光泽，肌肉结实有弹性，纤维幼</w:t>
      </w:r>
      <w:r>
        <w:rPr>
          <w:rFonts w:ascii="FangSong_GB2312" w:hAnsi="FangSong_GB2312" w:eastAsia="FangSong_GB2312" w:cs="FangSong_GB2312"/>
          <w:spacing w:val="6"/>
        </w:rPr>
        <w:t>细，皮下脂肪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积贮中等，皮光滑无皮褶，加工后皮薄肉嫩，味道鲜美。</w:t>
      </w:r>
    </w:p>
    <w:p>
      <w:pPr>
        <w:pStyle w:val="BodyText"/>
        <w:ind w:left="30" w:right="245" w:firstLine="608"/>
        <w:spacing w:before="189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44" w:firstLine="652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马冈肉鹅产地范围内的生产者，可向广东省江门市</w:t>
      </w:r>
      <w:r>
        <w:rPr>
          <w:rFonts w:ascii="FangSong_GB2312" w:hAnsi="FangSong_GB2312" w:eastAsia="FangSong_GB2312" w:cs="FangSong_GB2312"/>
          <w:spacing w:val="6"/>
        </w:rPr>
        <w:t>开平市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冈肉鹅的检测机构由广东省知识产权局在符合资质要求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93"/>
          <w:pgSz w:w="11908" w:h="16839"/>
          <w:pgMar w:top="1431" w:right="123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129. 杜阮凉瓜地理标志产品保护要求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杜阮凉瓜。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江门市蓬江区杜阮镇经济发展和乡村振兴服务中心。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5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江门市蓬江区杜阮镇中和、龙溪、亭园、双楼、井根、子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绵、松岭、龙眠、龙安、龙榜、杜阮、杜臂、上</w:t>
      </w:r>
      <w:r>
        <w:rPr>
          <w:rFonts w:ascii="FangSong_GB2312" w:hAnsi="FangSong_GB2312" w:eastAsia="FangSong_GB2312" w:cs="FangSong_GB2312"/>
          <w:spacing w:val="6"/>
        </w:rPr>
        <w:t>巷、松园、瑶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村、北芦、南芦、长乔、木朗、贯溪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3"/>
        </w:rPr>
        <w:t>20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个村</w:t>
      </w:r>
      <w:r>
        <w:rPr>
          <w:rFonts w:ascii="FangSong_GB2312" w:hAnsi="FangSong_GB2312" w:eastAsia="FangSong_GB2312" w:cs="FangSong_GB2312"/>
          <w:spacing w:val="-4"/>
        </w:rPr>
        <w:t>委会和中心、新河、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金朗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个社区居委会。地理坐标：东经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112°54,55</w:t>
      </w:r>
      <w:r>
        <w:rPr>
          <w:spacing w:val="-5"/>
        </w:rPr>
        <w:t>″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113°04,01″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北纬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2"/>
        </w:rPr>
        <w:t>22°33,07″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22°39,06″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8"/>
        <w:spacing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3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葫芦科植物。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72" w:firstLine="639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选择排灌方便、土层深厚、疏松肥沃、保水保肥力强的壤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土为好，土壤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6.0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7.0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种子。</w:t>
      </w:r>
      <w:r>
        <w:rPr>
          <w:rFonts w:ascii="FangSong_GB2312" w:hAnsi="FangSong_GB2312" w:eastAsia="FangSong_GB2312" w:cs="FangSong_GB2312"/>
          <w:spacing w:val="-3"/>
        </w:rPr>
        <w:t>选择粒大饱满、无虫口、色泽金黄的种子。</w:t>
      </w:r>
    </w:p>
    <w:p>
      <w:pPr>
        <w:pStyle w:val="BodyText"/>
        <w:ind w:left="638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整地施肥。</w:t>
      </w:r>
      <w:r>
        <w:rPr>
          <w:rFonts w:ascii="FangSong_GB2312" w:hAnsi="FangSong_GB2312" w:eastAsia="FangSong_GB2312" w:cs="FangSong_GB2312"/>
          <w:spacing w:val="-2"/>
        </w:rPr>
        <w:t>土壤翻晒，增施有机质肥，合理施</w:t>
      </w:r>
      <w:r>
        <w:rPr>
          <w:rFonts w:ascii="FangSong_GB2312" w:hAnsi="FangSong_GB2312" w:eastAsia="FangSong_GB2312" w:cs="FangSong_GB2312"/>
          <w:spacing w:val="-3"/>
        </w:rPr>
        <w:t>肥。</w:t>
      </w:r>
    </w:p>
    <w:p>
      <w:pPr>
        <w:spacing w:line="229" w:lineRule="auto"/>
        <w:sectPr>
          <w:footerReference w:type="default" r:id="rId394"/>
          <w:pgSz w:w="11908" w:h="16839"/>
          <w:pgMar w:top="1431" w:right="121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1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6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田间管理。</w:t>
      </w:r>
      <w:r>
        <w:rPr>
          <w:rFonts w:ascii="FangSong_GB2312" w:hAnsi="FangSong_GB2312" w:eastAsia="FangSong_GB2312" w:cs="FangSong_GB2312"/>
          <w:spacing w:val="-3"/>
        </w:rPr>
        <w:t>合理排灌，搭架、引蔓、整蔓等农业措施。</w:t>
      </w:r>
    </w:p>
    <w:p>
      <w:pPr>
        <w:pStyle w:val="BodyText"/>
        <w:ind w:left="19" w:firstLine="624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4.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病虫害的防治。</w:t>
      </w:r>
      <w:r>
        <w:rPr>
          <w:rFonts w:ascii="FangSong_GB2312" w:hAnsi="FangSong_GB2312" w:eastAsia="FangSong_GB2312" w:cs="FangSong_GB2312"/>
          <w:spacing w:val="2"/>
        </w:rPr>
        <w:t>按照</w:t>
      </w: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预防为主，综合防治</w:t>
      </w:r>
      <w:r>
        <w:rPr>
          <w:spacing w:val="2"/>
        </w:rPr>
        <w:t>”</w:t>
      </w:r>
      <w:r>
        <w:rPr>
          <w:rFonts w:ascii="FangSong_GB2312" w:hAnsi="FangSong_GB2312" w:eastAsia="FangSong_GB2312" w:cs="FangSong_GB2312"/>
          <w:spacing w:val="2"/>
        </w:rPr>
        <w:t>的植保方针，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坚持以</w:t>
      </w:r>
      <w:r>
        <w:rPr>
          <w:spacing w:val="10"/>
        </w:rPr>
        <w:t>“</w:t>
      </w:r>
      <w:r>
        <w:rPr>
          <w:rFonts w:ascii="FangSong_GB2312" w:hAnsi="FangSong_GB2312" w:eastAsia="FangSong_GB2312" w:cs="FangSong_GB2312"/>
          <w:spacing w:val="10"/>
        </w:rPr>
        <w:t>农业防治、物理防治、生物防治为主，化学防治为辅</w:t>
      </w:r>
      <w:r>
        <w:rPr>
          <w:spacing w:val="10"/>
        </w:rPr>
        <w:t>”</w:t>
      </w:r>
      <w:r>
        <w:rPr>
          <w:spacing w:val="1"/>
        </w:rPr>
        <w:t xml:space="preserve">   </w:t>
      </w:r>
      <w:r>
        <w:rPr>
          <w:rFonts w:ascii="FangSong_GB2312" w:hAnsi="FangSong_GB2312" w:eastAsia="FangSong_GB2312" w:cs="FangSong_GB2312"/>
          <w:spacing w:val="-7"/>
        </w:rPr>
        <w:t>的原则。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0" w:right="248" w:firstLine="642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从开花到商品成熟一般需要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1"/>
        </w:rPr>
        <w:t>13-15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天。当凉瓜皮色由青绿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色转为腊绿色、有光泽、果实饱满，即可采收。</w:t>
      </w:r>
    </w:p>
    <w:p>
      <w:pPr>
        <w:ind w:left="636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3" w:right="5" w:firstLine="634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瓜型肥大，形似木瓜，平顶粒粗，肉厚色绿，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味微苦而甘，爽脆无渣。</w:t>
      </w:r>
    </w:p>
    <w:p>
      <w:pPr>
        <w:pStyle w:val="BodyText"/>
        <w:ind w:right="270" w:firstLine="644"/>
        <w:spacing w:before="191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</w:t>
      </w:r>
      <w:r>
        <w:rPr>
          <w:b/>
          <w:bCs/>
          <w:spacing w:val="9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理化指标。</w:t>
      </w:r>
      <w:r>
        <w:rPr>
          <w:rFonts w:ascii="FangSong_GB2312" w:hAnsi="FangSong_GB2312" w:eastAsia="FangSong_GB2312" w:cs="FangSong_GB2312"/>
          <w:spacing w:val="-1"/>
        </w:rPr>
        <w:t>每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1"/>
        </w:rPr>
        <w:t>100g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杜阮凉瓜可食部分，含水分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93.5 </w:t>
      </w:r>
      <w:r>
        <w:rPr>
          <w:rFonts w:ascii="FangSong_GB2312" w:hAnsi="FangSong_GB2312" w:eastAsia="FangSong_GB2312" w:cs="FangSong_GB2312"/>
          <w:spacing w:val="-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95.2g</w:t>
      </w:r>
      <w:r>
        <w:rPr>
          <w:rFonts w:ascii="FangSong_GB2312" w:hAnsi="FangSong_GB2312" w:eastAsia="FangSong_GB2312" w:cs="FangSong_GB2312"/>
          <w:spacing w:val="-3"/>
        </w:rPr>
        <w:t>，总糖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1.60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1.68g</w:t>
      </w:r>
      <w:r>
        <w:rPr>
          <w:rFonts w:ascii="FangSong_GB2312" w:hAnsi="FangSong_GB2312" w:eastAsia="FangSong_GB2312" w:cs="FangSong_GB2312"/>
          <w:spacing w:val="-3"/>
        </w:rPr>
        <w:t>，粗纤维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3"/>
        </w:rPr>
        <w:t>0.1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0.8g</w:t>
      </w:r>
      <w:r>
        <w:rPr>
          <w:rFonts w:ascii="FangSong_GB2312" w:hAnsi="FangSong_GB2312" w:eastAsia="FangSong_GB2312" w:cs="FangSong_GB2312"/>
          <w:spacing w:val="-3"/>
        </w:rPr>
        <w:t>，钙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14mg</w:t>
      </w:r>
      <w:r>
        <w:rPr>
          <w:rFonts w:ascii="FangSong_GB2312" w:hAnsi="FangSong_GB2312" w:eastAsia="FangSong_GB2312" w:cs="FangSong_GB2312"/>
          <w:spacing w:val="-3"/>
        </w:rPr>
        <w:t>，磷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24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35</w:t>
      </w:r>
      <w:r>
        <w:rPr/>
        <w:t>mg</w:t>
      </w:r>
      <w:r>
        <w:rPr>
          <w:rFonts w:ascii="FangSong_GB2312" w:hAnsi="FangSong_GB2312" w:eastAsia="FangSong_GB2312" w:cs="FangSong_GB2312"/>
          <w:spacing w:val="5"/>
        </w:rPr>
        <w:t>，铁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0.57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0.7</w:t>
      </w:r>
      <w:r>
        <w:rPr/>
        <w:t>mg</w:t>
      </w:r>
      <w:r>
        <w:rPr>
          <w:rFonts w:ascii="FangSong_GB2312" w:hAnsi="FangSong_GB2312" w:eastAsia="FangSong_GB2312" w:cs="FangSong_GB2312"/>
          <w:spacing w:val="5"/>
        </w:rPr>
        <w:t>，其中以氨基酸的含量最为突出，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总含量为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2"/>
        </w:rPr>
        <w:t>0.75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1.1g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51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49" w:firstLine="646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杜阮凉瓜产地范围内的生产者，可向广东省江门市蓬江区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阮凉瓜的检测机构由广东省知识产权局在符合资质要求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95"/>
          <w:pgSz w:w="11908" w:h="16839"/>
          <w:pgMar w:top="1431" w:right="122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130. 连州菜心地理标志产品保护要求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8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连州菜心。</w:t>
      </w:r>
    </w:p>
    <w:p>
      <w:pPr>
        <w:ind w:left="643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right="240" w:firstLine="619"/>
        <w:spacing w:before="179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9"/>
        </w:rPr>
        <w:t>连州市农业农村科技推广服务中心（连州市农业科学研究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所）。</w:t>
      </w:r>
    </w:p>
    <w:p>
      <w:pPr>
        <w:ind w:left="644"/>
        <w:spacing w:before="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8" w:firstLine="629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连州市的大路边、星子、龙坪、西江、九陂、连</w:t>
      </w:r>
      <w:r>
        <w:rPr>
          <w:rFonts w:ascii="FangSong_GB2312" w:hAnsi="FangSong_GB2312" w:eastAsia="FangSong_GB2312" w:cs="FangSong_GB2312"/>
          <w:spacing w:val="4"/>
        </w:rPr>
        <w:t>州、西岸、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东陂、丰阳、保安、瑶安、三水等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4"/>
        </w:rPr>
        <w:t>12 </w:t>
      </w:r>
      <w:r>
        <w:rPr>
          <w:rFonts w:ascii="FangSong_GB2312" w:hAnsi="FangSong_GB2312" w:eastAsia="FangSong_GB2312" w:cs="FangSong_GB2312"/>
          <w:spacing w:val="-4"/>
        </w:rPr>
        <w:t>个乡镇。</w:t>
      </w:r>
    </w:p>
    <w:p>
      <w:pPr>
        <w:ind w:left="657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8"/>
        <w:spacing w:before="177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具有连州菜心的风味特点的品种。</w:t>
      </w:r>
    </w:p>
    <w:p>
      <w:pPr>
        <w:ind w:left="629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42"/>
        <w:spacing w:before="18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土层深厚、疏松肥沃、保水保肥力强的壤土，土壤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/>
        <w:t>pH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值</w:t>
      </w:r>
    </w:p>
    <w:p>
      <w:pPr>
        <w:pStyle w:val="BodyText"/>
        <w:spacing w:before="244" w:line="216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6.0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7.0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29"/>
        <w:spacing w:before="1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255" w:firstLine="650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土壤选择。</w:t>
      </w:r>
      <w:r>
        <w:rPr>
          <w:rFonts w:ascii="FangSong_GB2312" w:hAnsi="FangSong_GB2312" w:eastAsia="FangSong_GB2312" w:cs="FangSong_GB2312"/>
          <w:spacing w:val="3"/>
        </w:rPr>
        <w:t>地势平坦、排灌方便，土壤耕层深厚、有机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质丰富、结构和理化性状良好的土地。</w:t>
      </w:r>
    </w:p>
    <w:p>
      <w:pPr>
        <w:pStyle w:val="BodyText"/>
        <w:ind w:left="2" w:right="2" w:firstLine="634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2.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播种时间。</w:t>
      </w:r>
      <w:r>
        <w:rPr>
          <w:rFonts w:ascii="FangSong_GB2312" w:hAnsi="FangSong_GB2312" w:eastAsia="FangSong_GB2312" w:cs="FangSong_GB2312"/>
          <w:spacing w:val="-10"/>
        </w:rPr>
        <w:t>适宜播种期为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8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月至翌年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1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月，浸种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1"/>
        </w:rPr>
        <w:t>2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小时，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在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4"/>
        </w:rPr>
        <w:t>25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30℃</w:t>
      </w:r>
      <w:r>
        <w:rPr>
          <w:rFonts w:ascii="FangSong_GB2312" w:hAnsi="FangSong_GB2312" w:eastAsia="FangSong_GB2312" w:cs="FangSong_GB2312"/>
          <w:spacing w:val="-4"/>
        </w:rPr>
        <w:t>下催芽，露白后播种。</w:t>
      </w:r>
    </w:p>
    <w:p>
      <w:pPr>
        <w:spacing w:line="276" w:lineRule="auto"/>
        <w:sectPr>
          <w:footerReference w:type="default" r:id="rId396"/>
          <w:pgSz w:w="11908" w:h="16839"/>
          <w:pgMar w:top="1431" w:right="1221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4" w:right="263" w:firstLine="639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苗床培育。</w:t>
      </w:r>
      <w:r>
        <w:rPr>
          <w:rFonts w:ascii="FangSong_GB2312" w:hAnsi="FangSong_GB2312" w:eastAsia="FangSong_GB2312" w:cs="FangSong_GB2312"/>
          <w:spacing w:val="-2"/>
        </w:rPr>
        <w:t>深耕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25cm</w:t>
      </w:r>
      <w:r>
        <w:rPr>
          <w:rFonts w:ascii="FangSong_GB2312" w:hAnsi="FangSong_GB2312" w:eastAsia="FangSong_GB2312" w:cs="FangSong_GB2312"/>
          <w:spacing w:val="-2"/>
        </w:rPr>
        <w:t>，充分晒土，将有机肥</w:t>
      </w:r>
      <w:r>
        <w:rPr>
          <w:rFonts w:ascii="FangSong_GB2312" w:hAnsi="FangSong_GB2312" w:eastAsia="FangSong_GB2312" w:cs="FangSong_GB2312"/>
          <w:spacing w:val="-3"/>
        </w:rPr>
        <w:t>和钙镁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磷肥按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19"/>
        </w:rPr>
        <w:t>10</w:t>
      </w:r>
      <w:r>
        <w:rPr>
          <w:spacing w:val="5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∶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9"/>
        </w:rPr>
        <w:t>1 </w:t>
      </w:r>
      <w:r>
        <w:rPr>
          <w:rFonts w:ascii="FangSong_GB2312" w:hAnsi="FangSong_GB2312" w:eastAsia="FangSong_GB2312" w:cs="FangSong_GB2312"/>
          <w:spacing w:val="-19"/>
        </w:rPr>
        <w:t>混合撒埋。</w:t>
      </w:r>
    </w:p>
    <w:p>
      <w:pPr>
        <w:pStyle w:val="BodyText"/>
        <w:ind w:left="8" w:firstLine="638"/>
        <w:spacing w:before="167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4.</w:t>
      </w:r>
      <w:r>
        <w:rPr>
          <w:b/>
          <w:bCs/>
          <w:spacing w:val="6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播种密度与用量。</w:t>
      </w:r>
      <w:r>
        <w:rPr>
          <w:rFonts w:ascii="FangSong_GB2312" w:hAnsi="FangSong_GB2312" w:eastAsia="FangSong_GB2312" w:cs="FangSong_GB2312"/>
          <w:spacing w:val="-4"/>
        </w:rPr>
        <w:t>株行距（</w:t>
      </w:r>
      <w:r>
        <w:rPr>
          <w:spacing w:val="-4"/>
        </w:rPr>
        <w:t>25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30cm</w:t>
      </w:r>
      <w:r>
        <w:rPr>
          <w:rFonts w:ascii="FangSong_GB2312" w:hAnsi="FangSong_GB2312" w:eastAsia="FangSong_GB2312" w:cs="FangSong_GB2312"/>
          <w:spacing w:val="-4"/>
        </w:rPr>
        <w:t>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×</w:t>
      </w: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35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40cm</w:t>
      </w:r>
      <w:r>
        <w:rPr>
          <w:rFonts w:ascii="FangSong_GB2312" w:hAnsi="FangSong_GB2312" w:eastAsia="FangSong_GB2312" w:cs="FangSong_GB2312"/>
          <w:spacing w:val="-37"/>
        </w:rPr>
        <w:t>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一般直播留苗或移植苗每亩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/>
        <w:t>4000 </w:t>
      </w:r>
      <w:r>
        <w:rPr>
          <w:rFonts w:ascii="FangSong_GB2312" w:hAnsi="FangSong_GB2312" w:eastAsia="FangSong_GB2312" w:cs="FangSong_GB2312"/>
        </w:rPr>
        <w:t>株左右</w:t>
      </w:r>
      <w:r>
        <w:rPr>
          <w:rFonts w:ascii="FangSong_GB2312" w:hAnsi="FangSong_GB2312" w:eastAsia="FangSong_GB2312" w:cs="FangSong_GB2312"/>
          <w:spacing w:val="-1"/>
        </w:rPr>
        <w:t>。采用穴播、条播或撒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播方式，大田直播每亩用种量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0.3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0.4</w:t>
      </w:r>
      <w:r>
        <w:rPr/>
        <w:t>kg</w:t>
      </w:r>
      <w:r>
        <w:rPr>
          <w:rFonts w:ascii="FangSong_GB2312" w:hAnsi="FangSong_GB2312" w:eastAsia="FangSong_GB2312" w:cs="FangSong_GB2312"/>
          <w:spacing w:val="6"/>
        </w:rPr>
        <w:t>，育苗移植每亩用种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量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8"/>
        </w:rPr>
        <w:t>0.2kg </w:t>
      </w:r>
      <w:r>
        <w:rPr>
          <w:rFonts w:ascii="FangSong_GB2312" w:hAnsi="FangSong_GB2312" w:eastAsia="FangSong_GB2312" w:cs="FangSong_GB2312"/>
          <w:spacing w:val="-8"/>
        </w:rPr>
        <w:t>左右。</w:t>
      </w:r>
    </w:p>
    <w:p>
      <w:pPr>
        <w:pStyle w:val="BodyText"/>
        <w:ind w:left="8" w:right="247" w:firstLine="641"/>
        <w:spacing w:before="191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5.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苗期管理。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  </w:t>
      </w:r>
      <w:r>
        <w:rPr>
          <w:rFonts w:ascii="FangSong_GB2312" w:hAnsi="FangSong_GB2312" w:eastAsia="FangSong_GB2312" w:cs="FangSong_GB2312"/>
          <w:spacing w:val="-2"/>
        </w:rPr>
        <w:t>片真叶时间苗，适当追</w:t>
      </w:r>
      <w:r>
        <w:rPr>
          <w:rFonts w:ascii="FangSong_GB2312" w:hAnsi="FangSong_GB2312" w:eastAsia="FangSong_GB2312" w:cs="FangSong_GB2312"/>
          <w:spacing w:val="-3"/>
        </w:rPr>
        <w:t>肥，保持土壤湿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润；播后秋季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18-22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天，冬季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25-30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天，具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4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5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片真叶时定苗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或移植。苗期注意防治猝倒病、黄曲条跳甲、小菜蛾等。</w:t>
      </w:r>
    </w:p>
    <w:p>
      <w:pPr>
        <w:pStyle w:val="BodyText"/>
        <w:ind w:left="11" w:right="246" w:firstLine="639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6.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整地时每亩撒施花生麸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75kg </w:t>
      </w:r>
      <w:r>
        <w:rPr>
          <w:rFonts w:ascii="FangSong_GB2312" w:hAnsi="FangSong_GB2312" w:eastAsia="FangSong_GB2312" w:cs="FangSong_GB2312"/>
          <w:spacing w:val="-2"/>
        </w:rPr>
        <w:t>或有机</w:t>
      </w:r>
      <w:r>
        <w:rPr>
          <w:rFonts w:ascii="FangSong_GB2312" w:hAnsi="FangSong_GB2312" w:eastAsia="FangSong_GB2312" w:cs="FangSong_GB2312"/>
          <w:spacing w:val="-3"/>
        </w:rPr>
        <w:t>肥施用量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500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1000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，追肥以复合肥为主，应根据土壤肥</w:t>
      </w:r>
      <w:r>
        <w:rPr>
          <w:rFonts w:ascii="FangSong_GB2312" w:hAnsi="FangSong_GB2312" w:eastAsia="FangSong_GB2312" w:cs="FangSong_GB2312"/>
        </w:rPr>
        <w:t>力和生长状况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合理追肥。</w:t>
      </w:r>
    </w:p>
    <w:p>
      <w:pPr>
        <w:pStyle w:val="BodyText"/>
        <w:ind w:left="19" w:right="325" w:firstLine="630"/>
        <w:spacing w:before="18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7.</w:t>
      </w:r>
      <w:r>
        <w:rPr>
          <w:b/>
          <w:bCs/>
          <w:spacing w:val="78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病虫害防治。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以农业防治、物理防治、生</w:t>
      </w:r>
      <w:r>
        <w:rPr>
          <w:rFonts w:ascii="FangSong_GB2312" w:hAnsi="FangSong_GB2312" w:eastAsia="FangSong_GB2312" w:cs="FangSong_GB2312"/>
          <w:spacing w:val="-3"/>
        </w:rPr>
        <w:t>物防治为主，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化学防治为辅。</w:t>
      </w:r>
    </w:p>
    <w:p>
      <w:pPr>
        <w:ind w:left="639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88"/>
        <w:spacing w:before="183" w:line="2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当菜薹生长至</w:t>
      </w:r>
      <w:r>
        <w:rPr>
          <w:spacing w:val="-4"/>
        </w:rPr>
        <w:t>“</w:t>
      </w:r>
      <w:r>
        <w:rPr>
          <w:rFonts w:ascii="FangSong_GB2312" w:hAnsi="FangSong_GB2312" w:eastAsia="FangSong_GB2312" w:cs="FangSong_GB2312"/>
          <w:spacing w:val="-4"/>
        </w:rPr>
        <w:t>齐口花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时为采收期，采收时切口应平整。</w:t>
      </w:r>
    </w:p>
    <w:p>
      <w:pPr>
        <w:ind w:left="639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245" w:firstLine="660"/>
        <w:spacing w:before="181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连州菜心须根多，根系浅。植株直立或半直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立，茎短缩。基叶开展或斜立，叶片较一般白菜叶细小，宽卵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形或椭圆形，绿色或黄绿色，叶缘波状，基部有裂片或无，或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叶翼延伸；叶脉明显，具狭长叶柄。花薹绿色，薹叶呈卵形以</w:t>
      </w:r>
    </w:p>
    <w:p>
      <w:pPr>
        <w:spacing w:line="322" w:lineRule="auto"/>
        <w:sectPr>
          <w:footerReference w:type="default" r:id="rId397"/>
          <w:pgSz w:w="11908" w:h="16839"/>
          <w:pgMar w:top="1431" w:right="1226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23" w:right="11" w:firstLine="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至披针形；短柄或无柄。花薹为主要食用部分，</w:t>
      </w:r>
      <w:r>
        <w:rPr>
          <w:rFonts w:ascii="FangSong_GB2312" w:hAnsi="FangSong_GB2312" w:eastAsia="FangSong_GB2312" w:cs="FangSong_GB2312"/>
          <w:sz w:val="32"/>
          <w:szCs w:val="3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品质柔嫩，风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味别致。菜心多数只采主薹，侧薹萌发少。</w:t>
      </w:r>
    </w:p>
    <w:p>
      <w:pPr>
        <w:pStyle w:val="BodyText"/>
        <w:ind w:firstLine="644"/>
        <w:spacing w:before="2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连州菜心品质柔嫩，风味可口，营养丰富。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每千克可食用部分含蛋白质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16g</w:t>
      </w:r>
      <w:r>
        <w:rPr>
          <w:rFonts w:ascii="FangSong_GB2312" w:hAnsi="FangSong_GB2312" w:eastAsia="FangSong_GB2312" w:cs="FangSong_GB2312"/>
          <w:spacing w:val="-4"/>
        </w:rPr>
        <w:t>、脂肪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3g</w:t>
      </w:r>
      <w:r>
        <w:rPr>
          <w:rFonts w:ascii="FangSong_GB2312" w:hAnsi="FangSong_GB2312" w:eastAsia="FangSong_GB2312" w:cs="FangSong_GB2312"/>
          <w:spacing w:val="-4"/>
        </w:rPr>
        <w:t>、碳水化合物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2"/>
        </w:rPr>
        <w:t>22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42g</w:t>
      </w:r>
      <w:r>
        <w:rPr>
          <w:rFonts w:ascii="FangSong_GB2312" w:hAnsi="FangSong_GB2312" w:eastAsia="FangSong_GB2312" w:cs="FangSong_GB2312"/>
          <w:spacing w:val="2"/>
        </w:rPr>
        <w:t>，钙</w:t>
      </w:r>
      <w:r>
        <w:rPr>
          <w:rFonts w:ascii="FangSong_GB2312" w:hAnsi="FangSong_GB2312" w:eastAsia="FangSong_GB2312" w:cs="FangSong_GB2312"/>
          <w:spacing w:val="77"/>
        </w:rPr>
        <w:t xml:space="preserve"> </w:t>
      </w:r>
      <w:r>
        <w:rPr>
          <w:spacing w:val="2"/>
        </w:rPr>
        <w:t>410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1350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、磷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2"/>
        </w:rPr>
        <w:t>270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、铁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>
          <w:spacing w:val="2"/>
        </w:rPr>
        <w:t>13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。胡萝卜素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7"/>
        </w:rPr>
        <w:t>1</w:t>
      </w:r>
      <w:r>
        <w:rPr>
          <w:rFonts w:ascii="FangSong_GB2312" w:hAnsi="FangSong_GB2312" w:eastAsia="FangSong_GB2312" w:cs="FangSong_GB2312"/>
          <w:spacing w:val="17"/>
        </w:rPr>
        <w:t>～</w:t>
      </w:r>
      <w:r>
        <w:rPr>
          <w:spacing w:val="17"/>
        </w:rPr>
        <w:t>13.6</w:t>
      </w:r>
      <w:r>
        <w:rPr/>
        <w:t>mg</w:t>
      </w:r>
      <w:r>
        <w:rPr>
          <w:rFonts w:ascii="FangSong_GB2312" w:hAnsi="FangSong_GB2312" w:eastAsia="FangSong_GB2312" w:cs="FangSong_GB2312"/>
          <w:spacing w:val="17"/>
        </w:rPr>
        <w:t>、核黄素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17"/>
        </w:rPr>
        <w:t>0.3</w:t>
      </w:r>
      <w:r>
        <w:rPr>
          <w:rFonts w:ascii="FangSong_GB2312" w:hAnsi="FangSong_GB2312" w:eastAsia="FangSong_GB2312" w:cs="FangSong_GB2312"/>
          <w:spacing w:val="17"/>
        </w:rPr>
        <w:t>～</w:t>
      </w:r>
      <w:r>
        <w:rPr>
          <w:spacing w:val="17"/>
        </w:rPr>
        <w:t>1</w:t>
      </w:r>
      <w:r>
        <w:rPr/>
        <w:t>mg</w:t>
      </w:r>
      <w:r>
        <w:rPr>
          <w:rFonts w:ascii="FangSong_GB2312" w:hAnsi="FangSong_GB2312" w:eastAsia="FangSong_GB2312" w:cs="FangSong_GB2312"/>
          <w:spacing w:val="17"/>
        </w:rPr>
        <w:t>、尼克</w:t>
      </w:r>
      <w:r>
        <w:rPr>
          <w:rFonts w:ascii="FangSong_GB2312" w:hAnsi="FangSong_GB2312" w:eastAsia="FangSong_GB2312" w:cs="FangSong_GB2312"/>
          <w:spacing w:val="16"/>
        </w:rPr>
        <w:t>酸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16"/>
        </w:rPr>
        <w:t>3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spacing w:val="16"/>
        </w:rPr>
        <w:t>8</w:t>
      </w:r>
      <w:r>
        <w:rPr/>
        <w:t>mg</w:t>
      </w:r>
      <w:r>
        <w:rPr>
          <w:rFonts w:ascii="FangSong_GB2312" w:hAnsi="FangSong_GB2312" w:eastAsia="FangSong_GB2312" w:cs="FangSong_GB2312"/>
          <w:spacing w:val="16"/>
        </w:rPr>
        <w:t>、维生素</w:t>
      </w:r>
      <w:r>
        <w:rPr>
          <w:rFonts w:ascii="FangSong_GB2312" w:hAnsi="FangSong_GB2312" w:eastAsia="FangSong_GB2312" w:cs="FangSong_GB2312"/>
          <w:spacing w:val="37"/>
        </w:rPr>
        <w:t xml:space="preserve"> </w:t>
      </w:r>
      <w:r>
        <w:rPr>
          <w:spacing w:val="16"/>
        </w:rPr>
        <w:t>C</w:t>
      </w:r>
      <w:r>
        <w:rPr/>
        <w:t xml:space="preserve"> </w:t>
      </w:r>
      <w:r>
        <w:rPr>
          <w:spacing w:val="-1"/>
        </w:rPr>
        <w:t>790mg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3" w:right="5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4" w:firstLine="642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连州菜心产地范围内的生产者，可向广东省清远市连州市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州菜心的检测机构由广东省知识产权局在符合资质要求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398"/>
          <w:pgSz w:w="11908" w:h="16839"/>
          <w:pgMar w:top="1431" w:right="147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7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131. 炭步槟榔香芋地理标志产品保护要求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0"/>
        <w:spacing w:before="178" w:line="21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炭步槟榔香芋。</w:t>
      </w:r>
    </w:p>
    <w:p>
      <w:pPr>
        <w:ind w:left="644"/>
        <w:spacing w:before="192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8"/>
        <w:spacing w:before="176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广州市花都区炭步镇农业农村技术服务中心。</w:t>
      </w:r>
    </w:p>
    <w:p>
      <w:pPr>
        <w:ind w:left="646"/>
        <w:spacing w:before="192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firstLine="638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广州市花都区炭步镇现辖下的炭步居委、民主村、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鸭一村、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鸭湖村、平岭头村、水口村、步云村、石湖村、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石南村、红峰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村、布溪村、大坳村、社岗村、环山村、茶塘村、石湖山村、</w:t>
      </w:r>
    </w:p>
    <w:p>
      <w:pPr>
        <w:pStyle w:val="BodyText"/>
        <w:ind w:right="261" w:firstLine="9"/>
        <w:spacing w:before="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东风村、新太村、三联村、朗头村、横岗村、华岭村、藏书院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村、大涡村、骆村、唐美村、文一村和文二村。</w:t>
      </w:r>
      <w:r>
        <w:rPr>
          <w:rFonts w:ascii="FangSong_GB2312" w:hAnsi="FangSong_GB2312" w:eastAsia="FangSong_GB2312" w:cs="FangSong_GB2312"/>
          <w:spacing w:val="6"/>
        </w:rPr>
        <w:t>地理坐标：东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113°06,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113°10,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4"/>
        </w:rPr>
        <w:t>23°15,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</w:t>
      </w:r>
      <w:r>
        <w:rPr>
          <w:spacing w:val="-5"/>
        </w:rPr>
        <w:t>3°22,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8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槟榔芋。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63" w:firstLine="639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土质选择沙壤土或壤土，要求地势平坦、排灌方便、表土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疏松、耕作层深厚、地力肥沃、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7.5</w:t>
      </w:r>
      <w:r>
        <w:rPr>
          <w:spacing w:val="2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</w:t>
      </w:r>
      <w:r>
        <w:rPr>
          <w:rFonts w:ascii="FangSong_GB2312" w:hAnsi="FangSong_GB2312" w:eastAsia="FangSong_GB2312" w:cs="FangSong_GB2312"/>
          <w:spacing w:val="-5"/>
        </w:rPr>
        <w:t>地块。</w:t>
      </w:r>
    </w:p>
    <w:p>
      <w:pPr>
        <w:ind w:left="630"/>
        <w:spacing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399"/>
          <w:pgSz w:w="11908" w:h="16839"/>
          <w:pgMar w:top="1431" w:right="1221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5" w:right="247" w:firstLine="641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育种。</w:t>
      </w:r>
      <w:r>
        <w:rPr>
          <w:rFonts w:ascii="FangSong_GB2312" w:hAnsi="FangSong_GB2312" w:eastAsia="FangSong_GB2312" w:cs="FangSong_GB2312"/>
          <w:spacing w:val="3"/>
        </w:rPr>
        <w:t>从无病田块的健壮植株上选择具有本品种特征、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无损烂、无病虫害、大小均匀、单个重</w:t>
      </w:r>
      <w:r>
        <w:rPr>
          <w:rFonts w:ascii="FangSong_GB2312" w:hAnsi="FangSong_GB2312" w:eastAsia="FangSong_GB2312" w:cs="FangSong_GB2312"/>
          <w:spacing w:val="54"/>
        </w:rPr>
        <w:t xml:space="preserve"> </w:t>
      </w:r>
      <w:r>
        <w:rPr>
          <w:spacing w:val="-1"/>
        </w:rPr>
        <w:t>150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200g  </w:t>
      </w:r>
      <w:r>
        <w:rPr>
          <w:rFonts w:ascii="FangSong_GB2312" w:hAnsi="FangSong_GB2312" w:eastAsia="FangSong_GB2312" w:cs="FangSong_GB2312"/>
          <w:spacing w:val="-1"/>
        </w:rPr>
        <w:t>的子芋为种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芋，</w:t>
      </w:r>
      <w:r>
        <w:rPr>
          <w:spacing w:val="-4"/>
        </w:rPr>
        <w:t>1/15 </w:t>
      </w:r>
      <w:r>
        <w:rPr>
          <w:rFonts w:ascii="FangSong_GB2312" w:hAnsi="FangSong_GB2312" w:eastAsia="FangSong_GB2312" w:cs="FangSong_GB2312"/>
          <w:spacing w:val="-4"/>
        </w:rPr>
        <w:t>公顷用种量约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spacing w:val="-4"/>
        </w:rPr>
        <w:t>105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150kg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14" w:right="247" w:firstLine="629"/>
        <w:spacing w:before="190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栽植。</w:t>
      </w:r>
      <w:r>
        <w:rPr>
          <w:rFonts w:ascii="FangSong_GB2312" w:hAnsi="FangSong_GB2312" w:eastAsia="FangSong_GB2312" w:cs="FangSong_GB2312"/>
          <w:spacing w:val="-5"/>
        </w:rPr>
        <w:t>种植时间一般在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月下旬至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月初，采用双行芋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穴呈品字三角形种植法，株距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3"/>
        </w:rPr>
        <w:t>70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80cm</w:t>
      </w:r>
      <w:r>
        <w:rPr>
          <w:rFonts w:ascii="FangSong_GB2312" w:hAnsi="FangSong_GB2312" w:eastAsia="FangSong_GB2312" w:cs="FangSong_GB2312"/>
          <w:spacing w:val="-3"/>
        </w:rPr>
        <w:t>，行距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3"/>
        </w:rPr>
        <w:t>80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100cm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9" w:right="250" w:firstLine="631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采用有机肥与无机肥相结合、基肥与追肥相结合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的原则。基肥以有机肥为主，追肥前期勤施薄施，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中期重施，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后期增施磷钾肥。</w:t>
      </w:r>
    </w:p>
    <w:p>
      <w:pPr>
        <w:pStyle w:val="BodyText"/>
        <w:ind w:left="23" w:right="247" w:firstLine="621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  </w:t>
      </w:r>
      <w:r>
        <w:rPr>
          <w:rFonts w:ascii="FangSong_GB2312" w:hAnsi="FangSong_GB2312" w:eastAsia="FangSong_GB2312" w:cs="FangSong_GB2312"/>
          <w:b/>
          <w:bCs/>
          <w:spacing w:val="-2"/>
        </w:rPr>
        <w:t>田间管理。</w:t>
      </w:r>
      <w:r>
        <w:rPr>
          <w:rFonts w:ascii="FangSong_GB2312" w:hAnsi="FangSong_GB2312" w:eastAsia="FangSong_GB2312" w:cs="FangSong_GB2312"/>
          <w:spacing w:val="-2"/>
        </w:rPr>
        <w:t>种植后，植株长出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  </w:t>
      </w:r>
      <w:r>
        <w:rPr>
          <w:rFonts w:ascii="FangSong_GB2312" w:hAnsi="FangSong_GB2312" w:eastAsia="FangSong_GB2312" w:cs="FangSong_GB2312"/>
          <w:spacing w:val="-2"/>
        </w:rPr>
        <w:t>片新叶时，进行追</w:t>
      </w:r>
      <w:r>
        <w:rPr>
          <w:rFonts w:ascii="FangSong_GB2312" w:hAnsi="FangSong_GB2312" w:eastAsia="FangSong_GB2312" w:cs="FangSong_GB2312"/>
          <w:spacing w:val="-3"/>
        </w:rPr>
        <w:t>肥和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除草工作，促进芋苗早生快发；遇干旱时要适当淋水、灌水保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湿；遇低温阴雨天要排除田间积水，防止烂种。</w:t>
      </w:r>
    </w:p>
    <w:p>
      <w:pPr>
        <w:ind w:left="636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3" w:right="249" w:firstLine="667"/>
        <w:spacing w:before="184" w:line="322" w:lineRule="auto"/>
        <w:jc w:val="both"/>
        <w:rPr>
          <w:rFonts w:ascii="FangSong_GB2312" w:hAnsi="FangSong_GB2312" w:eastAsia="FangSong_GB2312" w:cs="FangSong_GB2312"/>
        </w:rPr>
      </w:pPr>
      <w:r>
        <w:rPr/>
        <w:t>11  </w:t>
      </w:r>
      <w:r>
        <w:rPr>
          <w:rFonts w:ascii="FangSong_GB2312" w:hAnsi="FangSong_GB2312" w:eastAsia="FangSong_GB2312" w:cs="FangSong_GB2312"/>
        </w:rPr>
        <w:t>月中旬开始收获。在收获前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20  </w:t>
      </w:r>
      <w:r>
        <w:rPr>
          <w:rFonts w:ascii="FangSong_GB2312" w:hAnsi="FangSong_GB2312" w:eastAsia="FangSong_GB2312" w:cs="FangSong_GB2312"/>
        </w:rPr>
        <w:t>天排纤沟水晒田，母芋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地上部叶片变黄，叶柄下垂即可采收，采收选择晴天进</w:t>
      </w:r>
      <w:r>
        <w:rPr>
          <w:rFonts w:ascii="FangSong_GB2312" w:hAnsi="FangSong_GB2312" w:eastAsia="FangSong_GB2312" w:cs="FangSong_GB2312"/>
          <w:spacing w:val="6"/>
        </w:rPr>
        <w:t>行，先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挖取母芋，保留子芋在田间继续生长，收获后及时精选</w:t>
      </w:r>
      <w:r>
        <w:rPr>
          <w:rFonts w:ascii="FangSong_GB2312" w:hAnsi="FangSong_GB2312" w:eastAsia="FangSong_GB2312" w:cs="FangSong_GB2312"/>
          <w:spacing w:val="6"/>
        </w:rPr>
        <w:t>并按质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量要求进行分级，清除须根、虫蛀及吸土。</w:t>
      </w:r>
    </w:p>
    <w:p>
      <w:pPr>
        <w:ind w:left="636"/>
        <w:spacing w:before="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firstLine="657"/>
        <w:spacing w:before="183" w:line="31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炭步槟榔香芋母芋（芋头）呈椭圆筒形，长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13"/>
        </w:rPr>
        <w:t>20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3"/>
        </w:rPr>
        <w:t>32</w:t>
      </w:r>
      <w:r>
        <w:rPr/>
        <w:t>cm</w:t>
      </w:r>
      <w:r>
        <w:rPr>
          <w:rFonts w:ascii="FangSong_GB2312" w:hAnsi="FangSong_GB2312" w:eastAsia="FangSong_GB2312" w:cs="FangSong_GB2312"/>
          <w:spacing w:val="13"/>
        </w:rPr>
        <w:t>，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圆周径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40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3"/>
        </w:rPr>
        <w:t>55</w:t>
      </w:r>
      <w:r>
        <w:rPr/>
        <w:t>cm</w:t>
      </w:r>
      <w:r>
        <w:rPr>
          <w:rFonts w:ascii="FangSong_GB2312" w:hAnsi="FangSong_GB2312" w:eastAsia="FangSong_GB2312" w:cs="FangSong_GB2312"/>
          <w:spacing w:val="13"/>
        </w:rPr>
        <w:t>，皮薄呈棕黄色，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单个母芋重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1.4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5.6kg</w:t>
      </w:r>
      <w:r>
        <w:rPr>
          <w:rFonts w:ascii="FangSong_GB2312" w:hAnsi="FangSong_GB2312" w:eastAsia="FangSong_GB2312" w:cs="FangSong_GB2312"/>
          <w:spacing w:val="-4"/>
        </w:rPr>
        <w:t>，每个母芋基部可产生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4"/>
        </w:rPr>
        <w:t>4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 </w:t>
      </w:r>
      <w:r>
        <w:rPr>
          <w:rFonts w:ascii="FangSong_GB2312" w:hAnsi="FangSong_GB2312" w:eastAsia="FangSong_GB2312" w:cs="FangSong_GB2312"/>
          <w:spacing w:val="-4"/>
        </w:rPr>
        <w:t>个重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4"/>
        </w:rPr>
        <w:t>25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125g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的小芋子，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母芋体大形美，芋肉带紫红色槟榔花纹。煮食</w:t>
      </w:r>
      <w:r>
        <w:rPr>
          <w:rFonts w:ascii="FangSong_GB2312" w:hAnsi="FangSong_GB2312" w:eastAsia="FangSong_GB2312" w:cs="FangSong_GB2312"/>
          <w:spacing w:val="6"/>
        </w:rPr>
        <w:t>时，香味四溢，</w:t>
      </w:r>
    </w:p>
    <w:p>
      <w:pPr>
        <w:ind w:left="63"/>
        <w:spacing w:before="3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口感酥松、粉嫩、香醇。</w:t>
      </w:r>
    </w:p>
    <w:p>
      <w:pPr>
        <w:spacing w:line="215" w:lineRule="auto"/>
        <w:sectPr>
          <w:footerReference w:type="default" r:id="rId400"/>
          <w:pgSz w:w="11908" w:h="16839"/>
          <w:pgMar w:top="1431" w:right="1226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3"/>
        <w:spacing w:before="104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淀粉含量≥</w:t>
      </w:r>
      <w:r>
        <w:rPr>
          <w:spacing w:val="-4"/>
        </w:rPr>
        <w:t>20.5g/100g</w:t>
      </w:r>
      <w:r>
        <w:rPr>
          <w:rFonts w:ascii="FangSong_GB2312" w:hAnsi="FangSong_GB2312" w:eastAsia="FangSong_GB2312" w:cs="FangSong_GB2312"/>
          <w:spacing w:val="-4"/>
        </w:rPr>
        <w:t>、蛋白质含量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4"/>
        </w:rPr>
        <w:t>1.3%</w:t>
      </w:r>
      <w:r>
        <w:rPr>
          <w:rFonts w:ascii="FangSong_GB2312" w:hAnsi="FangSong_GB2312" w:eastAsia="FangSong_GB2312" w:cs="FangSong_GB2312"/>
          <w:spacing w:val="-4"/>
        </w:rPr>
        <w:t>、</w:t>
      </w:r>
    </w:p>
    <w:p>
      <w:pPr>
        <w:pStyle w:val="BodyText"/>
        <w:ind w:left="4" w:firstLine="4"/>
        <w:spacing w:before="191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还原糖含量≥</w:t>
      </w:r>
      <w:r>
        <w:rPr/>
        <w:t>0.6g/100g</w:t>
      </w:r>
      <w:r>
        <w:rPr>
          <w:rFonts w:ascii="FangSong_GB2312" w:hAnsi="FangSong_GB2312" w:eastAsia="FangSong_GB2312" w:cs="FangSong_GB2312"/>
        </w:rPr>
        <w:t>、磷含量≥</w:t>
      </w:r>
      <w:r>
        <w:rPr/>
        <w:t>41.0mg/100</w:t>
      </w:r>
      <w:r>
        <w:rPr>
          <w:spacing w:val="-1"/>
        </w:rPr>
        <w:t>g</w:t>
      </w:r>
      <w:r>
        <w:rPr>
          <w:rFonts w:ascii="FangSong_GB2312" w:hAnsi="FangSong_GB2312" w:eastAsia="FangSong_GB2312" w:cs="FangSong_GB2312"/>
          <w:spacing w:val="-1"/>
        </w:rPr>
        <w:t>、粗纤维含量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2"/>
        </w:rPr>
        <w:t>0.8%</w:t>
      </w:r>
      <w:r>
        <w:rPr>
          <w:rFonts w:ascii="FangSong_GB2312" w:hAnsi="FangSong_GB2312" w:eastAsia="FangSong_GB2312" w:cs="FangSong_GB2312"/>
          <w:spacing w:val="2"/>
        </w:rPr>
        <w:t>、富含钙、铁、钾、镁、钠、胡萝卜素、烟</w:t>
      </w:r>
      <w:r>
        <w:rPr>
          <w:rFonts w:ascii="FangSong_GB2312" w:hAnsi="FangSong_GB2312" w:eastAsia="FangSong_GB2312" w:cs="FangSong_GB2312"/>
          <w:spacing w:val="1"/>
        </w:rPr>
        <w:t>酸、维生素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C</w:t>
      </w:r>
      <w:r>
        <w:rPr>
          <w:rFonts w:ascii="FangSong_GB2312" w:hAnsi="FangSong_GB2312" w:eastAsia="FangSong_GB2312" w:cs="FangSong_GB2312"/>
          <w:spacing w:val="1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维生素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B1</w:t>
      </w:r>
      <w:r>
        <w:rPr>
          <w:rFonts w:ascii="FangSong_GB2312" w:hAnsi="FangSong_GB2312" w:eastAsia="FangSong_GB2312" w:cs="FangSong_GB2312"/>
          <w:spacing w:val="-5"/>
        </w:rPr>
        <w:t>、维生素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B2 </w:t>
      </w:r>
      <w:r>
        <w:rPr>
          <w:rFonts w:ascii="FangSong_GB2312" w:hAnsi="FangSong_GB2312" w:eastAsia="FangSong_GB2312" w:cs="FangSong_GB2312"/>
          <w:spacing w:val="-5"/>
        </w:rPr>
        <w:t>等多种成分。</w:t>
      </w:r>
    </w:p>
    <w:p>
      <w:pPr>
        <w:pStyle w:val="BodyText"/>
        <w:ind w:left="32" w:right="264" w:firstLine="608"/>
        <w:spacing w:before="186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71" w:firstLine="646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炭步槟榔香芋产地范围内的生产者，可向广东省广州市花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都区知识产权管理部门提出使用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7"/>
        </w:rPr>
        <w:t>请，</w:t>
      </w:r>
    </w:p>
    <w:p>
      <w:pPr>
        <w:ind w:left="6" w:right="6" w:firstLine="6"/>
        <w:spacing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经广东省知识产权局审核，报国家知识产权局核准后予以公告。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炭步槟榔香芋的检测机构由广东省知识产权局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在符合资质要求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的检测机构中选定。</w:t>
      </w:r>
    </w:p>
    <w:p>
      <w:pPr>
        <w:spacing w:line="323" w:lineRule="auto"/>
        <w:sectPr>
          <w:footerReference w:type="default" r:id="rId401"/>
          <w:pgSz w:w="11908" w:h="16839"/>
          <w:pgMar w:top="1431" w:right="1212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132. 恩平</w:t>
      </w:r>
      <w:r>
        <w:rPr>
          <w:rFonts w:ascii="SimHei" w:hAnsi="SimHei" w:eastAsia="SimHei" w:cs="SimHei"/>
          <w:sz w:val="44"/>
          <w:szCs w:val="44"/>
          <w:spacing w:val="-2"/>
        </w:rPr>
        <w:t>簕</w:t>
      </w: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恩平</w:t>
      </w:r>
      <w:r>
        <w:rPr>
          <w:rFonts w:ascii="SimSun" w:hAnsi="SimSun" w:eastAsia="SimSun" w:cs="SimSun"/>
          <w:sz w:val="32"/>
          <w:szCs w:val="32"/>
          <w:spacing w:val="-13"/>
        </w:rPr>
        <w:t>簕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菜。</w:t>
      </w:r>
    </w:p>
    <w:p>
      <w:pPr>
        <w:ind w:left="644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恩平市农业技术推广服务中心。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8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恩平市现辖下的恩城街道办事处、沙湖镇、牛江镇、君堂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镇、东成镇、良西镇、圣堂镇、大田镇、大槐镇</w:t>
      </w:r>
      <w:r>
        <w:rPr>
          <w:rFonts w:ascii="FangSong_GB2312" w:hAnsi="FangSong_GB2312" w:eastAsia="FangSong_GB2312" w:cs="FangSong_GB2312"/>
          <w:spacing w:val="6"/>
        </w:rPr>
        <w:t>、横陂镇和那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吉镇等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个镇（办事处）及米仓、沙栏、河湾、石联、石泉、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禄平、那西、北合、下湖、上湖等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/>
        <w:t>151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</w:rPr>
        <w:t>条村。地理坐标</w:t>
      </w:r>
      <w:r>
        <w:rPr>
          <w:rFonts w:ascii="FangSong_GB2312" w:hAnsi="FangSong_GB2312" w:eastAsia="FangSong_GB2312" w:cs="FangSong_GB2312"/>
          <w:spacing w:val="-1"/>
        </w:rPr>
        <w:t>：东经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112°31,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112°46,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22°13,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22°41,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8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选择能代表种性的健壮的植株。</w:t>
      </w:r>
    </w:p>
    <w:p>
      <w:pPr>
        <w:ind w:left="630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right="9" w:firstLine="679"/>
        <w:spacing w:before="18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山地，土壤大多属于酸性红壤，土层深厚，土壤疏松，土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壤肥沃，有机质含量高。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4" w:lineRule="auto"/>
        <w:sectPr>
          <w:footerReference w:type="default" r:id="rId402"/>
          <w:pgSz w:w="11908" w:h="16839"/>
          <w:pgMar w:top="1431" w:right="1474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2" w:right="246" w:firstLine="648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肥水管理。</w:t>
      </w:r>
      <w:r>
        <w:rPr>
          <w:rFonts w:ascii="FangSong_GB2312" w:hAnsi="FangSong_GB2312" w:eastAsia="FangSong_GB2312" w:cs="FangSong_GB2312"/>
          <w:spacing w:val="3"/>
        </w:rPr>
        <w:t>定植后浇透定根水，视天气淋水保湿，成活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后早晚各淋一次。定植转青后用浓度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3"/>
        </w:rPr>
        <w:t>2%</w:t>
      </w:r>
      <w:r>
        <w:rPr>
          <w:rFonts w:ascii="FangSong_GB2312" w:hAnsi="FangSong_GB2312" w:eastAsia="FangSong_GB2312" w:cs="FangSong_GB2312"/>
          <w:spacing w:val="-3"/>
        </w:rPr>
        <w:t>的</w:t>
      </w:r>
      <w:r>
        <w:rPr>
          <w:rFonts w:ascii="FangSong_GB2312" w:hAnsi="FangSong_GB2312" w:eastAsia="FangSong_GB2312" w:cs="FangSong_GB2312"/>
          <w:spacing w:val="-4"/>
        </w:rPr>
        <w:t>尿素水施淋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 </w:t>
      </w:r>
      <w:r>
        <w:rPr>
          <w:rFonts w:ascii="FangSong_GB2312" w:hAnsi="FangSong_GB2312" w:eastAsia="FangSong_GB2312" w:cs="FangSong_GB2312"/>
          <w:spacing w:val="-4"/>
        </w:rPr>
        <w:t>次。此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后每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5"/>
        </w:rPr>
        <w:t>20-30 </w:t>
      </w:r>
      <w:r>
        <w:rPr>
          <w:rFonts w:ascii="FangSong_GB2312" w:hAnsi="FangSong_GB2312" w:eastAsia="FangSong_GB2312" w:cs="FangSong_GB2312"/>
          <w:spacing w:val="-5"/>
        </w:rPr>
        <w:t>天追施复合肥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20kg/</w:t>
      </w:r>
      <w:r>
        <w:rPr>
          <w:rFonts w:ascii="FangSong_GB2312" w:hAnsi="FangSong_GB2312" w:eastAsia="FangSong_GB2312" w:cs="FangSong_GB2312"/>
          <w:spacing w:val="-5"/>
        </w:rPr>
        <w:t>亩。</w:t>
      </w:r>
    </w:p>
    <w:p>
      <w:pPr>
        <w:pStyle w:val="BodyText"/>
        <w:ind w:left="18" w:firstLine="628"/>
        <w:spacing w:before="193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 </w:t>
      </w:r>
      <w:r>
        <w:rPr>
          <w:rFonts w:ascii="FangSong_GB2312" w:hAnsi="FangSong_GB2312" w:eastAsia="FangSong_GB2312" w:cs="FangSong_GB2312"/>
          <w:b/>
          <w:bCs/>
          <w:spacing w:val="-4"/>
        </w:rPr>
        <w:t>繁育方法。</w:t>
      </w:r>
      <w:r>
        <w:rPr>
          <w:rFonts w:ascii="FangSong_GB2312" w:hAnsi="FangSong_GB2312" w:eastAsia="FangSong_GB2312" w:cs="FangSong_GB2312"/>
          <w:spacing w:val="-4"/>
        </w:rPr>
        <w:t>常用扦插繁殖，最佳时间为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 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-12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月。选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无病健壮种株的成熟茎作插条，长约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15cm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，经消毒</w:t>
      </w:r>
      <w:r>
        <w:rPr>
          <w:rFonts w:ascii="FangSong_GB2312" w:hAnsi="FangSong_GB2312" w:eastAsia="FangSong_GB2312" w:cs="FangSong_GB2312"/>
          <w:spacing w:val="-6"/>
        </w:rPr>
        <w:t>处理后，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以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30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45°</w:t>
      </w:r>
      <w:r>
        <w:rPr>
          <w:rFonts w:ascii="FangSong_GB2312" w:hAnsi="FangSong_GB2312" w:eastAsia="FangSong_GB2312" w:cs="FangSong_GB2312"/>
          <w:spacing w:val="7"/>
        </w:rPr>
        <w:t>角斜插于育苗床中，保持湿润，高温遮阴，低温保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温。约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2"/>
        </w:rPr>
        <w:t>30-45</w:t>
      </w:r>
      <w:r>
        <w:rPr>
          <w:rFonts w:ascii="FangSong_GB2312" w:hAnsi="FangSong_GB2312" w:eastAsia="FangSong_GB2312" w:cs="FangSong_GB2312"/>
          <w:spacing w:val="2"/>
        </w:rPr>
        <w:t>天可定植。</w:t>
      </w:r>
    </w:p>
    <w:p>
      <w:pPr>
        <w:pStyle w:val="BodyText"/>
        <w:ind w:left="8" w:right="252" w:firstLine="635"/>
        <w:spacing w:before="158" w:line="28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9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病虫害防治。</w:t>
      </w:r>
      <w:r>
        <w:rPr>
          <w:rFonts w:ascii="FangSong_GB2312" w:hAnsi="FangSong_GB2312" w:eastAsia="FangSong_GB2312" w:cs="FangSong_GB2312"/>
          <w:spacing w:val="4"/>
        </w:rPr>
        <w:t>按照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预防为主、综合防治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的植保方针，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优先选用农业防治、物理防治、生物防治，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配合科学的</w:t>
      </w:r>
      <w:r>
        <w:rPr>
          <w:rFonts w:ascii="FangSong_GB2312" w:hAnsi="FangSong_GB2312" w:eastAsia="FangSong_GB2312" w:cs="FangSong_GB2312"/>
          <w:spacing w:val="16"/>
        </w:rPr>
        <w:t>化学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防治。</w:t>
      </w:r>
    </w:p>
    <w:p>
      <w:pPr>
        <w:ind w:left="639"/>
        <w:spacing w:before="17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9" w:right="246" w:firstLine="642"/>
        <w:spacing w:before="183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定植后翌年春季开始采收长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6cm</w:t>
      </w:r>
      <w:r>
        <w:rPr>
          <w:rFonts w:ascii="FangSong_GB2312" w:hAnsi="FangSong_GB2312" w:eastAsia="FangSong_GB2312" w:cs="FangSong_GB2312"/>
          <w:spacing w:val="-1"/>
        </w:rPr>
        <w:t>、具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  </w:t>
      </w:r>
      <w:r>
        <w:rPr>
          <w:rFonts w:ascii="FangSong_GB2312" w:hAnsi="FangSong_GB2312" w:eastAsia="FangSong_GB2312" w:cs="FangSong_GB2312"/>
          <w:spacing w:val="-2"/>
        </w:rPr>
        <w:t>片嫩叶的嫩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梢作为产品。采收不过度，保持足够侧芽数。</w:t>
      </w:r>
    </w:p>
    <w:p>
      <w:pPr>
        <w:ind w:left="639"/>
        <w:spacing w:before="3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249" w:firstLine="660"/>
        <w:spacing w:before="183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嫩梢外形完整，无黄叶，无</w:t>
      </w:r>
      <w:r>
        <w:rPr>
          <w:rFonts w:ascii="FangSong_GB2312" w:hAnsi="FangSong_GB2312" w:eastAsia="FangSong_GB2312" w:cs="FangSong_GB2312"/>
          <w:spacing w:val="2"/>
        </w:rPr>
        <w:t>老叶，无泥尘，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无腐烂，叶片掌状复叶互生，小叶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片，中央一片最大，椭圆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形、长卵形，长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10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，宽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2.5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4.5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，质</w:t>
      </w:r>
      <w:r>
        <w:rPr>
          <w:rFonts w:ascii="FangSong_GB2312" w:hAnsi="FangSong_GB2312" w:eastAsia="FangSong_GB2312" w:cs="FangSong_GB2312"/>
          <w:spacing w:val="1"/>
        </w:rPr>
        <w:t>地脆嫩，色泽鲜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绿，大小均匀，有</w:t>
      </w:r>
      <w:r>
        <w:rPr>
          <w:rFonts w:ascii="SimSun" w:hAnsi="SimSun" w:eastAsia="SimSun" w:cs="SimSun"/>
          <w:spacing w:val="7"/>
        </w:rPr>
        <w:t>簕</w:t>
      </w:r>
      <w:r>
        <w:rPr>
          <w:rFonts w:ascii="FangSong_GB2312" w:hAnsi="FangSong_GB2312" w:eastAsia="FangSong_GB2312" w:cs="FangSong_GB2312"/>
          <w:spacing w:val="7"/>
        </w:rPr>
        <w:t>菜特有的芳香。边缘有细锯齿或疏钝齿，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无毛或脉上疏生刺毛。入口味微甘，爽脆无渣。</w:t>
      </w:r>
    </w:p>
    <w:p>
      <w:pPr>
        <w:pStyle w:val="BodyText"/>
        <w:ind w:left="8" w:right="247" w:firstLine="639"/>
        <w:spacing w:before="185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2"/>
        </w:rPr>
        <w:t>2.  </w:t>
      </w:r>
      <w:r>
        <w:rPr>
          <w:rFonts w:ascii="FangSong_GB2312" w:hAnsi="FangSong_GB2312" w:eastAsia="FangSong_GB2312" w:cs="FangSong_GB2312"/>
          <w:b/>
          <w:bCs/>
          <w:spacing w:val="12"/>
        </w:rPr>
        <w:t>理化指标。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恩平</w:t>
      </w:r>
      <w:r>
        <w:rPr>
          <w:rFonts w:ascii="SimSun" w:hAnsi="SimSun" w:eastAsia="SimSun" w:cs="SimSun"/>
          <w:spacing w:val="12"/>
        </w:rPr>
        <w:t>簕</w:t>
      </w:r>
      <w:r>
        <w:rPr>
          <w:rFonts w:ascii="FangSong_GB2312" w:hAnsi="FangSong_GB2312" w:eastAsia="FangSong_GB2312" w:cs="FangSong_GB2312"/>
          <w:spacing w:val="12"/>
        </w:rPr>
        <w:t>菜营养价值很高，鲜品水分含量为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1"/>
        </w:rPr>
        <w:t>77.3%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84.8%</w:t>
      </w:r>
      <w:r>
        <w:rPr>
          <w:rFonts w:ascii="FangSong_GB2312" w:hAnsi="FangSong_GB2312" w:eastAsia="FangSong_GB2312" w:cs="FangSong_GB2312"/>
          <w:spacing w:val="11"/>
        </w:rPr>
        <w:t>、灰分含量为</w:t>
      </w:r>
      <w:r>
        <w:rPr>
          <w:rFonts w:ascii="FangSong_GB2312" w:hAnsi="FangSong_GB2312" w:eastAsia="FangSong_GB2312" w:cs="FangSong_GB2312"/>
          <w:spacing w:val="79"/>
        </w:rPr>
        <w:t xml:space="preserve"> </w:t>
      </w:r>
      <w:r>
        <w:rPr>
          <w:spacing w:val="11"/>
        </w:rPr>
        <w:t>1.68%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spacing w:val="11"/>
        </w:rPr>
        <w:t>1.80%</w:t>
      </w:r>
      <w:r>
        <w:rPr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、粗蛋白含量为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3.34%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3.47%</w:t>
      </w:r>
      <w:r>
        <w:rPr>
          <w:rFonts w:ascii="FangSong_GB2312" w:hAnsi="FangSong_GB2312" w:eastAsia="FangSong_GB2312" w:cs="FangSong_GB2312"/>
          <w:spacing w:val="-2"/>
        </w:rPr>
        <w:t>、粗纤维含量为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2.9%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3.5%</w:t>
      </w:r>
      <w:r>
        <w:rPr>
          <w:rFonts w:ascii="FangSong_GB2312" w:hAnsi="FangSong_GB2312" w:eastAsia="FangSong_GB2312" w:cs="FangSong_GB2312"/>
          <w:spacing w:val="-3"/>
        </w:rPr>
        <w:t>、每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3"/>
        </w:rPr>
        <w:t>100g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锌含量为</w:t>
      </w:r>
    </w:p>
    <w:p>
      <w:pPr>
        <w:spacing w:line="286" w:lineRule="auto"/>
        <w:sectPr>
          <w:footerReference w:type="default" r:id="rId403"/>
          <w:pgSz w:w="11908" w:h="16839"/>
          <w:pgMar w:top="1431" w:right="1225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9"/>
        <w:spacing w:before="104" w:line="213" w:lineRule="auto"/>
        <w:rPr>
          <w:rFonts w:ascii="FangSong_GB2312" w:hAnsi="FangSong_GB2312" w:eastAsia="FangSong_GB2312" w:cs="FangSong_GB2312"/>
        </w:rPr>
      </w:pPr>
      <w:r>
        <w:rPr>
          <w:spacing w:val="5"/>
        </w:rPr>
        <w:t>8.7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8.9</w:t>
      </w:r>
      <w:r>
        <w:rPr/>
        <w:t>mg</w:t>
      </w:r>
      <w:r>
        <w:rPr>
          <w:rFonts w:ascii="FangSong_GB2312" w:hAnsi="FangSong_GB2312" w:eastAsia="FangSong_GB2312" w:cs="FangSong_GB2312"/>
          <w:spacing w:val="5"/>
        </w:rPr>
        <w:t>、铁为</w:t>
      </w:r>
      <w:r>
        <w:rPr>
          <w:rFonts w:ascii="FangSong_GB2312" w:hAnsi="FangSong_GB2312" w:eastAsia="FangSong_GB2312" w:cs="FangSong_GB2312"/>
          <w:spacing w:val="119"/>
        </w:rPr>
        <w:t xml:space="preserve"> </w:t>
      </w:r>
      <w:r>
        <w:rPr>
          <w:spacing w:val="5"/>
        </w:rPr>
        <w:t>1.24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1.58</w:t>
      </w:r>
      <w:r>
        <w:rPr/>
        <w:t>mg</w:t>
      </w:r>
      <w:r>
        <w:rPr>
          <w:rFonts w:ascii="FangSong_GB2312" w:hAnsi="FangSong_GB2312" w:eastAsia="FangSong_GB2312" w:cs="FangSong_GB2312"/>
          <w:spacing w:val="5"/>
        </w:rPr>
        <w:t>、锰为</w:t>
      </w:r>
      <w:r>
        <w:rPr>
          <w:rFonts w:ascii="FangSong_GB2312" w:hAnsi="FangSong_GB2312" w:eastAsia="FangSong_GB2312" w:cs="FangSong_GB2312"/>
          <w:spacing w:val="85"/>
        </w:rPr>
        <w:t xml:space="preserve"> </w:t>
      </w:r>
      <w:r>
        <w:rPr>
          <w:spacing w:val="5"/>
        </w:rPr>
        <w:t>4.72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5.12</w:t>
      </w:r>
      <w:r>
        <w:rPr/>
        <w:t>mg</w:t>
      </w:r>
      <w:r>
        <w:rPr>
          <w:rFonts w:ascii="FangSong_GB2312" w:hAnsi="FangSong_GB2312" w:eastAsia="FangSong_GB2312" w:cs="FangSong_GB2312"/>
          <w:spacing w:val="5"/>
        </w:rPr>
        <w:t>、钙为</w:t>
      </w:r>
    </w:p>
    <w:p>
      <w:pPr>
        <w:pStyle w:val="BodyText"/>
        <w:ind w:left="2"/>
        <w:spacing w:before="190" w:line="213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93.97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159.16mg</w:t>
      </w:r>
      <w:r>
        <w:rPr>
          <w:rFonts w:ascii="FangSong_GB2312" w:hAnsi="FangSong_GB2312" w:eastAsia="FangSong_GB2312" w:cs="FangSong_GB2312"/>
          <w:spacing w:val="-4"/>
        </w:rPr>
        <w:t>，磷为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50mg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30" w:right="1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1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恩平</w:t>
      </w:r>
      <w:r>
        <w:rPr>
          <w:rFonts w:ascii="SimSun" w:hAnsi="SimSun" w:eastAsia="SimSun" w:cs="SimSun"/>
          <w:spacing w:val="6"/>
        </w:rPr>
        <w:t>簕</w:t>
      </w:r>
      <w:r>
        <w:rPr>
          <w:rFonts w:ascii="FangSong_GB2312" w:hAnsi="FangSong_GB2312" w:eastAsia="FangSong_GB2312" w:cs="FangSong_GB2312"/>
          <w:spacing w:val="6"/>
        </w:rPr>
        <w:t>菜产地范围内的生产者，可向广东省江门市恩平市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平</w:t>
      </w:r>
      <w:r>
        <w:rPr>
          <w:rFonts w:ascii="SimSun" w:hAnsi="SimSun" w:eastAsia="SimSun" w:cs="SimSun"/>
          <w:spacing w:val="7"/>
        </w:rPr>
        <w:t>簕</w:t>
      </w:r>
      <w:r>
        <w:rPr>
          <w:rFonts w:ascii="FangSong_GB2312" w:hAnsi="FangSong_GB2312" w:eastAsia="FangSong_GB2312" w:cs="FangSong_GB2312"/>
          <w:spacing w:val="7"/>
        </w:rPr>
        <w:t>菜的检测机构由广东省知识产权局在符合资质要求的</w:t>
      </w:r>
      <w:r>
        <w:rPr>
          <w:rFonts w:ascii="FangSong_GB2312" w:hAnsi="FangSong_GB2312" w:eastAsia="FangSong_GB2312" w:cs="FangSong_GB2312"/>
          <w:spacing w:val="6"/>
        </w:rPr>
        <w:t>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04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133. 鹤山红茶地理标志产品保护要求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5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鹤山红茶。</w:t>
      </w:r>
    </w:p>
    <w:p>
      <w:pPr>
        <w:ind w:left="645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鹤山市农产品质量监督检验测试中心。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5" w:firstLine="62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雅瑶镇的南靖，古劳镇的茶山、丽水，龙口镇的福迳、那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白，桃源镇的中心、龙溪、蟠光，鹤城镇的坑尾、城西、五星、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万和、坪山，共和镇的来苏、新连，址山镇的云新，宅梧镇的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白带、荷村、泗云和双合镇的合成、先庆等</w:t>
      </w:r>
      <w:r>
        <w:rPr>
          <w:rFonts w:ascii="FangSong_GB2312" w:hAnsi="FangSong_GB2312" w:eastAsia="FangSong_GB2312" w:cs="FangSong_GB2312"/>
          <w:spacing w:val="-20"/>
        </w:rPr>
        <w:t xml:space="preserve"> </w:t>
      </w:r>
      <w:r>
        <w:rPr>
          <w:spacing w:val="-3"/>
        </w:rPr>
        <w:t>21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个村委会。地理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坐标：东经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112°28,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113°2,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22°28,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22°</w:t>
      </w:r>
      <w:r>
        <w:rPr>
          <w:spacing w:val="-4"/>
        </w:rPr>
        <w:t>51,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9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1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适制红茶的中叶种或者大叶茶种。</w:t>
      </w:r>
    </w:p>
    <w:p>
      <w:pPr>
        <w:ind w:left="631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65" w:firstLine="644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选择肥沃的砂壤土、红壤土、赤红壤，土层深度要求大于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-4"/>
        </w:rPr>
        <w:t>70cm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，土壤呈酸性，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5.0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6.0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1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333" w:firstLine="651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 </w:t>
      </w:r>
      <w:r>
        <w:rPr>
          <w:rFonts w:ascii="FangSong_GB2312" w:hAnsi="FangSong_GB2312" w:eastAsia="FangSong_GB2312" w:cs="FangSong_GB2312"/>
          <w:b/>
          <w:bCs/>
          <w:spacing w:val="-5"/>
        </w:rPr>
        <w:t>密植栽培技术。</w:t>
      </w:r>
      <w:r>
        <w:rPr>
          <w:rFonts w:ascii="FangSong_GB2312" w:hAnsi="FangSong_GB2312" w:eastAsia="FangSong_GB2312" w:cs="FangSong_GB2312"/>
          <w:spacing w:val="-5"/>
        </w:rPr>
        <w:t>每公顷超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75000  </w:t>
      </w:r>
      <w:r>
        <w:rPr>
          <w:rFonts w:ascii="FangSong_GB2312" w:hAnsi="FangSong_GB2312" w:eastAsia="FangSong_GB2312" w:cs="FangSong_GB2312"/>
          <w:spacing w:val="-5"/>
        </w:rPr>
        <w:t>株，促进小气候形成，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遮荫降温，缩短投产期。</w:t>
      </w:r>
    </w:p>
    <w:p>
      <w:pPr>
        <w:spacing w:line="314" w:lineRule="auto"/>
        <w:sectPr>
          <w:footerReference w:type="default" r:id="rId405"/>
          <w:pgSz w:w="11908" w:h="16839"/>
          <w:pgMar w:top="1431" w:right="1213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7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种植荫蔽树。</w:t>
      </w:r>
      <w:r>
        <w:rPr>
          <w:rFonts w:ascii="FangSong_GB2312" w:hAnsi="FangSong_GB2312" w:eastAsia="FangSong_GB2312" w:cs="FangSong_GB2312"/>
          <w:spacing w:val="-2"/>
        </w:rPr>
        <w:t>每公顷植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2"/>
        </w:rPr>
        <w:t>270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 </w:t>
      </w:r>
      <w:r>
        <w:rPr>
          <w:rFonts w:ascii="FangSong_GB2312" w:hAnsi="FangSong_GB2312" w:eastAsia="FangSong_GB2312" w:cs="FangSong_GB2312"/>
          <w:spacing w:val="-2"/>
        </w:rPr>
        <w:t>株楹树调节生态。</w:t>
      </w:r>
    </w:p>
    <w:p>
      <w:pPr>
        <w:pStyle w:val="BodyText"/>
        <w:spacing w:before="162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茶园标准化管理。</w:t>
      </w:r>
      <w:r>
        <w:rPr>
          <w:rFonts w:ascii="FangSong_GB2312" w:hAnsi="FangSong_GB2312" w:eastAsia="FangSong_GB2312" w:cs="FangSong_GB2312"/>
          <w:spacing w:val="1"/>
        </w:rPr>
        <w:t>冬施有机肥、春秋茶采摘及雨季修</w:t>
      </w:r>
      <w:r>
        <w:rPr>
          <w:rFonts w:ascii="FangSong_GB2312" w:hAnsi="FangSong_GB2312" w:eastAsia="FangSong_GB2312" w:cs="FangSong_GB2312"/>
        </w:rPr>
        <w:t>剪。</w:t>
      </w:r>
    </w:p>
    <w:p>
      <w:pPr>
        <w:ind w:left="639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9" w:right="16" w:firstLine="646"/>
        <w:spacing w:before="178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符合采摘标准的嫩枝占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10%</w:t>
      </w:r>
      <w:r>
        <w:rPr>
          <w:rFonts w:ascii="FangSong_GB2312" w:hAnsi="FangSong_GB2312" w:eastAsia="FangSong_GB2312" w:cs="FangSong_GB2312"/>
          <w:spacing w:val="-8"/>
        </w:rPr>
        <w:t>时开采，采摘</w:t>
      </w:r>
      <w:r>
        <w:rPr>
          <w:rFonts w:ascii="FangSong_GB2312" w:hAnsi="FangSong_GB2312" w:eastAsia="FangSong_GB2312" w:cs="FangSong_GB2312"/>
          <w:spacing w:val="81"/>
        </w:rPr>
        <w:t xml:space="preserve"> </w:t>
      </w:r>
      <w:r>
        <w:rPr>
          <w:spacing w:val="-8"/>
        </w:rPr>
        <w:t>1  </w:t>
      </w:r>
      <w:r>
        <w:rPr>
          <w:rFonts w:ascii="FangSong_GB2312" w:hAnsi="FangSong_GB2312" w:eastAsia="FangSong_GB2312" w:cs="FangSong_GB2312"/>
          <w:spacing w:val="-8"/>
        </w:rPr>
        <w:t>芽（</w:t>
      </w:r>
      <w:r>
        <w:rPr>
          <w:spacing w:val="-8"/>
        </w:rPr>
        <w:t>2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</w:t>
      </w:r>
      <w:r>
        <w:rPr>
          <w:rFonts w:ascii="FangSong_GB2312" w:hAnsi="FangSong_GB2312" w:eastAsia="FangSong_GB2312" w:cs="FangSong_GB2312"/>
          <w:spacing w:val="-8"/>
        </w:rPr>
        <w:t>）叶；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分批采摘，春茶分成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</w:t>
      </w:r>
      <w:r>
        <w:rPr>
          <w:spacing w:val="5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批，夏茶分（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</w:t>
      </w:r>
      <w:r>
        <w:rPr>
          <w:spacing w:val="5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批</w:t>
      </w:r>
      <w:r>
        <w:rPr>
          <w:rFonts w:ascii="FangSong_GB2312" w:hAnsi="FangSong_GB2312" w:eastAsia="FangSong_GB2312" w:cs="FangSong_GB2312"/>
          <w:spacing w:val="3"/>
        </w:rPr>
        <w:t>），</w:t>
      </w:r>
      <w:r>
        <w:rPr>
          <w:rFonts w:ascii="FangSong_GB2312" w:hAnsi="FangSong_GB2312" w:eastAsia="FangSong_GB2312" w:cs="FangSong_GB2312"/>
          <w:spacing w:val="-3"/>
        </w:rPr>
        <w:t>秋茶分（</w:t>
      </w:r>
      <w:r>
        <w:rPr>
          <w:spacing w:val="-3"/>
        </w:rPr>
        <w:t>7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5"/>
        </w:rPr>
        <w:t>批</w:t>
      </w:r>
      <w:r>
        <w:rPr>
          <w:rFonts w:ascii="FangSong_GB2312" w:hAnsi="FangSong_GB2312" w:eastAsia="FangSong_GB2312" w:cs="FangSong_GB2312"/>
          <w:spacing w:val="13"/>
        </w:rPr>
        <w:t>）；</w:t>
      </w:r>
      <w:r>
        <w:rPr>
          <w:rFonts w:ascii="FangSong_GB2312" w:hAnsi="FangSong_GB2312" w:eastAsia="FangSong_GB2312" w:cs="FangSong_GB2312"/>
          <w:spacing w:val="-5"/>
        </w:rPr>
        <w:t>幼龄树多留少采；成龄树春茶留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叶，夏茶留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  </w:t>
      </w:r>
      <w:r>
        <w:rPr>
          <w:rFonts w:ascii="FangSong_GB2312" w:hAnsi="FangSong_GB2312" w:eastAsia="FangSong_GB2312" w:cs="FangSong_GB2312"/>
          <w:spacing w:val="-5"/>
        </w:rPr>
        <w:t>叶；秋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茶留基部的小叶（鱼叶）。</w:t>
      </w:r>
    </w:p>
    <w:p>
      <w:pPr>
        <w:ind w:left="639"/>
        <w:spacing w:before="32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ind w:left="11" w:right="252" w:firstLine="638"/>
        <w:spacing w:before="16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茶青采摘</w:t>
      </w:r>
      <w:r>
        <w:rPr>
          <w:rFonts w:ascii="FangSong_GB2312" w:hAnsi="FangSong_GB2312" w:eastAsia="FangSong_GB2312" w:cs="FangSong_GB2312"/>
          <w:sz w:val="32"/>
          <w:szCs w:val="3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→开窝轻晒青</w:t>
      </w:r>
      <w:r>
        <w:rPr>
          <w:rFonts w:ascii="FangSong_GB2312" w:hAnsi="FangSong_GB2312" w:eastAsia="FangSong_GB2312" w:cs="FangSong_GB2312"/>
          <w:sz w:val="32"/>
          <w:szCs w:val="3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→萎凋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→揉捻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→发酵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→烘干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→毛茶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分级</w:t>
      </w:r>
      <w:r>
        <w:rPr>
          <w:rFonts w:ascii="FangSong_GB2312" w:hAnsi="FangSong_GB2312" w:eastAsia="FangSong_GB2312" w:cs="FangSong_GB2312"/>
          <w:sz w:val="32"/>
          <w:szCs w:val="3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→拼堆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→定级定质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→包装。</w:t>
      </w:r>
    </w:p>
    <w:p>
      <w:pPr>
        <w:ind w:left="639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right="261" w:firstLine="660"/>
        <w:spacing w:before="181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6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鹤山红茶茶树株高一般在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0.8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1.2m</w:t>
      </w:r>
      <w:r>
        <w:rPr>
          <w:rFonts w:ascii="FangSong_GB2312" w:hAnsi="FangSong_GB2312" w:eastAsia="FangSong_GB2312" w:cs="FangSong_GB2312"/>
          <w:spacing w:val="-3"/>
        </w:rPr>
        <w:t>，叶片呈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椭圆形或长卵形，边缘有锯齿，叶背色青翠，制成红茶后外形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条索紧密细长，色泽乌润，气味醇厚，芳香入肺。冲泡后茶色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红润，茶汤边缘可见黄金圈，入口爽滑，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甘甜蜜味。</w:t>
      </w:r>
    </w:p>
    <w:p>
      <w:pPr>
        <w:pStyle w:val="BodyText"/>
        <w:ind w:left="1" w:right="255" w:firstLine="645"/>
        <w:spacing w:before="186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鹤山红茶的营养丰富，含有大量人体必须的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矿物质和氨基酸，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</w:rPr>
        <w:t>内含茶多酚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/>
        <w:t>12.4%</w:t>
      </w:r>
      <w:r>
        <w:rPr>
          <w:rFonts w:ascii="FangSong_GB2312" w:hAnsi="FangSong_GB2312" w:eastAsia="FangSong_GB2312" w:cs="FangSong_GB2312"/>
        </w:rPr>
        <w:t>～</w:t>
      </w:r>
      <w:r>
        <w:rPr/>
        <w:t>15.3%</w:t>
      </w:r>
      <w:r>
        <w:rPr>
          <w:rFonts w:ascii="FangSong_GB2312" w:hAnsi="FangSong_GB2312" w:eastAsia="FangSong_GB2312" w:cs="FangSong_GB2312"/>
        </w:rPr>
        <w:t>、茶红素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4.1% </w:t>
      </w:r>
      <w:r>
        <w:rPr>
          <w:rFonts w:ascii="FangSong_GB2312" w:hAnsi="FangSong_GB2312" w:eastAsia="FangSong_GB2312" w:cs="FangSong_GB231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4.3%</w:t>
      </w:r>
      <w:r>
        <w:rPr>
          <w:rFonts w:ascii="FangSong_GB2312" w:hAnsi="FangSong_GB2312" w:eastAsia="FangSong_GB2312" w:cs="FangSong_GB2312"/>
          <w:spacing w:val="-1"/>
        </w:rPr>
        <w:t>、茶黄素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1"/>
        </w:rPr>
        <w:t>0.2%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0.4%</w:t>
      </w:r>
      <w:r>
        <w:rPr>
          <w:rFonts w:ascii="FangSong_GB2312" w:hAnsi="FangSong_GB2312" w:eastAsia="FangSong_GB2312" w:cs="FangSong_GB2312"/>
          <w:spacing w:val="-1"/>
        </w:rPr>
        <w:t>、茶氨酸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0.779%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1.014%</w:t>
      </w:r>
      <w:r>
        <w:rPr>
          <w:rFonts w:ascii="FangSong_GB2312" w:hAnsi="FangSong_GB2312" w:eastAsia="FangSong_GB2312" w:cs="FangSong_GB2312"/>
          <w:spacing w:val="-1"/>
        </w:rPr>
        <w:t>、水浸出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物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34.5%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39.2%</w:t>
      </w:r>
      <w:r>
        <w:rPr>
          <w:rFonts w:ascii="FangSong_GB2312" w:hAnsi="FangSong_GB2312" w:eastAsia="FangSong_GB2312" w:cs="FangSong_GB2312"/>
          <w:spacing w:val="5"/>
        </w:rPr>
        <w:t>、咖啡碱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2.0%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2.6%</w:t>
      </w:r>
      <w:r>
        <w:rPr>
          <w:rFonts w:ascii="FangSong_GB2312" w:hAnsi="FangSong_GB2312" w:eastAsia="FangSong_GB2312" w:cs="FangSong_GB2312"/>
          <w:spacing w:val="5"/>
        </w:rPr>
        <w:t>和游离氨基酸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3.1%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3.2%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，此外还有盐及其他物质。</w:t>
      </w:r>
    </w:p>
    <w:p>
      <w:pPr>
        <w:pStyle w:val="BodyText"/>
        <w:ind w:left="36" w:right="255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406"/>
          <w:pgSz w:w="11908" w:h="16839"/>
          <w:pgMar w:top="1431" w:right="1221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鹤山红茶产地范围内的生产者，可向广东省江门市鹤山市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山红茶的检测机构由广东省知识产权局在符合资质要求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07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134. 连州水晶梨地理标志产品保护要求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连州水晶梨。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spacing w:before="179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连州市农业农村科技推广服务中心（连州市农业科学研究所）。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9" w:right="264" w:firstLine="628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广东省连州市管辖区域内，主要包括星子镇、龙坪镇、西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</w:rPr>
        <w:t>江镇、大路边镇四个镇。地理坐标：东经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/>
        <w:t>112°7,</w:t>
      </w:r>
      <w:r>
        <w:rPr>
          <w:rFonts w:ascii="FangSong_GB2312" w:hAnsi="FangSong_GB2312" w:eastAsia="FangSong_GB2312" w:cs="FangSong_GB2312"/>
        </w:rPr>
        <w:t>～</w:t>
      </w:r>
      <w:r>
        <w:rPr/>
        <w:t>112°47,</w:t>
      </w:r>
      <w:r>
        <w:rPr>
          <w:rFonts w:ascii="FangSong_GB2312" w:hAnsi="FangSong_GB2312" w:eastAsia="FangSong_GB2312" w:cs="FangSong_GB2312"/>
        </w:rPr>
        <w:t>，北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纬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24°37,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25°12,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8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7" w:right="241" w:firstLine="612"/>
        <w:spacing w:before="176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7"/>
        </w:rPr>
        <w:t>产地范围内的传统水晶梨品种（翠冠梨、新世纪梨和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黄花梨）。</w:t>
      </w:r>
    </w:p>
    <w:p>
      <w:pPr>
        <w:ind w:left="630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52" w:firstLine="647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海拔高度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650m</w:t>
      </w:r>
      <w:r>
        <w:rPr>
          <w:rFonts w:ascii="FangSong_GB2312" w:hAnsi="FangSong_GB2312" w:eastAsia="FangSong_GB2312" w:cs="FangSong_GB2312"/>
          <w:spacing w:val="-2"/>
        </w:rPr>
        <w:t>，地下水位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-2"/>
        </w:rPr>
        <w:t>1m  </w:t>
      </w:r>
      <w:r>
        <w:rPr>
          <w:rFonts w:ascii="FangSong_GB2312" w:hAnsi="FangSong_GB2312" w:eastAsia="FangSong_GB2312" w:cs="FangSong_GB2312"/>
          <w:spacing w:val="-2"/>
        </w:rPr>
        <w:t>以下的砂质壤土、黄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壤土或红壤土，土壤疏松、肥沃、排水性能好，</w:t>
      </w:r>
      <w:r>
        <w:rPr>
          <w:rFonts w:ascii="FangSong_GB2312" w:hAnsi="FangSong_GB2312" w:eastAsia="FangSong_GB2312" w:cs="FangSong_GB2312"/>
          <w:spacing w:val="6"/>
        </w:rPr>
        <w:t>年平均气温达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到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2"/>
        </w:rPr>
        <w:t>17.5℃</w:t>
      </w:r>
      <w:r>
        <w:rPr>
          <w:rFonts w:ascii="FangSong_GB2312" w:hAnsi="FangSong_GB2312" w:eastAsia="FangSong_GB2312" w:cs="FangSong_GB2312"/>
          <w:spacing w:val="2"/>
        </w:rPr>
        <w:t>,年日照时间达到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2"/>
        </w:rPr>
        <w:t>1600 </w:t>
      </w:r>
      <w:r>
        <w:rPr>
          <w:rFonts w:ascii="FangSong_GB2312" w:hAnsi="FangSong_GB2312" w:eastAsia="FangSong_GB2312" w:cs="FangSong_GB2312"/>
          <w:spacing w:val="2"/>
        </w:rPr>
        <w:t>小时。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3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种植密度。</w:t>
      </w:r>
      <w:r>
        <w:rPr>
          <w:rFonts w:ascii="FangSong_GB2312" w:hAnsi="FangSong_GB2312" w:eastAsia="FangSong_GB2312" w:cs="FangSong_GB2312"/>
          <w:spacing w:val="-9"/>
        </w:rPr>
        <w:t>（</w:t>
      </w:r>
      <w:r>
        <w:rPr>
          <w:spacing w:val="-9"/>
        </w:rPr>
        <w:t>3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4m</w:t>
      </w:r>
      <w:r>
        <w:rPr>
          <w:rFonts w:ascii="FangSong_GB2312" w:hAnsi="FangSong_GB2312" w:eastAsia="FangSong_GB2312" w:cs="FangSong_GB2312"/>
          <w:spacing w:val="-9"/>
        </w:rPr>
        <w:t>）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×</w:t>
      </w:r>
      <w:r>
        <w:rPr>
          <w:spacing w:val="-9"/>
        </w:rPr>
        <w:t>5m</w:t>
      </w:r>
      <w:r>
        <w:rPr>
          <w:rFonts w:ascii="FangSong_GB2312" w:hAnsi="FangSong_GB2312" w:eastAsia="FangSong_GB2312" w:cs="FangSong_GB2312"/>
          <w:spacing w:val="-9"/>
        </w:rPr>
        <w:t>，亩植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9"/>
        </w:rPr>
        <w:t>33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45 </w:t>
      </w:r>
      <w:r>
        <w:rPr>
          <w:rFonts w:ascii="FangSong_GB2312" w:hAnsi="FangSong_GB2312" w:eastAsia="FangSong_GB2312" w:cs="FangSong_GB2312"/>
          <w:spacing w:val="-9"/>
        </w:rPr>
        <w:t>株。</w:t>
      </w:r>
    </w:p>
    <w:p>
      <w:pPr>
        <w:spacing w:line="229" w:lineRule="auto"/>
        <w:sectPr>
          <w:footerReference w:type="default" r:id="rId408"/>
          <w:pgSz w:w="11908" w:h="16839"/>
          <w:pgMar w:top="1431" w:right="121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9" w:right="258" w:firstLine="624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嫁接。</w:t>
      </w:r>
      <w:r>
        <w:rPr>
          <w:rFonts w:ascii="FangSong_GB2312" w:hAnsi="FangSong_GB2312" w:eastAsia="FangSong_GB2312" w:cs="FangSong_GB2312"/>
          <w:spacing w:val="4"/>
        </w:rPr>
        <w:t>选择适应当地环境的本地棠梨为砧木和品种纯正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的连州水晶梨母树，在树冠外围的春梢作接穗。出圃苗木应达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到嫁接口愈合良好，无腐烂现象。</w:t>
      </w:r>
    </w:p>
    <w:p>
      <w:pPr>
        <w:pStyle w:val="BodyText"/>
        <w:ind w:left="7" w:right="260" w:firstLine="634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采取果园悬挂糖醋液、性诱剂，树干缠草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绳和果园安装太阳能诱虫灯等方法诱杀害虫；开展以虫治虫，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以菌治虫等。</w:t>
      </w:r>
    </w:p>
    <w:p>
      <w:pPr>
        <w:pStyle w:val="BodyText"/>
        <w:ind w:left="5" w:right="259" w:firstLine="638"/>
        <w:spacing w:before="189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4.  </w:t>
      </w:r>
      <w:r>
        <w:rPr>
          <w:rFonts w:ascii="FangSong_GB2312" w:hAnsi="FangSong_GB2312" w:eastAsia="FangSong_GB2312" w:cs="FangSong_GB2312"/>
          <w:b/>
          <w:bCs/>
          <w:spacing w:val="10"/>
        </w:rPr>
        <w:t>修剪。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合理修剪，保证树体通风透光，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恶化病虫生活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环境。</w:t>
      </w:r>
    </w:p>
    <w:p>
      <w:pPr>
        <w:pStyle w:val="BodyText"/>
        <w:ind w:left="647"/>
        <w:spacing w:before="189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5. </w:t>
      </w:r>
      <w:r>
        <w:rPr>
          <w:rFonts w:ascii="FangSong_GB2312" w:hAnsi="FangSong_GB2312" w:eastAsia="FangSong_GB2312" w:cs="FangSong_GB2312"/>
          <w:b/>
          <w:bCs/>
          <w:spacing w:val="-2"/>
        </w:rPr>
        <w:t>套袋。</w:t>
      </w:r>
      <w:r>
        <w:rPr>
          <w:rFonts w:ascii="FangSong_GB2312" w:hAnsi="FangSong_GB2312" w:eastAsia="FangSong_GB2312" w:cs="FangSong_GB2312"/>
          <w:spacing w:val="-2"/>
        </w:rPr>
        <w:t>应用疏果套袋技术。</w:t>
      </w:r>
    </w:p>
    <w:p>
      <w:pPr>
        <w:ind w:left="636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9" w:firstLine="635"/>
        <w:spacing w:before="181" w:line="321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4"/>
        </w:rPr>
        <w:t>7  </w:t>
      </w:r>
      <w:r>
        <w:rPr>
          <w:rFonts w:ascii="FangSong_GB2312" w:hAnsi="FangSong_GB2312" w:eastAsia="FangSong_GB2312" w:cs="FangSong_GB2312"/>
          <w:spacing w:val="4"/>
        </w:rPr>
        <w:t>月上旬开始适时采摘，果实采摘时应轻摘、轻放、轻装、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轻卸，避免造成指甲伤、碰压伤、刺伤和摩擦伤。果品应储存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在低温干燥库房。</w:t>
      </w:r>
    </w:p>
    <w:p>
      <w:pPr>
        <w:ind w:left="636"/>
        <w:spacing w:before="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8" w:firstLine="657"/>
        <w:spacing w:before="186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连州水晶梨果型端正、果实近圆形，</w:t>
      </w:r>
      <w:r>
        <w:rPr>
          <w:rFonts w:ascii="FangSong_GB2312" w:hAnsi="FangSong_GB2312" w:eastAsia="FangSong_GB2312" w:cs="FangSong_GB2312"/>
          <w:spacing w:val="2"/>
        </w:rPr>
        <w:t>单果重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1"/>
        </w:rPr>
        <w:t>200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300g</w:t>
      </w:r>
      <w:r>
        <w:rPr>
          <w:rFonts w:ascii="FangSong_GB2312" w:hAnsi="FangSong_GB2312" w:eastAsia="FangSong_GB2312" w:cs="FangSong_GB2312"/>
          <w:spacing w:val="1"/>
        </w:rPr>
        <w:t>；成熟时果皮颜色接近乳黄，皮薄果嫩，表面晶莹光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亮，有透明感、有明显的水锈；连州水晶梨果肉洁白、果心小，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切开果肉自然放置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spacing w:val="-4"/>
        </w:rPr>
        <w:t>24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小时保持不变色；肉质细腻、石细胞少；</w:t>
      </w:r>
    </w:p>
    <w:p>
      <w:pPr>
        <w:ind w:left="63"/>
        <w:spacing w:before="165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口感爽脆、清甜多汁。</w:t>
      </w:r>
    </w:p>
    <w:p>
      <w:pPr>
        <w:pStyle w:val="BodyText"/>
        <w:ind w:left="30" w:right="336" w:firstLine="613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2"/>
        </w:rPr>
        <w:t>营养丰富，果汁中含可溶性固形物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9.69%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6"/>
        </w:rPr>
        <w:t>11.69%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，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每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百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克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含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钾</w:t>
      </w:r>
      <w:r>
        <w:rPr>
          <w:rFonts w:ascii="FangSong_GB2312" w:hAnsi="FangSong_GB2312" w:eastAsia="FangSong_GB2312" w:cs="FangSong_GB2312"/>
          <w:spacing w:val="97"/>
        </w:rPr>
        <w:t xml:space="preserve"> </w:t>
      </w:r>
      <w:r>
        <w:rPr>
          <w:spacing w:val="-16"/>
        </w:rPr>
        <w:t>1.13 </w:t>
      </w:r>
      <w:r>
        <w:rPr>
          <w:rFonts w:ascii="FangSong_GB2312" w:hAnsi="FangSong_GB2312" w:eastAsia="FangSong_GB2312" w:cs="FangSong_GB2312"/>
          <w:spacing w:val="-16"/>
        </w:rPr>
        <w:t>×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6"/>
        </w:rPr>
        <w:t>10</w:t>
      </w:r>
      <w:r>
        <w:rPr>
          <w:sz w:val="21"/>
          <w:szCs w:val="21"/>
          <w:spacing w:val="-5"/>
          <w:position w:val="10"/>
        </w:rPr>
        <w:t>2 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5"/>
        </w:rPr>
        <w:t>1.34</w:t>
      </w:r>
      <w:r>
        <w:rPr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42"/>
        </w:rPr>
        <w:t>×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42"/>
        </w:rPr>
        <w:t>10</w:t>
      </w:r>
      <w:r>
        <w:rPr>
          <w:sz w:val="21"/>
          <w:szCs w:val="21"/>
          <w:spacing w:val="-4"/>
          <w:position w:val="10"/>
        </w:rPr>
        <w:t>2</w:t>
      </w:r>
      <w:r>
        <w:rPr>
          <w:spacing w:val="-4"/>
        </w:rPr>
        <w:t>mg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，钙</w:t>
      </w:r>
      <w:r>
        <w:rPr>
          <w:rFonts w:ascii="FangSong_GB2312" w:hAnsi="FangSong_GB2312" w:eastAsia="FangSong_GB2312" w:cs="FangSong_GB2312"/>
          <w:spacing w:val="105"/>
        </w:rPr>
        <w:t xml:space="preserve"> </w:t>
      </w:r>
      <w:r>
        <w:rPr>
          <w:spacing w:val="-4"/>
        </w:rPr>
        <w:t>2.40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~</w:t>
      </w:r>
    </w:p>
    <w:p>
      <w:pPr>
        <w:spacing w:line="268" w:lineRule="auto"/>
        <w:sectPr>
          <w:footerReference w:type="default" r:id="rId409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3.05mg</w:t>
      </w:r>
      <w:r>
        <w:rPr>
          <w:rFonts w:ascii="FangSong_GB2312" w:hAnsi="FangSong_GB2312" w:eastAsia="FangSong_GB2312" w:cs="FangSong_GB2312"/>
          <w:spacing w:val="-3"/>
        </w:rPr>
        <w:t>，维生素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3"/>
        </w:rPr>
        <w:t>C  1.66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1.76mg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，以及葡萄糖、果</w:t>
      </w:r>
      <w:r>
        <w:rPr>
          <w:rFonts w:ascii="FangSong_GB2312" w:hAnsi="FangSong_GB2312" w:eastAsia="FangSong_GB2312" w:cs="FangSong_GB2312"/>
          <w:spacing w:val="-4"/>
        </w:rPr>
        <w:t>糖、苹果酸、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胡萝卜素等有机成分，果实硬度为每平方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"/>
        </w:rPr>
        <w:t>4.2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5.4kg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1" w:right="26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9" w:firstLine="643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连州水晶梨产地范围内的生产者，可向广东省清远市连州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市知识产权管理部门提出使用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连州水晶梨的检测机构由广东省知识产权局在符合资质要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410"/>
          <w:pgSz w:w="11908" w:h="16839"/>
          <w:pgMar w:top="1431" w:right="121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135. 台山大米地理标志产品保护要求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台山大米。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台山市粮食行业协会。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9" w:firstLine="67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台山市辖下的台城街道办、大江镇、水步镇</w:t>
      </w:r>
      <w:r>
        <w:rPr>
          <w:rFonts w:ascii="FangSong_GB2312" w:hAnsi="FangSong_GB2312" w:eastAsia="FangSong_GB2312" w:cs="FangSong_GB2312"/>
          <w:spacing w:val="5"/>
        </w:rPr>
        <w:t>、白沙镇、三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合镇、四九镇、冲蒌镇、斗山镇、都斛镇、赤溪镇、端芬镇、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广海镇、海宴镇、汶村镇，北陡镇、深井镇、川岛镇、</w:t>
      </w:r>
      <w:r>
        <w:rPr>
          <w:rFonts w:ascii="FangSong_GB2312" w:hAnsi="FangSong_GB2312" w:eastAsia="FangSong_GB2312" w:cs="FangSong_GB2312"/>
          <w:spacing w:val="6"/>
        </w:rPr>
        <w:t>海宴华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侨农场，共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6"/>
        </w:rPr>
        <w:t>18</w:t>
      </w:r>
      <w:r>
        <w:rPr>
          <w:spacing w:val="8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个镇（街、场）。地理坐标：东经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6"/>
        </w:rPr>
        <w:t>112°18,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113°03,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23"/>
        </w:rPr>
        <w:t xml:space="preserve"> </w:t>
      </w:r>
      <w:r>
        <w:rPr>
          <w:spacing w:val="-4"/>
        </w:rPr>
        <w:t>21°34,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22°27,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3" w:right="21" w:firstLine="642"/>
        <w:spacing w:before="176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选用优质高产、抗病性强、抗逆性好、适应性广的水稻优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质良种。</w:t>
      </w:r>
    </w:p>
    <w:p>
      <w:pPr>
        <w:ind w:left="633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2" w:firstLine="643"/>
        <w:spacing w:before="184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土壤质地肥沃，有机质含量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1"/>
        </w:rPr>
        <w:t>2.5%</w:t>
      </w:r>
      <w:r>
        <w:rPr>
          <w:rFonts w:ascii="FangSong_GB2312" w:hAnsi="FangSong_GB2312" w:eastAsia="FangSong_GB2312" w:cs="FangSong_GB2312"/>
          <w:spacing w:val="-1"/>
        </w:rPr>
        <w:t>以上，土壤呈微酸性，</w:t>
      </w:r>
      <w:r>
        <w:rPr>
          <w:spacing w:val="-1"/>
        </w:rPr>
        <w:t>pH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；土层深厚，耕作层在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20cm  </w:t>
      </w:r>
      <w:r>
        <w:rPr>
          <w:rFonts w:ascii="FangSong_GB2312" w:hAnsi="FangSong_GB2312" w:eastAsia="FangSong_GB2312" w:cs="FangSong_GB2312"/>
          <w:spacing w:val="-3"/>
        </w:rPr>
        <w:t>以上，地下水位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-3"/>
        </w:rPr>
        <w:t>60c</w:t>
      </w:r>
      <w:r>
        <w:rPr>
          <w:spacing w:val="-2"/>
        </w:rPr>
        <w:t>m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以下。</w:t>
      </w:r>
    </w:p>
    <w:p>
      <w:pPr>
        <w:ind w:left="633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411"/>
          <w:pgSz w:w="11908" w:h="16839"/>
          <w:pgMar w:top="1431" w:right="1463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59" w:firstLine="654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1.  </w:t>
      </w:r>
      <w:r>
        <w:rPr>
          <w:rFonts w:ascii="FangSong_GB2312" w:hAnsi="FangSong_GB2312" w:eastAsia="FangSong_GB2312" w:cs="FangSong_GB2312"/>
          <w:b/>
          <w:bCs/>
          <w:spacing w:val="2"/>
        </w:rPr>
        <w:t>测土配方施肥。</w:t>
      </w:r>
      <w:r>
        <w:rPr>
          <w:rFonts w:ascii="FangSong_GB2312" w:hAnsi="FangSong_GB2312" w:eastAsia="FangSong_GB2312" w:cs="FangSong_GB2312"/>
          <w:spacing w:val="2"/>
        </w:rPr>
        <w:t>基于土壤测试与田间试验，合理施用有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机肥，适时施氮、磷、钾及微量元素肥料。</w:t>
      </w:r>
    </w:p>
    <w:p>
      <w:pPr>
        <w:pStyle w:val="BodyText"/>
        <w:ind w:left="3" w:right="254" w:firstLine="637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三控施肥。</w:t>
      </w:r>
      <w:r>
        <w:rPr>
          <w:rFonts w:ascii="FangSong_GB2312" w:hAnsi="FangSong_GB2312" w:eastAsia="FangSong_GB2312" w:cs="FangSong_GB2312"/>
          <w:spacing w:val="3"/>
        </w:rPr>
        <w:t>控氮量提升氮肥利用率，减少污染；控基蘖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肥施氮以优化苗峰，增成穗率与群体质量；控苗峰增通透性，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抑制病虫害，减少农药用量。</w:t>
      </w:r>
    </w:p>
    <w:p>
      <w:pPr>
        <w:pStyle w:val="BodyText"/>
        <w:ind w:left="12" w:right="260" w:firstLine="625"/>
        <w:spacing w:before="188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病虫害防治。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以农业防治为基础，协调运用</w:t>
      </w:r>
      <w:r>
        <w:rPr>
          <w:rFonts w:ascii="FangSong_GB2312" w:hAnsi="FangSong_GB2312" w:eastAsia="FangSong_GB2312" w:cs="FangSong_GB2312"/>
        </w:rPr>
        <w:t>物理的、生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物的、化学的病虫防控技术。</w:t>
      </w:r>
    </w:p>
    <w:p>
      <w:pPr>
        <w:ind w:left="633"/>
        <w:spacing w:before="183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2" w:right="259" w:firstLine="679"/>
        <w:spacing w:before="170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当籽粒的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90%</w:t>
      </w:r>
      <w:r>
        <w:rPr>
          <w:rFonts w:ascii="FangSong_GB2312" w:hAnsi="FangSong_GB2312" w:eastAsia="FangSong_GB2312" w:cs="FangSong_GB2312"/>
          <w:spacing w:val="1"/>
        </w:rPr>
        <w:t>以上充黄成熟，穗轴有三分之二，基部有很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少一部分绿色籽粒存在时进行收获。</w:t>
      </w:r>
    </w:p>
    <w:p>
      <w:pPr>
        <w:ind w:left="633"/>
        <w:spacing w:before="30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ind w:left="642"/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采用三道砂辊组合、直排筛眼等加工工艺。</w:t>
      </w:r>
    </w:p>
    <w:p>
      <w:pPr>
        <w:pStyle w:val="BodyText"/>
        <w:ind w:left="3" w:right="258" w:firstLine="650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4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碾米。</w:t>
      </w:r>
      <w:r>
        <w:rPr>
          <w:rFonts w:ascii="FangSong_GB2312" w:hAnsi="FangSong_GB2312" w:eastAsia="FangSong_GB2312" w:cs="FangSong_GB2312"/>
          <w:spacing w:val="3"/>
        </w:rPr>
        <w:t>短粒米用一砂二铁组合去胚芽；长粒米则用三道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砂辊防碎米，提升出米率。</w:t>
      </w:r>
    </w:p>
    <w:p>
      <w:pPr>
        <w:pStyle w:val="BodyText"/>
        <w:ind w:left="2" w:right="245" w:firstLine="638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抛光。</w:t>
      </w:r>
      <w:r>
        <w:rPr>
          <w:rFonts w:ascii="FangSong_GB2312" w:hAnsi="FangSong_GB2312" w:eastAsia="FangSong_GB2312" w:cs="FangSong_GB2312"/>
          <w:spacing w:val="4"/>
        </w:rPr>
        <w:t>短粒米抛光选筛眼斜排筛网，适应其强度大、糠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少特点；长粒米则选筛眼直排筛网，促排糠，使</w:t>
      </w:r>
      <w:r>
        <w:rPr>
          <w:rFonts w:ascii="FangSong_GB2312" w:hAnsi="FangSong_GB2312" w:eastAsia="FangSong_GB2312" w:cs="FangSong_GB2312"/>
          <w:spacing w:val="-5"/>
        </w:rPr>
        <w:t>大米外观整洁有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光泽。</w:t>
      </w:r>
    </w:p>
    <w:p>
      <w:pPr>
        <w:ind w:left="633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2" w:firstLine="651"/>
        <w:spacing w:before="185" w:line="316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米粒细长，粒长一般在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7.5mm</w:t>
      </w:r>
      <w:r>
        <w:rPr>
          <w:rFonts w:ascii="FangSong_GB2312" w:hAnsi="FangSong_GB2312" w:eastAsia="FangSong_GB2312" w:cs="FangSong_GB2312"/>
          <w:spacing w:val="-3"/>
        </w:rPr>
        <w:t>，长宽比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</w:rPr>
        <w:t>值＞</w:t>
      </w:r>
      <w:r>
        <w:rPr/>
        <w:t>3.0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</w:rPr>
        <w:t>，米粒晶莹透亮、无心白腹白、米有香味；饭软滑不粘、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冷而不硬、食味清香、弹性可口、饭香四溢。</w:t>
      </w:r>
    </w:p>
    <w:p>
      <w:pPr>
        <w:spacing w:line="316" w:lineRule="auto"/>
        <w:sectPr>
          <w:footerReference w:type="default" r:id="rId412"/>
          <w:pgSz w:w="11908" w:h="16839"/>
          <w:pgMar w:top="1431" w:right="1219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5" w:firstLine="625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台山大米营养价值高，碎米总量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4"/>
        </w:rPr>
        <w:t>7.8%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13%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直链淀粉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4"/>
        </w:rPr>
        <w:t>15%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20%</w:t>
      </w:r>
      <w:r>
        <w:rPr>
          <w:rFonts w:ascii="FangSong_GB2312" w:hAnsi="FangSong_GB2312" w:eastAsia="FangSong_GB2312" w:cs="FangSong_GB2312"/>
          <w:spacing w:val="-4"/>
        </w:rPr>
        <w:t>，胶稠度＞</w:t>
      </w:r>
      <w:r>
        <w:rPr>
          <w:spacing w:val="-4"/>
        </w:rPr>
        <w:t>80mm</w:t>
      </w:r>
      <w:r>
        <w:rPr>
          <w:rFonts w:ascii="FangSong_GB2312" w:hAnsi="FangSong_GB2312" w:eastAsia="FangSong_GB2312" w:cs="FangSong_GB2312"/>
          <w:spacing w:val="-4"/>
        </w:rPr>
        <w:t>。色泽、气味正常。</w:t>
      </w:r>
    </w:p>
    <w:p>
      <w:pPr>
        <w:pStyle w:val="BodyText"/>
        <w:ind w:left="30" w:right="251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0" w:firstLine="67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台山大米产地范围内的生产者，可向广东省</w:t>
      </w:r>
      <w:r>
        <w:rPr>
          <w:rFonts w:ascii="FangSong_GB2312" w:hAnsi="FangSong_GB2312" w:eastAsia="FangSong_GB2312" w:cs="FangSong_GB2312"/>
          <w:spacing w:val="5"/>
        </w:rPr>
        <w:t>江门市台山市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山大米的检测机构由广东省知识产权局在符合资质要求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13"/>
          <w:pgSz w:w="11908" w:h="16839"/>
          <w:pgMar w:top="1431" w:right="122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136. 大埔乌龙茶地理标志产品保护要求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大埔乌龙茶。</w:t>
      </w:r>
    </w:p>
    <w:p>
      <w:pPr>
        <w:ind w:left="65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大埔县茶叶行业协会。</w:t>
      </w:r>
    </w:p>
    <w:p>
      <w:pPr>
        <w:ind w:left="65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19" w:firstLine="65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大埔县现辖下的湖寮、百侯、枫朗、大东、光德、桃源、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高陂、大麻、三河、洲瑞、银江、茶阳、西河、青溪、丰溪林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场等</w:t>
      </w:r>
      <w:r>
        <w:rPr>
          <w:rFonts w:ascii="FangSong_GB2312" w:hAnsi="FangSong_GB2312" w:eastAsia="FangSong_GB2312" w:cs="FangSong_GB2312"/>
          <w:spacing w:val="83"/>
        </w:rPr>
        <w:t xml:space="preserve"> </w:t>
      </w:r>
      <w:r>
        <w:rPr>
          <w:spacing w:val="4"/>
        </w:rPr>
        <w:t>15  </w:t>
      </w:r>
      <w:r>
        <w:rPr>
          <w:rFonts w:ascii="FangSong_GB2312" w:hAnsi="FangSong_GB2312" w:eastAsia="FangSong_GB2312" w:cs="FangSong_GB2312"/>
          <w:spacing w:val="4"/>
        </w:rPr>
        <w:t>个镇场。地理坐标：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东经</w:t>
      </w:r>
      <w:r>
        <w:rPr>
          <w:rFonts w:ascii="FangSong_GB2312" w:hAnsi="FangSong_GB2312" w:eastAsia="FangSong_GB2312" w:cs="FangSong_GB2312"/>
          <w:spacing w:val="74"/>
        </w:rPr>
        <w:t xml:space="preserve"> </w:t>
      </w:r>
      <w:r>
        <w:rPr>
          <w:spacing w:val="4"/>
        </w:rPr>
        <w:t>116°18,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spacing w:val="4"/>
        </w:rPr>
        <w:t>116°56, </w:t>
      </w:r>
      <w:r>
        <w:rPr>
          <w:rFonts w:ascii="FangSong_GB2312" w:hAnsi="FangSong_GB2312" w:eastAsia="FangSong_GB2312" w:cs="FangSong_GB2312"/>
          <w:spacing w:val="4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24°01,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24°41,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5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8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小叶乌龙、单丛、黄枝香、梅占等。</w:t>
      </w:r>
    </w:p>
    <w:p>
      <w:pPr>
        <w:ind w:left="638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31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土壤类型为砂壤土，土层深度大于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70cm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  <w:spacing w:val="-8"/>
        </w:rPr>
        <w:t>呈弱酸性，</w:t>
      </w:r>
      <w:r>
        <w:rPr>
          <w:spacing w:val="-8"/>
        </w:rPr>
        <w:t>pH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4.0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5.5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38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10" w:firstLine="671"/>
        <w:spacing w:before="186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密植栽培，每公顷种植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6000 </w:t>
      </w:r>
      <w:r>
        <w:rPr>
          <w:rFonts w:ascii="FangSong_GB2312" w:hAnsi="FangSong_GB2312" w:eastAsia="FangSong_GB2312" w:cs="FangSong_GB2312"/>
          <w:spacing w:val="-3"/>
        </w:rPr>
        <w:t>株左右，形成遮荫小气候。另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植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1"/>
        </w:rPr>
        <w:t>270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300 </w:t>
      </w:r>
      <w:r>
        <w:rPr>
          <w:rFonts w:ascii="FangSong_GB2312" w:hAnsi="FangSong_GB2312" w:eastAsia="FangSong_GB2312" w:cs="FangSong_GB2312"/>
          <w:spacing w:val="-1"/>
        </w:rPr>
        <w:t>株楹树作荫蔽，优化生态环境。管理标准化，冬季</w:t>
      </w:r>
    </w:p>
    <w:p>
      <w:pPr>
        <w:spacing w:line="322" w:lineRule="auto"/>
        <w:sectPr>
          <w:footerReference w:type="default" r:id="rId414"/>
          <w:pgSz w:w="11908" w:h="16839"/>
          <w:pgMar w:top="1431" w:right="1463" w:bottom="1735" w:left="1592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253"/>
        <w:spacing w:before="105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施有机肥，春茶采于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</w:t>
      </w:r>
      <w:r>
        <w:rPr>
          <w:spacing w:val="-6"/>
        </w:rPr>
        <w:t>-5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月，雨季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</w:t>
      </w:r>
      <w:r>
        <w:rPr>
          <w:spacing w:val="-7"/>
        </w:rPr>
        <w:t>-8</w:t>
      </w:r>
      <w:r>
        <w:rPr>
          <w:spacing w:val="4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月修剪促生长，秋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茶采于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8"/>
        </w:rPr>
        <w:t>9 </w:t>
      </w:r>
      <w:r>
        <w:rPr>
          <w:rFonts w:ascii="FangSong_GB2312" w:hAnsi="FangSong_GB2312" w:eastAsia="FangSong_GB2312" w:cs="FangSong_GB2312"/>
          <w:spacing w:val="-8"/>
        </w:rPr>
        <w:t>月</w:t>
      </w:r>
      <w:r>
        <w:rPr>
          <w:spacing w:val="-8"/>
        </w:rPr>
        <w:t>-11</w:t>
      </w:r>
      <w:r>
        <w:rPr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月。</w:t>
      </w:r>
    </w:p>
    <w:p>
      <w:pPr>
        <w:ind w:left="634"/>
        <w:spacing w:before="5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ind w:left="3" w:right="242" w:firstLine="620"/>
        <w:spacing w:before="16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采摘</w:t>
      </w:r>
      <w:r>
        <w:rPr>
          <w:rFonts w:ascii="FangSong_GB2312" w:hAnsi="FangSong_GB2312" w:eastAsia="FangSong_GB2312" w:cs="FangSong_GB2312"/>
          <w:sz w:val="32"/>
          <w:szCs w:val="3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晒青（萎凋）</w:t>
      </w:r>
      <w:r>
        <w:rPr>
          <w:rFonts w:ascii="FangSong_GB2312" w:hAnsi="FangSong_GB2312" w:eastAsia="FangSong_GB2312" w:cs="FangSong_GB2312"/>
          <w:sz w:val="32"/>
          <w:szCs w:val="3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→做青（摇青）</w:t>
      </w:r>
      <w:r>
        <w:rPr>
          <w:rFonts w:ascii="FangSong_GB2312" w:hAnsi="FangSong_GB2312" w:eastAsia="FangSong_GB2312" w:cs="FangSong_GB2312"/>
          <w:sz w:val="32"/>
          <w:szCs w:val="3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→杀青（炒茶）</w:t>
      </w:r>
      <w:r>
        <w:rPr>
          <w:rFonts w:ascii="FangSong_GB2312" w:hAnsi="FangSong_GB2312" w:eastAsia="FangSong_GB2312" w:cs="FangSong_GB2312"/>
          <w:sz w:val="32"/>
          <w:szCs w:val="3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→揉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捻</w:t>
      </w:r>
      <w:r>
        <w:rPr>
          <w:rFonts w:ascii="FangSong_GB2312" w:hAnsi="FangSong_GB2312" w:eastAsia="FangSong_GB2312" w:cs="FangSong_GB2312"/>
          <w:sz w:val="32"/>
          <w:szCs w:val="32"/>
          <w:spacing w:val="-10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→干燥。</w:t>
      </w:r>
    </w:p>
    <w:p>
      <w:pPr>
        <w:pStyle w:val="BodyText"/>
        <w:ind w:left="20" w:right="257" w:firstLine="635"/>
        <w:spacing w:before="3" w:line="26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采摘。</w:t>
      </w:r>
      <w:r>
        <w:rPr>
          <w:rFonts w:ascii="FangSong_GB2312" w:hAnsi="FangSong_GB2312" w:eastAsia="FangSong_GB2312" w:cs="FangSong_GB2312"/>
          <w:spacing w:val="3"/>
        </w:rPr>
        <w:t>在顶芽展开、驻芽三四叶时采，需嫩熟兼顾，避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免损伤与水分残留，每茶蒌茶青不超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3"/>
        </w:rPr>
        <w:t>3kg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24" w:right="278" w:firstLine="618"/>
        <w:spacing w:before="19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晒青（萎凋）。</w:t>
      </w:r>
      <w:r>
        <w:rPr>
          <w:rFonts w:ascii="FangSong_GB2312" w:hAnsi="FangSong_GB2312" w:eastAsia="FangSong_GB2312" w:cs="FangSong_GB2312"/>
          <w:spacing w:val="-3"/>
        </w:rPr>
        <w:t>选晴日早晚薄摊轻晒，失水约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3"/>
        </w:rPr>
        <w:t>15%</w:t>
      </w:r>
      <w:r>
        <w:rPr>
          <w:rFonts w:ascii="FangSong_GB2312" w:hAnsi="FangSong_GB2312" w:eastAsia="FangSong_GB2312" w:cs="FangSong_GB2312"/>
          <w:spacing w:val="-3"/>
        </w:rPr>
        <w:t>，叶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暗下垂为宜；阴雨则用萎凋机。</w:t>
      </w:r>
    </w:p>
    <w:p>
      <w:pPr>
        <w:pStyle w:val="BodyText"/>
        <w:ind w:left="10" w:right="259" w:firstLine="629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做青（摇青）。</w:t>
      </w:r>
      <w:r>
        <w:rPr>
          <w:rFonts w:ascii="FangSong_GB2312" w:hAnsi="FangSong_GB2312" w:eastAsia="FangSong_GB2312" w:cs="FangSong_GB2312"/>
          <w:spacing w:val="3"/>
        </w:rPr>
        <w:t>碰青与静置交替，逐步增加碰青次数与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力度，延长静置时间，加厚摊叶。</w:t>
      </w:r>
    </w:p>
    <w:p>
      <w:pPr>
        <w:pStyle w:val="BodyText"/>
        <w:ind w:left="8" w:right="253" w:firstLine="633"/>
        <w:spacing w:before="188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  </w:t>
      </w:r>
      <w:r>
        <w:rPr>
          <w:rFonts w:ascii="FangSong_GB2312" w:hAnsi="FangSong_GB2312" w:eastAsia="FangSong_GB2312" w:cs="FangSong_GB2312"/>
          <w:b/>
          <w:bCs/>
          <w:spacing w:val="3"/>
        </w:rPr>
        <w:t>杀青（炒茶）。</w:t>
      </w:r>
      <w:r>
        <w:rPr>
          <w:rFonts w:ascii="FangSong_GB2312" w:hAnsi="FangSong_GB2312" w:eastAsia="FangSong_GB2312" w:cs="FangSong_GB2312"/>
          <w:spacing w:val="3"/>
        </w:rPr>
        <w:t>高温快速，杀熟、杀透、杀匀。以叶温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不低于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80℃</w:t>
      </w:r>
      <w:r>
        <w:rPr>
          <w:rFonts w:ascii="FangSong_GB2312" w:hAnsi="FangSong_GB2312" w:eastAsia="FangSong_GB2312" w:cs="FangSong_GB2312"/>
          <w:spacing w:val="-4"/>
        </w:rPr>
        <w:t>,</w:t>
      </w:r>
      <w:r>
        <w:rPr>
          <w:rFonts w:ascii="FangSong_GB2312" w:hAnsi="FangSong_GB2312" w:eastAsia="FangSong_GB2312" w:cs="FangSong_GB2312"/>
          <w:spacing w:val="8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锅温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250℃</w:t>
      </w:r>
      <w:r>
        <w:rPr>
          <w:rFonts w:ascii="FangSong_GB2312" w:hAnsi="FangSong_GB2312" w:eastAsia="FangSong_GB2312" w:cs="FangSong_GB2312"/>
          <w:spacing w:val="-4"/>
        </w:rPr>
        <w:t>为宜</w:t>
      </w:r>
      <w:r>
        <w:rPr>
          <w:rFonts w:ascii="FangSong_GB2312" w:hAnsi="FangSong_GB2312" w:eastAsia="FangSong_GB2312" w:cs="FangSong_GB2312"/>
          <w:spacing w:val="-5"/>
        </w:rPr>
        <w:t>，全程约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6-10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分钟，采取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先焖炒，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中间扬，后扬焖结合的炒茶方式，炒至茶叶柔软、黄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绿、手捏无水分，茶梗折之不断，清香显露。</w:t>
      </w:r>
    </w:p>
    <w:p>
      <w:pPr>
        <w:pStyle w:val="BodyText"/>
        <w:ind w:right="253" w:firstLine="645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5.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揉捻。</w:t>
      </w:r>
      <w:r>
        <w:rPr>
          <w:rFonts w:ascii="FangSong_GB2312" w:hAnsi="FangSong_GB2312" w:eastAsia="FangSong_GB2312" w:cs="FangSong_GB2312"/>
          <w:spacing w:val="-2"/>
        </w:rPr>
        <w:t>杀青后散热至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30℃</w:t>
      </w:r>
      <w:r>
        <w:rPr>
          <w:rFonts w:ascii="FangSong_GB2312" w:hAnsi="FangSong_GB2312" w:eastAsia="FangSong_GB2312" w:cs="FangSong_GB2312"/>
          <w:spacing w:val="-2"/>
        </w:rPr>
        <w:t>左右即可揉捻，松压</w:t>
      </w:r>
      <w:r>
        <w:rPr>
          <w:rFonts w:ascii="FangSong_GB2312" w:hAnsi="FangSong_GB2312" w:eastAsia="FangSong_GB2312" w:cs="FangSong_GB2312"/>
          <w:spacing w:val="-3"/>
        </w:rPr>
        <w:t>结合，促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使条索紧结，叶细胞破碎率适中。揉捻后要</w:t>
      </w:r>
      <w:r>
        <w:rPr>
          <w:rFonts w:ascii="FangSong_GB2312" w:hAnsi="FangSong_GB2312" w:eastAsia="FangSong_GB2312" w:cs="FangSong_GB2312"/>
          <w:spacing w:val="-3"/>
        </w:rPr>
        <w:t>及时理条。</w:t>
      </w:r>
    </w:p>
    <w:p>
      <w:pPr>
        <w:pStyle w:val="BodyText"/>
        <w:ind w:left="10" w:firstLine="635"/>
        <w:spacing w:before="191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6.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烘焙。</w:t>
      </w:r>
      <w:r>
        <w:rPr>
          <w:rFonts w:ascii="FangSong_GB2312" w:hAnsi="FangSong_GB2312" w:eastAsia="FangSong_GB2312" w:cs="FangSong_GB2312"/>
          <w:spacing w:val="2"/>
        </w:rPr>
        <w:t>过程要</w:t>
      </w: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三焙三降温</w:t>
      </w:r>
      <w:r>
        <w:rPr>
          <w:spacing w:val="2"/>
        </w:rPr>
        <w:t>”</w:t>
      </w:r>
      <w:r>
        <w:rPr>
          <w:rFonts w:ascii="FangSong_GB2312" w:hAnsi="FangSong_GB2312" w:eastAsia="FangSong_GB2312" w:cs="FangSong_GB2312"/>
          <w:spacing w:val="2"/>
        </w:rPr>
        <w:t>。初焙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2"/>
        </w:rPr>
        <w:t>110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120℃</w:t>
      </w:r>
      <w:r>
        <w:rPr>
          <w:rFonts w:ascii="FangSong_GB2312" w:hAnsi="FangSong_GB2312" w:eastAsia="FangSong_GB2312" w:cs="FangSong_GB2312"/>
          <w:spacing w:val="2"/>
        </w:rPr>
        <w:t>,烘</w:t>
      </w:r>
      <w:r>
        <w:rPr>
          <w:rFonts w:ascii="FangSong_GB2312" w:hAnsi="FangSong_GB2312" w:eastAsia="FangSong_GB2312" w:cs="FangSong_GB2312"/>
          <w:spacing w:val="1"/>
        </w:rPr>
        <w:t>至六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成干不粘手；二焙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90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100℃</w:t>
      </w:r>
      <w:r>
        <w:rPr>
          <w:rFonts w:ascii="FangSong_GB2312" w:hAnsi="FangSong_GB2312" w:eastAsia="FangSong_GB2312" w:cs="FangSong_GB2312"/>
          <w:spacing w:val="3"/>
        </w:rPr>
        <w:t>,</w:t>
      </w:r>
      <w:r>
        <w:rPr>
          <w:rFonts w:ascii="FangSong_GB2312" w:hAnsi="FangSong_GB2312" w:eastAsia="FangSong_GB2312" w:cs="FangSong_GB2312"/>
          <w:spacing w:val="93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烘至九成干</w:t>
      </w:r>
      <w:r>
        <w:rPr>
          <w:rFonts w:ascii="FangSong_GB2312" w:hAnsi="FangSong_GB2312" w:eastAsia="FangSong_GB2312" w:cs="FangSong_GB2312"/>
          <w:spacing w:val="2"/>
        </w:rPr>
        <w:t>，茶梗易断；三焙</w:t>
      </w:r>
      <w:r>
        <w:rPr>
          <w:rFonts w:ascii="FangSong_GB2312" w:hAnsi="FangSong_GB2312" w:eastAsia="FangSong_GB2312" w:cs="FangSong_GB2312"/>
        </w:rPr>
        <w:t xml:space="preserve">  </w:t>
      </w:r>
      <w:r>
        <w:rPr/>
        <w:t>80</w:t>
      </w:r>
      <w:r>
        <w:rPr>
          <w:rFonts w:ascii="FangSong_GB2312" w:hAnsi="FangSong_GB2312" w:eastAsia="FangSong_GB2312" w:cs="FangSong_GB2312"/>
        </w:rPr>
        <w:t>～</w:t>
      </w:r>
      <w:r>
        <w:rPr/>
        <w:t>90℃</w:t>
      </w:r>
      <w:r>
        <w:rPr>
          <w:rFonts w:ascii="FangSong_GB2312" w:hAnsi="FangSong_GB2312" w:eastAsia="FangSong_GB2312" w:cs="FangSong_GB2312"/>
        </w:rPr>
        <w:t>,烘至手捏即碎，含水量约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/>
        <w:t>7%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</w:rPr>
        <w:t>，期间需多次翻拌降温。</w:t>
      </w:r>
    </w:p>
    <w:p>
      <w:pPr>
        <w:ind w:left="634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spacing w:line="218" w:lineRule="auto"/>
        <w:sectPr>
          <w:footerReference w:type="default" r:id="rId415"/>
          <w:pgSz w:w="11908" w:h="16839"/>
          <w:pgMar w:top="1431" w:right="1219" w:bottom="1735" w:left="1596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1" w:firstLine="655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条索肥壮紧结，饱满光滑匀整、色泽</w:t>
      </w:r>
      <w:r>
        <w:rPr>
          <w:rFonts w:ascii="FangSong_GB2312" w:hAnsi="FangSong_GB2312" w:eastAsia="FangSong_GB2312" w:cs="FangSong_GB2312"/>
          <w:spacing w:val="2"/>
        </w:rPr>
        <w:t>乌褐油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润，叶底嫩绿，匀齐柔亮；花蜜香味，清香天然，香浓持久；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橙黄明亮、略显金黄；醇厚甘润、浓醇鲜爽、回味甘甜。</w:t>
      </w:r>
    </w:p>
    <w:p>
      <w:pPr>
        <w:pStyle w:val="BodyText"/>
        <w:ind w:left="2" w:right="21" w:firstLine="639"/>
        <w:spacing w:before="190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理化指标。</w:t>
      </w:r>
      <w:r>
        <w:rPr>
          <w:rFonts w:ascii="FangSong_GB2312" w:hAnsi="FangSong_GB2312" w:eastAsia="FangSong_GB2312" w:cs="FangSong_GB2312"/>
          <w:spacing w:val="7"/>
        </w:rPr>
        <w:t>茶多酚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7"/>
        </w:rPr>
        <w:t>18.2%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20.7%</w:t>
      </w:r>
      <w:r>
        <w:rPr>
          <w:rFonts w:ascii="FangSong_GB2312" w:hAnsi="FangSong_GB2312" w:eastAsia="FangSong_GB2312" w:cs="FangSong_GB2312"/>
          <w:spacing w:val="7"/>
        </w:rPr>
        <w:t>、茶氨酸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0.487%</w:t>
      </w:r>
      <w:r>
        <w:rPr>
          <w:spacing w:val="2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0.718%</w:t>
      </w:r>
      <w:r>
        <w:rPr>
          <w:rFonts w:ascii="FangSong_GB2312" w:hAnsi="FangSong_GB2312" w:eastAsia="FangSong_GB2312" w:cs="FangSong_GB2312"/>
        </w:rPr>
        <w:t>、水浸出物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39.7%</w:t>
      </w:r>
      <w:r>
        <w:rPr>
          <w:rFonts w:ascii="FangSong_GB2312" w:hAnsi="FangSong_GB2312" w:eastAsia="FangSong_GB2312" w:cs="FangSong_GB2312"/>
        </w:rPr>
        <w:t>～</w:t>
      </w:r>
      <w:r>
        <w:rPr/>
        <w:t>42.4%</w:t>
      </w:r>
      <w:r>
        <w:rPr>
          <w:rFonts w:ascii="FangSong_GB2312" w:hAnsi="FangSong_GB2312" w:eastAsia="FangSong_GB2312" w:cs="FangSong_GB2312"/>
        </w:rPr>
        <w:t>、咖啡碱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/>
        <w:t>1.82%</w:t>
      </w:r>
      <w:r>
        <w:rPr>
          <w:rFonts w:ascii="FangSong_GB2312" w:hAnsi="FangSong_GB2312" w:eastAsia="FangSong_GB2312" w:cs="FangSong_GB2312"/>
        </w:rPr>
        <w:t>～</w:t>
      </w:r>
      <w:r>
        <w:rPr/>
        <w:t>3.</w:t>
      </w:r>
      <w:r>
        <w:rPr>
          <w:spacing w:val="-1"/>
        </w:rPr>
        <w:t>01%</w:t>
      </w:r>
      <w:r>
        <w:rPr>
          <w:rFonts w:ascii="FangSong_GB2312" w:hAnsi="FangSong_GB2312" w:eastAsia="FangSong_GB2312" w:cs="FangSong_GB2312"/>
          <w:spacing w:val="-1"/>
        </w:rPr>
        <w:t>、花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青素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0.25%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0.37%</w:t>
      </w:r>
      <w:r>
        <w:rPr>
          <w:rFonts w:ascii="FangSong_GB2312" w:hAnsi="FangSong_GB2312" w:eastAsia="FangSong_GB2312" w:cs="FangSong_GB2312"/>
          <w:spacing w:val="-2"/>
        </w:rPr>
        <w:t>，此外还有盐及游离</w:t>
      </w:r>
      <w:r>
        <w:rPr>
          <w:rFonts w:ascii="FangSong_GB2312" w:hAnsi="FangSong_GB2312" w:eastAsia="FangSong_GB2312" w:cs="FangSong_GB2312"/>
          <w:spacing w:val="-3"/>
        </w:rPr>
        <w:t>氨基酸。</w:t>
      </w:r>
    </w:p>
    <w:p>
      <w:pPr>
        <w:pStyle w:val="BodyText"/>
        <w:ind w:left="31" w:right="1" w:firstLine="608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大埔乌龙茶产地范围内的生产者，可向广东省梅州市大埔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大埔乌龙茶的检测机构由广东省知识产权局在符合资质要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416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137. 镇隆荔枝地理标志产品保护要求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镇隆荔枝。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惠州市惠阳区镇隆镇荔枝生产协会。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1" w:right="2" w:firstLine="620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镇隆镇现辖下的山顶、长龙、大光、高田、塘角</w:t>
      </w:r>
      <w:r>
        <w:rPr>
          <w:rFonts w:ascii="FangSong_GB2312" w:hAnsi="FangSong_GB2312" w:eastAsia="FangSong_GB2312" w:cs="FangSong_GB2312"/>
          <w:spacing w:val="4"/>
        </w:rPr>
        <w:t>、陂塘角、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井龙、楼寨、楼下、黄洞、甘陂、皇后、联溪等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13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个村委会。</w:t>
      </w:r>
    </w:p>
    <w:p>
      <w:pPr>
        <w:pStyle w:val="BodyText"/>
        <w:spacing w:before="1" w:line="2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地理坐标：东经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114°16,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114°2</w:t>
      </w:r>
      <w:r>
        <w:rPr>
          <w:spacing w:val="-4"/>
        </w:rPr>
        <w:t>2,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22°53,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22°59,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1"/>
        <w:spacing w:before="17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6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糯米糍、桂味。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79" w:firstLine="646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海拔高度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300m</w:t>
      </w:r>
      <w:r>
        <w:rPr>
          <w:rFonts w:ascii="FangSong_GB2312" w:hAnsi="FangSong_GB2312" w:eastAsia="FangSong_GB2312" w:cs="FangSong_GB2312"/>
          <w:spacing w:val="2"/>
        </w:rPr>
        <w:t>，土壤为麻黄壤、薄中页红壤、中厚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页赤红壤和薄中页赤红壤（薄薄页赤红壤）。土层疏松肥沃、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有机质含量≥</w:t>
      </w:r>
      <w:r>
        <w:rPr>
          <w:spacing w:val="-2"/>
        </w:rPr>
        <w:t>2%</w:t>
      </w:r>
      <w:r>
        <w:rPr>
          <w:rFonts w:ascii="FangSong_GB2312" w:hAnsi="FangSong_GB2312" w:eastAsia="FangSong_GB2312" w:cs="FangSong_GB2312"/>
          <w:spacing w:val="-2"/>
        </w:rPr>
        <w:t>、保肥保水力强、排水良好、土壤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2"/>
        </w:rPr>
        <w:t>5.5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30" w:firstLine="624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苗木培育。</w:t>
      </w:r>
      <w:r>
        <w:rPr>
          <w:rFonts w:ascii="FangSong_GB2312" w:hAnsi="FangSong_GB2312" w:eastAsia="FangSong_GB2312" w:cs="FangSong_GB2312"/>
          <w:spacing w:val="3"/>
        </w:rPr>
        <w:t>将优良品种的枝或芽（接穗）接到另</w:t>
      </w:r>
      <w:r>
        <w:rPr>
          <w:rFonts w:ascii="FangSong_GB2312" w:hAnsi="FangSong_GB2312" w:eastAsia="FangSong_GB2312" w:cs="FangSong_GB2312"/>
          <w:spacing w:val="2"/>
        </w:rPr>
        <w:t>一植株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的枝或茎干（砧木）上，砧穗愈合后形成新的植株——嫁接苗。</w:t>
      </w:r>
    </w:p>
    <w:p>
      <w:pPr>
        <w:spacing w:line="314" w:lineRule="auto"/>
        <w:sectPr>
          <w:footerReference w:type="default" r:id="rId417"/>
          <w:pgSz w:w="11908" w:h="16839"/>
          <w:pgMar w:top="1431" w:right="1218" w:bottom="1735" w:left="159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spacing w:before="104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定植。</w:t>
      </w:r>
      <w:r>
        <w:rPr>
          <w:rFonts w:ascii="FangSong_GB2312" w:hAnsi="FangSong_GB2312" w:eastAsia="FangSong_GB2312" w:cs="FangSong_GB2312"/>
          <w:spacing w:val="-5"/>
        </w:rPr>
        <w:t>春植（</w:t>
      </w:r>
      <w:r>
        <w:rPr>
          <w:spacing w:val="-5"/>
        </w:rPr>
        <w:t>3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-6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月）或秋植（</w:t>
      </w:r>
      <w:r>
        <w:rPr>
          <w:spacing w:val="-5"/>
        </w:rPr>
        <w:t>9</w:t>
      </w:r>
      <w:r>
        <w:rPr>
          <w:spacing w:val="5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-10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月）定植。株</w:t>
      </w:r>
    </w:p>
    <w:p>
      <w:pPr>
        <w:pStyle w:val="BodyText"/>
        <w:ind w:left="12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行距（</w:t>
      </w:r>
      <w:r>
        <w:rPr>
          <w:spacing w:val="-7"/>
        </w:rPr>
        <w:t>4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5m</w:t>
      </w:r>
      <w:r>
        <w:rPr>
          <w:rFonts w:ascii="FangSong_GB2312" w:hAnsi="FangSong_GB2312" w:eastAsia="FangSong_GB2312" w:cs="FangSong_GB2312"/>
          <w:spacing w:val="-7"/>
        </w:rPr>
        <w:t>）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×（</w:t>
      </w:r>
      <w:r>
        <w:rPr>
          <w:spacing w:val="-7"/>
        </w:rPr>
        <w:t>5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6m</w:t>
      </w:r>
      <w:r>
        <w:rPr>
          <w:rFonts w:ascii="FangSong_GB2312" w:hAnsi="FangSong_GB2312" w:eastAsia="FangSong_GB2312" w:cs="FangSong_GB2312"/>
          <w:spacing w:val="7"/>
        </w:rPr>
        <w:t>），</w:t>
      </w:r>
      <w:r>
        <w:rPr>
          <w:rFonts w:ascii="FangSong_GB2312" w:hAnsi="FangSong_GB2312" w:eastAsia="FangSong_GB2312" w:cs="FangSong_GB2312"/>
          <w:spacing w:val="-7"/>
        </w:rPr>
        <w:t>亩植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7"/>
        </w:rPr>
        <w:t>22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8"/>
        </w:rPr>
        <w:t>33 </w:t>
      </w:r>
      <w:r>
        <w:rPr>
          <w:rFonts w:ascii="FangSong_GB2312" w:hAnsi="FangSong_GB2312" w:eastAsia="FangSong_GB2312" w:cs="FangSong_GB2312"/>
          <w:spacing w:val="-8"/>
        </w:rPr>
        <w:t>株。</w:t>
      </w:r>
    </w:p>
    <w:p>
      <w:pPr>
        <w:pStyle w:val="BodyText"/>
        <w:ind w:left="648"/>
        <w:spacing w:before="164" w:line="237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3.</w:t>
      </w:r>
      <w:r>
        <w:rPr>
          <w:b/>
          <w:bCs/>
          <w:spacing w:val="1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施肥。</w:t>
      </w:r>
    </w:p>
    <w:p>
      <w:pPr>
        <w:pStyle w:val="BodyText"/>
        <w:ind w:left="12" w:right="2" w:firstLine="627"/>
        <w:spacing w:before="150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）幼树施肥。定植后第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 </w:t>
      </w:r>
      <w:r>
        <w:rPr>
          <w:rFonts w:ascii="FangSong_GB2312" w:hAnsi="FangSong_GB2312" w:eastAsia="FangSong_GB2312" w:cs="FangSong_GB2312"/>
          <w:spacing w:val="-4"/>
        </w:rPr>
        <w:t>次新梢老熟后，第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 </w:t>
      </w:r>
      <w:r>
        <w:rPr>
          <w:rFonts w:ascii="FangSong_GB2312" w:hAnsi="FangSong_GB2312" w:eastAsia="FangSong_GB2312" w:cs="FangSong_GB2312"/>
          <w:spacing w:val="-4"/>
        </w:rPr>
        <w:t>次新梢萌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发时开始追肥。</w:t>
      </w:r>
    </w:p>
    <w:p>
      <w:pPr>
        <w:pStyle w:val="BodyText"/>
        <w:ind w:left="8" w:right="23" w:firstLine="631"/>
        <w:spacing w:before="185" w:line="26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）果树施肥。每生产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100kg </w:t>
      </w:r>
      <w:r>
        <w:rPr>
          <w:rFonts w:ascii="FangSong_GB2312" w:hAnsi="FangSong_GB2312" w:eastAsia="FangSong_GB2312" w:cs="FangSong_GB2312"/>
          <w:spacing w:val="-3"/>
        </w:rPr>
        <w:t>鲜果需施纯氮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6.5kg</w:t>
      </w:r>
      <w:r>
        <w:rPr>
          <w:rFonts w:ascii="FangSong_GB2312" w:hAnsi="FangSong_GB2312" w:eastAsia="FangSong_GB2312" w:cs="FangSong_GB2312"/>
          <w:spacing w:val="-3"/>
        </w:rPr>
        <w:t>；纯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磷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4kg</w:t>
      </w:r>
      <w:r>
        <w:rPr>
          <w:rFonts w:ascii="FangSong_GB2312" w:hAnsi="FangSong_GB2312" w:eastAsia="FangSong_GB2312" w:cs="FangSong_GB2312"/>
          <w:spacing w:val="-1"/>
        </w:rPr>
        <w:t>；纯钾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6.5kg</w:t>
      </w:r>
      <w:r>
        <w:rPr>
          <w:rFonts w:ascii="FangSong_GB2312" w:hAnsi="FangSong_GB2312" w:eastAsia="FangSong_GB2312" w:cs="FangSong_GB2312"/>
          <w:spacing w:val="-1"/>
        </w:rPr>
        <w:t>；施肥以有机肥为</w:t>
      </w:r>
      <w:r>
        <w:rPr>
          <w:rFonts w:ascii="FangSong_GB2312" w:hAnsi="FangSong_GB2312" w:eastAsia="FangSong_GB2312" w:cs="FangSong_GB2312"/>
          <w:spacing w:val="-2"/>
        </w:rPr>
        <w:t>主。</w:t>
      </w:r>
    </w:p>
    <w:p>
      <w:pPr>
        <w:pStyle w:val="BodyText"/>
        <w:ind w:firstLine="639"/>
        <w:spacing w:before="190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6"/>
        </w:rPr>
        <w:t>（</w:t>
      </w:r>
      <w:r>
        <w:rPr>
          <w:spacing w:val="16"/>
        </w:rPr>
        <w:t>3</w:t>
      </w:r>
      <w:r>
        <w:rPr>
          <w:rFonts w:ascii="FangSong_GB2312" w:hAnsi="FangSong_GB2312" w:eastAsia="FangSong_GB2312" w:cs="FangSong_GB2312"/>
          <w:spacing w:val="16"/>
        </w:rPr>
        <w:t>）根外追肥。尿素、磷酸二氢钾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16"/>
        </w:rPr>
        <w:t>0.2%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spacing w:val="16"/>
        </w:rPr>
        <w:t>0.5%</w:t>
      </w:r>
      <w:r>
        <w:rPr>
          <w:rFonts w:ascii="FangSong_GB2312" w:hAnsi="FangSong_GB2312" w:eastAsia="FangSong_GB2312" w:cs="FangSong_GB2312"/>
          <w:spacing w:val="16"/>
        </w:rPr>
        <w:t>；硼砂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（或硼酸）、钼酸铵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0.05%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0.10%</w:t>
      </w:r>
      <w:r>
        <w:rPr>
          <w:rFonts w:ascii="FangSong_GB2312" w:hAnsi="FangSong_GB2312" w:eastAsia="FangSong_GB2312" w:cs="FangSong_GB2312"/>
          <w:spacing w:val="3"/>
        </w:rPr>
        <w:t>；硫酸锌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2"/>
        </w:rPr>
        <w:t>0.1%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0.2%</w:t>
      </w:r>
      <w:r>
        <w:rPr>
          <w:rFonts w:ascii="FangSong_GB2312" w:hAnsi="FangSong_GB2312" w:eastAsia="FangSong_GB2312" w:cs="FangSong_GB2312"/>
          <w:spacing w:val="2"/>
        </w:rPr>
        <w:t>以及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国家批准生产的核苷酸、荔枝保果素等，施用间隔期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2"/>
        </w:rPr>
        <w:t>7-10 </w:t>
      </w:r>
      <w:r>
        <w:rPr>
          <w:rFonts w:ascii="FangSong_GB2312" w:hAnsi="FangSong_GB2312" w:eastAsia="FangSong_GB2312" w:cs="FangSong_GB2312"/>
          <w:spacing w:val="-2"/>
        </w:rPr>
        <w:t>天。</w:t>
      </w:r>
    </w:p>
    <w:p>
      <w:pPr>
        <w:pStyle w:val="BodyText"/>
        <w:ind w:left="651"/>
        <w:spacing w:before="162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4.</w:t>
      </w:r>
      <w:r>
        <w:rPr>
          <w:b/>
          <w:bCs/>
          <w:spacing w:val="2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整形修剪。</w:t>
      </w:r>
    </w:p>
    <w:p>
      <w:pPr>
        <w:pStyle w:val="BodyText"/>
        <w:ind w:left="31" w:right="44" w:firstLine="589"/>
        <w:spacing w:before="164" w:line="27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）幼龄整形。采用多主枝自然圆头形或多主</w:t>
      </w:r>
      <w:r>
        <w:rPr>
          <w:rFonts w:ascii="FangSong_GB2312" w:hAnsi="FangSong_GB2312" w:eastAsia="FangSong_GB2312" w:cs="FangSong_GB2312"/>
        </w:rPr>
        <w:t>枝自然半圆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头形。</w:t>
      </w:r>
    </w:p>
    <w:p>
      <w:pPr>
        <w:pStyle w:val="BodyText"/>
        <w:ind w:left="19" w:right="34" w:firstLine="619"/>
        <w:spacing w:before="180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）幼树修剪。修剪与整形同步进行，用摘心、短截、疏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删、抹芽等方法抑制枝梢生长和促进分枝。</w:t>
      </w:r>
    </w:p>
    <w:p>
      <w:pPr>
        <w:pStyle w:val="BodyText"/>
        <w:ind w:left="639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）结果树修剪。采果后修剪和抽梢期修剪。</w:t>
      </w:r>
    </w:p>
    <w:p>
      <w:pPr>
        <w:pStyle w:val="BodyText"/>
        <w:ind w:left="653"/>
        <w:spacing w:before="163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 </w:t>
      </w:r>
      <w:r>
        <w:rPr>
          <w:rFonts w:ascii="FangSong_GB2312" w:hAnsi="FangSong_GB2312" w:eastAsia="FangSong_GB2312" w:cs="FangSong_GB2312"/>
          <w:b/>
          <w:bCs/>
          <w:spacing w:val="-3"/>
        </w:rPr>
        <w:t>花果管理。</w:t>
      </w:r>
    </w:p>
    <w:p>
      <w:pPr>
        <w:pStyle w:val="BodyText"/>
        <w:ind w:left="16" w:right="5" w:firstLine="623"/>
        <w:spacing w:before="163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）控冬梢促花。进行科学的肥、水管理，促使优良秋梢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适时老熟后不再抽生冬梢。</w:t>
      </w:r>
    </w:p>
    <w:p>
      <w:pPr>
        <w:pStyle w:val="BodyText"/>
        <w:ind w:left="19" w:right="3" w:firstLine="619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）授粉。盛花期采用放蜂（</w:t>
      </w:r>
      <w:r>
        <w:rPr/>
        <w:t>50M </w:t>
      </w:r>
      <w:r>
        <w:rPr>
          <w:rFonts w:ascii="FangSong_GB2312" w:hAnsi="FangSong_GB2312" w:eastAsia="FangSong_GB2312" w:cs="FangSong_GB2312"/>
        </w:rPr>
        <w:t>半径置一箱蜂）、人工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辅助授粉、雨后摇花、高温干燥天气果园喷水、灌水等措施。</w:t>
      </w:r>
    </w:p>
    <w:p>
      <w:pPr>
        <w:spacing w:line="269" w:lineRule="auto"/>
        <w:sectPr>
          <w:footerReference w:type="default" r:id="rId418"/>
          <w:pgSz w:w="11908" w:h="16839"/>
          <w:pgMar w:top="1431" w:right="1471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270" w:firstLine="620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）保花保果。配制植物生长调节剂保果</w:t>
      </w:r>
      <w:r>
        <w:rPr>
          <w:rFonts w:ascii="FangSong_GB2312" w:hAnsi="FangSong_GB2312" w:eastAsia="FangSong_GB2312" w:cs="FangSong_GB2312"/>
        </w:rPr>
        <w:t>，或选用国家批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准生产的核苷酸、荔枝保果素等药剂。</w:t>
      </w:r>
    </w:p>
    <w:p>
      <w:pPr>
        <w:ind w:left="633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32" w:right="254" w:firstLine="606"/>
        <w:spacing w:before="182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1"/>
        </w:rPr>
        <w:t>果皮已基本转红，</w:t>
      </w:r>
      <w:r>
        <w:rPr>
          <w:rFonts w:ascii="FangSong_GB2312" w:hAnsi="FangSong_GB2312" w:eastAsia="FangSong_GB2312" w:cs="FangSong_GB2312"/>
          <w:sz w:val="32"/>
          <w:szCs w:val="3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"/>
        </w:rPr>
        <w:t>出现品种固有色泽，</w:t>
      </w:r>
      <w:r>
        <w:rPr>
          <w:rFonts w:ascii="FangSong_GB2312" w:hAnsi="FangSong_GB2312" w:eastAsia="FangSong_GB2312" w:cs="FangSong_GB2312"/>
          <w:sz w:val="32"/>
          <w:szCs w:val="3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"/>
        </w:rPr>
        <w:t>内果皮具有淡红色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时，且果实达到品种的特有风味即可采收。</w:t>
      </w:r>
    </w:p>
    <w:p>
      <w:pPr>
        <w:ind w:left="633"/>
        <w:spacing w:before="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4"/>
        <w:spacing w:before="182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firstLine="646"/>
        <w:spacing w:before="157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糯米糍：果实扁心形，单果重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21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26g</w:t>
      </w:r>
      <w:r>
        <w:rPr>
          <w:rFonts w:ascii="FangSong_GB2312" w:hAnsi="FangSong_GB2312" w:eastAsia="FangSong_GB2312" w:cs="FangSong_GB2312"/>
          <w:spacing w:val="4"/>
        </w:rPr>
        <w:t>，果皮龟裂片</w:t>
      </w:r>
      <w:r>
        <w:rPr>
          <w:rFonts w:ascii="FangSong_GB2312" w:hAnsi="FangSong_GB2312" w:eastAsia="FangSong_GB2312" w:cs="FangSong_GB2312"/>
          <w:spacing w:val="3"/>
        </w:rPr>
        <w:t>平展，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果肩一边显著隆起，果基微凹，果顶浑圆，皮色鲜红，</w:t>
      </w:r>
      <w:r>
        <w:rPr>
          <w:rFonts w:ascii="FangSong_GB2312" w:hAnsi="FangSong_GB2312" w:eastAsia="FangSong_GB2312" w:cs="FangSong_GB2312"/>
          <w:spacing w:val="6"/>
        </w:rPr>
        <w:t>肉厚细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滑多汁、味浓甜微香。</w:t>
      </w:r>
    </w:p>
    <w:p>
      <w:pPr>
        <w:pStyle w:val="BodyText"/>
        <w:ind w:left="11" w:right="317" w:firstLine="629"/>
        <w:spacing w:before="1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桂味：果近圆球形，单果重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3"/>
        </w:rPr>
        <w:t>16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24g</w:t>
      </w:r>
      <w:r>
        <w:rPr>
          <w:rFonts w:ascii="FangSong_GB2312" w:hAnsi="FangSong_GB2312" w:eastAsia="FangSong_GB2312" w:cs="FangSong_GB2312"/>
          <w:spacing w:val="3"/>
        </w:rPr>
        <w:t>，</w:t>
      </w:r>
      <w:r>
        <w:rPr>
          <w:rFonts w:ascii="FangSong_GB2312" w:hAnsi="FangSong_GB2312" w:eastAsia="FangSong_GB2312" w:cs="FangSong_GB2312"/>
          <w:spacing w:val="2"/>
        </w:rPr>
        <w:t>果皮龟裂片凸起，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龟裂峰尖锐，皮色鲜红，肉质爽脆，清甜带桂花香味。</w:t>
      </w:r>
    </w:p>
    <w:p>
      <w:pPr>
        <w:pStyle w:val="BodyText"/>
        <w:ind w:left="640"/>
        <w:spacing w:before="3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</w:p>
    <w:p>
      <w:pPr>
        <w:pStyle w:val="BodyText"/>
        <w:ind w:left="9" w:right="328" w:firstLine="636"/>
        <w:spacing w:before="158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糯米糍：可溶性固形物（</w:t>
      </w:r>
      <w:r>
        <w:rPr>
          <w:spacing w:val="-2"/>
        </w:rPr>
        <w:t>TSS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spacing w:val="-2"/>
        </w:rPr>
        <w:t>18%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21%</w:t>
      </w:r>
      <w:r>
        <w:rPr>
          <w:rFonts w:ascii="FangSong_GB2312" w:hAnsi="FangSong_GB2312" w:eastAsia="FangSong_GB2312" w:cs="FangSong_GB2312"/>
          <w:spacing w:val="-2"/>
        </w:rPr>
        <w:t>，可食率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78%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-2"/>
        </w:rPr>
        <w:t>82%</w:t>
      </w:r>
      <w:r>
        <w:rPr>
          <w:rFonts w:ascii="FangSong_GB2312" w:hAnsi="FangSong_GB2312" w:eastAsia="FangSong_GB2312" w:cs="FangSong_GB2312"/>
          <w:spacing w:val="-2"/>
        </w:rPr>
        <w:t>，焦核率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95%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100%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9" w:right="327" w:firstLine="631"/>
        <w:spacing w:before="6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桂味：可溶性固形物（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/>
        <w:t>TSS</w:t>
      </w:r>
      <w:r>
        <w:rPr>
          <w:rFonts w:ascii="FangSong_GB2312" w:hAnsi="FangSong_GB2312" w:eastAsia="FangSong_GB2312" w:cs="FangSong_GB2312"/>
          <w:spacing w:val="4"/>
        </w:rPr>
        <w:t>）</w:t>
      </w:r>
      <w:r>
        <w:rPr>
          <w:spacing w:val="4"/>
        </w:rPr>
        <w:t>18%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21%</w:t>
      </w:r>
      <w:r>
        <w:rPr>
          <w:rFonts w:ascii="FangSong_GB2312" w:hAnsi="FangSong_GB2312" w:eastAsia="FangSong_GB2312" w:cs="FangSong_GB2312"/>
          <w:spacing w:val="4"/>
        </w:rPr>
        <w:t>，可食</w:t>
      </w:r>
      <w:r>
        <w:rPr>
          <w:rFonts w:ascii="FangSong_GB2312" w:hAnsi="FangSong_GB2312" w:eastAsia="FangSong_GB2312" w:cs="FangSong_GB2312"/>
          <w:spacing w:val="3"/>
        </w:rPr>
        <w:t>率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3"/>
        </w:rPr>
        <w:t>72% </w:t>
      </w:r>
      <w:r>
        <w:rPr>
          <w:rFonts w:ascii="FangSong_GB2312" w:hAnsi="FangSong_GB2312" w:eastAsia="FangSong_GB2312" w:cs="FangSong_GB2312"/>
          <w:spacing w:val="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80%</w:t>
      </w:r>
      <w:r>
        <w:rPr>
          <w:rFonts w:ascii="FangSong_GB2312" w:hAnsi="FangSong_GB2312" w:eastAsia="FangSong_GB2312" w:cs="FangSong_GB2312"/>
          <w:spacing w:val="-3"/>
        </w:rPr>
        <w:t>，焦核率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3"/>
        </w:rPr>
        <w:t>50%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95%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0" w:right="247" w:firstLine="608"/>
        <w:spacing w:before="6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6" w:right="246" w:firstLine="635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镇隆荔枝产地范围内的生产者，可向广东省惠州市惠阳区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经广</w:t>
      </w:r>
    </w:p>
    <w:p>
      <w:pPr>
        <w:spacing w:line="323" w:lineRule="auto"/>
        <w:sectPr>
          <w:footerReference w:type="default" r:id="rId419"/>
          <w:pgSz w:w="11908" w:h="16839"/>
          <w:pgMar w:top="1431" w:right="1229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12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东省知识产权局审核，报国家知识产权局核准后予以公告。镇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隆荔枝的检测机构由广东省知识产权局在符合资质要求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3" w:lineRule="auto"/>
        <w:sectPr>
          <w:footerReference w:type="default" r:id="rId420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138. 麻涌香蕉地理标志产品保护要求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27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麻涌香蕉。</w:t>
      </w:r>
    </w:p>
    <w:p>
      <w:pPr>
        <w:ind w:left="640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东莞市麻涌镇农业技术服务中心。</w:t>
      </w:r>
    </w:p>
    <w:p>
      <w:pPr>
        <w:ind w:left="64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5" w:right="34" w:firstLine="61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广东省东莞市西北部麻涌镇所辖的麻一、麻二、麻三、麻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四、漳澎、大步、东太、新基、川槎、鸥涌、黎</w:t>
      </w:r>
      <w:r>
        <w:rPr>
          <w:rFonts w:ascii="SimSun" w:hAnsi="SimSun" w:eastAsia="SimSun" w:cs="SimSun"/>
          <w:spacing w:val="5"/>
        </w:rPr>
        <w:t>滘</w:t>
      </w:r>
      <w:r>
        <w:rPr>
          <w:rFonts w:ascii="FangSong_GB2312" w:hAnsi="FangSong_GB2312" w:eastAsia="FangSong_GB2312" w:cs="FangSong_GB2312"/>
          <w:spacing w:val="5"/>
        </w:rPr>
        <w:t>、华阳、南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洲、大盛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7"/>
        </w:rPr>
        <w:t>14  </w:t>
      </w:r>
      <w:r>
        <w:rPr>
          <w:rFonts w:ascii="FangSong_GB2312" w:hAnsi="FangSong_GB2312" w:eastAsia="FangSong_GB2312" w:cs="FangSong_GB2312"/>
          <w:spacing w:val="7"/>
        </w:rPr>
        <w:t>个村（社区）。地理坐标：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东经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>
          <w:spacing w:val="7"/>
        </w:rPr>
        <w:t>113°31</w:t>
      </w:r>
      <w:r>
        <w:rPr>
          <w:spacing w:val="6"/>
        </w:rPr>
        <w:t>,12″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113°40,00″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22°58,36″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23°40,</w:t>
      </w:r>
      <w:r>
        <w:rPr>
          <w:spacing w:val="-3"/>
        </w:rPr>
        <w:t>50″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3" w:right="57" w:firstLine="635"/>
        <w:spacing w:before="177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3"/>
        </w:rPr>
        <w:t>选用农科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spacing w:val="-13"/>
        </w:rPr>
        <w:t>1</w:t>
      </w:r>
      <w:r>
        <w:rPr>
          <w:spacing w:val="4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号、东蕉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13"/>
        </w:rPr>
        <w:t>1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号、巴西蕉、南天黄、粉杂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13"/>
        </w:rPr>
        <w:t>1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号、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海贡、东莞中把大蕉等优质品种。</w:t>
      </w:r>
    </w:p>
    <w:p>
      <w:pPr>
        <w:ind w:left="627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9" w:firstLine="639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选择土层深厚疏松、有机质丰富、保水保肥力强、排水良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好、</w:t>
      </w:r>
      <w:r>
        <w:rPr>
          <w:spacing w:val="-8"/>
        </w:rPr>
        <w:t>pH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8"/>
        </w:rPr>
        <w:t>5.0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7.0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的土壤。</w:t>
      </w:r>
    </w:p>
    <w:p>
      <w:pPr>
        <w:ind w:left="627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48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整地与施肥。</w:t>
      </w:r>
      <w:r>
        <w:rPr>
          <w:rFonts w:ascii="FangSong_GB2312" w:hAnsi="FangSong_GB2312" w:eastAsia="FangSong_GB2312" w:cs="FangSong_GB2312"/>
          <w:spacing w:val="-2"/>
        </w:rPr>
        <w:t>亩施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75kg  </w:t>
      </w:r>
      <w:r>
        <w:rPr>
          <w:rFonts w:ascii="FangSong_GB2312" w:hAnsi="FangSong_GB2312" w:eastAsia="FangSong_GB2312" w:cs="FangSong_GB2312"/>
          <w:spacing w:val="-2"/>
        </w:rPr>
        <w:t>生石灰、</w:t>
      </w:r>
      <w:r>
        <w:rPr>
          <w:spacing w:val="-2"/>
        </w:rPr>
        <w:t>1000kg </w:t>
      </w:r>
      <w:r>
        <w:rPr>
          <w:spacing w:val="-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麦壳，翻耙表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土，改良土壤，增加有机质。按照高畦深沟的方式整地，双行</w:t>
      </w:r>
    </w:p>
    <w:p>
      <w:pPr>
        <w:spacing w:line="314" w:lineRule="auto"/>
        <w:sectPr>
          <w:footerReference w:type="default" r:id="rId421"/>
          <w:pgSz w:w="11908" w:h="16839"/>
          <w:pgMar w:top="1431" w:right="1474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7" w:right="329" w:hanging="12"/>
        <w:spacing w:before="10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种植，行距为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3"/>
        </w:rPr>
        <w:t>2.78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3.03m</w:t>
      </w:r>
      <w:r>
        <w:rPr>
          <w:rFonts w:ascii="FangSong_GB2312" w:hAnsi="FangSong_GB2312" w:eastAsia="FangSong_GB2312" w:cs="FangSong_GB2312"/>
          <w:spacing w:val="-3"/>
        </w:rPr>
        <w:t>，株距为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3"/>
        </w:rPr>
        <w:t>2.0m</w:t>
      </w:r>
      <w:r>
        <w:rPr>
          <w:rFonts w:ascii="FangSong_GB2312" w:hAnsi="FangSong_GB2312" w:eastAsia="FangSong_GB2312" w:cs="FangSong_GB2312"/>
          <w:spacing w:val="-3"/>
        </w:rPr>
        <w:t>，畦面宽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4.0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4.5m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畦沟宽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0.5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0.8m</w:t>
      </w:r>
      <w:r>
        <w:rPr>
          <w:rFonts w:ascii="FangSong_GB2312" w:hAnsi="FangSong_GB2312" w:eastAsia="FangSong_GB2312" w:cs="FangSong_GB2312"/>
          <w:spacing w:val="-3"/>
        </w:rPr>
        <w:t>、深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3"/>
        </w:rPr>
        <w:t>0.35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</w:t>
      </w:r>
      <w:r>
        <w:rPr>
          <w:spacing w:val="-4"/>
        </w:rPr>
        <w:t>.7m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firstLine="638"/>
        <w:spacing w:before="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栽植。</w:t>
      </w:r>
      <w:r>
        <w:rPr>
          <w:rFonts w:ascii="FangSong_GB2312" w:hAnsi="FangSong_GB2312" w:eastAsia="FangSong_GB2312" w:cs="FangSong_GB2312"/>
          <w:spacing w:val="4"/>
        </w:rPr>
        <w:t>清明前，种苗按高矮、大小分批种植。定植密度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每亩约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2"/>
        </w:rPr>
        <w:t>120 </w:t>
      </w:r>
      <w:r>
        <w:rPr>
          <w:rFonts w:ascii="FangSong_GB2312" w:hAnsi="FangSong_GB2312" w:eastAsia="FangSong_GB2312" w:cs="FangSong_GB2312"/>
          <w:spacing w:val="-2"/>
        </w:rPr>
        <w:t>株。定植时，覆土深度一般以盖过蕉头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3cm </w:t>
      </w:r>
      <w:r>
        <w:rPr>
          <w:rFonts w:ascii="FangSong_GB2312" w:hAnsi="FangSong_GB2312" w:eastAsia="FangSong_GB2312" w:cs="FangSong_GB2312"/>
          <w:spacing w:val="-2"/>
        </w:rPr>
        <w:t>为</w:t>
      </w:r>
      <w:r>
        <w:rPr>
          <w:rFonts w:ascii="FangSong_GB2312" w:hAnsi="FangSong_GB2312" w:eastAsia="FangSong_GB2312" w:cs="FangSong_GB2312"/>
          <w:spacing w:val="-3"/>
        </w:rPr>
        <w:t>好。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种后稍加压实即可淋定根水，并做好覆盖、防晒。</w:t>
      </w:r>
    </w:p>
    <w:p>
      <w:pPr>
        <w:pStyle w:val="BodyText"/>
        <w:ind w:left="18" w:right="262" w:firstLine="616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采用农业防治、物理防治、生物防治、化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学防治等措施防治病虫害。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37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果指饱满度达到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3"/>
        </w:rPr>
        <w:t>70%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75%</w:t>
      </w:r>
      <w:r>
        <w:rPr>
          <w:rFonts w:ascii="FangSong_GB2312" w:hAnsi="FangSong_GB2312" w:eastAsia="FangSong_GB2312" w:cs="FangSong_GB2312"/>
          <w:spacing w:val="-3"/>
        </w:rPr>
        <w:t>时则可采收。</w:t>
      </w:r>
    </w:p>
    <w:p>
      <w:pPr>
        <w:ind w:left="630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260" w:firstLine="651"/>
        <w:spacing w:before="180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麻涌香蕉果梳整齐端正，果指无伤斑</w:t>
      </w:r>
      <w:r>
        <w:rPr>
          <w:rFonts w:ascii="FangSong_GB2312" w:hAnsi="FangSong_GB2312" w:eastAsia="FangSong_GB2312" w:cs="FangSong_GB2312"/>
          <w:spacing w:val="2"/>
        </w:rPr>
        <w:t>，皮色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呈黄色或金黄色，有光泽，果指长度不低于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20cm</w:t>
      </w:r>
      <w:r>
        <w:rPr>
          <w:rFonts w:ascii="FangSong_GB2312" w:hAnsi="FangSong_GB2312" w:eastAsia="FangSong_GB2312" w:cs="FangSong_GB2312"/>
          <w:spacing w:val="-2"/>
        </w:rPr>
        <w:t>，单果重不低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于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120g</w:t>
      </w:r>
      <w:r>
        <w:rPr>
          <w:rFonts w:ascii="FangSong_GB2312" w:hAnsi="FangSong_GB2312" w:eastAsia="FangSong_GB2312" w:cs="FangSong_GB2312"/>
          <w:spacing w:val="1"/>
        </w:rPr>
        <w:t>，轻摇不脱柄；果肉细滑、口感清甜、香味浓郁，</w:t>
      </w:r>
      <w:r>
        <w:rPr>
          <w:rFonts w:ascii="FangSong_GB2312" w:hAnsi="FangSong_GB2312" w:eastAsia="FangSong_GB2312" w:cs="FangSong_GB2312"/>
        </w:rPr>
        <w:t>可食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部分大于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4"/>
        </w:rPr>
        <w:t>60%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13" w:right="278" w:firstLine="624"/>
        <w:spacing w:before="163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</w:t>
      </w:r>
      <w:r>
        <w:rPr>
          <w:b/>
          <w:bCs/>
          <w:spacing w:val="9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理化指标。</w:t>
      </w:r>
      <w:r>
        <w:rPr>
          <w:rFonts w:ascii="FangSong_GB2312" w:hAnsi="FangSong_GB2312" w:eastAsia="FangSong_GB2312" w:cs="FangSong_GB2312"/>
          <w:spacing w:val="-1"/>
        </w:rPr>
        <w:t>可溶性固形物大于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-1"/>
        </w:rPr>
        <w:t>18.5%</w:t>
      </w:r>
      <w:r>
        <w:rPr>
          <w:rFonts w:ascii="FangSong_GB2312" w:hAnsi="FangSong_GB2312" w:eastAsia="FangSong_GB2312" w:cs="FangSong_GB2312"/>
          <w:spacing w:val="-1"/>
        </w:rPr>
        <w:t>，可滴定酸含量不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大于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0.272%</w:t>
      </w:r>
      <w:r>
        <w:rPr>
          <w:rFonts w:ascii="FangSong_GB2312" w:hAnsi="FangSong_GB2312" w:eastAsia="FangSong_GB2312" w:cs="FangSong_GB2312"/>
          <w:spacing w:val="-2"/>
        </w:rPr>
        <w:t>，铁不低于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0.41%</w:t>
      </w:r>
      <w:r>
        <w:rPr>
          <w:rFonts w:ascii="FangSong_GB2312" w:hAnsi="FangSong_GB2312" w:eastAsia="FangSong_GB2312" w:cs="FangSong_GB2312"/>
          <w:spacing w:val="-2"/>
        </w:rPr>
        <w:t>，可溶性糖含量大</w:t>
      </w:r>
      <w:r>
        <w:rPr>
          <w:rFonts w:ascii="FangSong_GB2312" w:hAnsi="FangSong_GB2312" w:eastAsia="FangSong_GB2312" w:cs="FangSong_GB2312"/>
          <w:spacing w:val="-3"/>
        </w:rPr>
        <w:t>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14.3%</w:t>
      </w:r>
      <w:r>
        <w:rPr>
          <w:rFonts w:ascii="FangSong_GB2312" w:hAnsi="FangSong_GB2312" w:eastAsia="FangSong_GB2312" w:cs="FangSong_GB2312"/>
          <w:spacing w:val="-3"/>
        </w:rPr>
        <w:t>，每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100g </w:t>
      </w:r>
      <w:r>
        <w:rPr>
          <w:rFonts w:ascii="FangSong_GB2312" w:hAnsi="FangSong_GB2312" w:eastAsia="FangSong_GB2312" w:cs="FangSong_GB2312"/>
          <w:spacing w:val="-3"/>
        </w:rPr>
        <w:t>可食用部分含维生素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C </w:t>
      </w:r>
      <w:r>
        <w:rPr>
          <w:rFonts w:ascii="FangSong_GB2312" w:hAnsi="FangSong_GB2312" w:eastAsia="FangSong_GB2312" w:cs="FangSong_GB2312"/>
          <w:spacing w:val="-3"/>
        </w:rPr>
        <w:t>不低于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6.7</w:t>
      </w:r>
      <w:r>
        <w:rPr>
          <w:spacing w:val="-4"/>
        </w:rPr>
        <w:t>28mg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27" w:right="260" w:firstLine="608"/>
        <w:spacing w:before="19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ind w:left="7" w:right="266" w:firstLine="623"/>
        <w:spacing w:before="18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麻涌香蕉产地范围内的生产者，可向广东省东莞市知识产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权管理部门提出使用地理标志专用标志的申请，经广东省知识</w:t>
      </w:r>
    </w:p>
    <w:p>
      <w:pPr>
        <w:spacing w:line="323" w:lineRule="auto"/>
        <w:sectPr>
          <w:footerReference w:type="default" r:id="rId422"/>
          <w:pgSz w:w="11908" w:h="16839"/>
          <w:pgMar w:top="1431" w:right="1216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3"/>
        <w:spacing w:before="104" w:line="324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产权局审核，报国家知识产权局核准后予以公告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。麻涌香蕉的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9"/>
        </w:rPr>
        <w:t>检测机构由广东省知识产权局在符合资质要求的检测机构中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选定。</w:t>
      </w:r>
    </w:p>
    <w:p>
      <w:pPr>
        <w:spacing w:line="324" w:lineRule="auto"/>
        <w:sectPr>
          <w:footerReference w:type="default" r:id="rId423"/>
          <w:pgSz w:w="11908" w:h="16839"/>
          <w:pgMar w:top="1431" w:right="1478" w:bottom="1735" w:left="1596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92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139. 三水黑皮冬瓜地理标志产品保护要求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6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三水黑皮冬瓜。</w:t>
      </w:r>
    </w:p>
    <w:p>
      <w:pPr>
        <w:ind w:left="65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佛山市三水区农业技术推广中心。</w:t>
      </w:r>
    </w:p>
    <w:p>
      <w:pPr>
        <w:ind w:left="65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7" w:right="248" w:firstLine="690"/>
        <w:spacing w:before="177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白坭镇、西南街道、乐平镇、芦苞镇、大塘镇、南山镇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6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个镇（街）。地理坐标：东经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-5"/>
        </w:rPr>
        <w:t>112°46,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113°02,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-5"/>
        </w:rPr>
        <w:t>22°58, </w:t>
      </w:r>
      <w:r>
        <w:rPr>
          <w:rFonts w:ascii="FangSong_GB2312" w:hAnsi="FangSong_GB2312" w:eastAsia="FangSong_GB2312" w:cs="FangSong_GB2312"/>
          <w:spacing w:val="-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23°34,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71"/>
        <w:spacing w:before="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53" w:right="239" w:firstLine="592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8"/>
        </w:rPr>
        <w:t>三水黑皮冬瓜（本地留种以及经种植符合市场需求的优良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品种）。</w:t>
      </w:r>
    </w:p>
    <w:p>
      <w:pPr>
        <w:ind w:left="644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22" w:firstLine="656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选择土层深厚疏松，排水良好，有机质含量在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2%</w:t>
      </w:r>
      <w:r>
        <w:rPr>
          <w:rFonts w:ascii="FangSong_GB2312" w:hAnsi="FangSong_GB2312" w:eastAsia="FangSong_GB2312" w:cs="FangSong_GB2312"/>
          <w:spacing w:val="6"/>
        </w:rPr>
        <w:t>以上，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6.0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7.0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的保水保肥力强的沙壤土或粘壤土种植。</w:t>
      </w:r>
    </w:p>
    <w:p>
      <w:pPr>
        <w:ind w:left="644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64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整畦施肥。</w:t>
      </w:r>
      <w:r>
        <w:rPr>
          <w:rFonts w:ascii="FangSong_GB2312" w:hAnsi="FangSong_GB2312" w:eastAsia="FangSong_GB2312" w:cs="FangSong_GB2312"/>
          <w:spacing w:val="-2"/>
        </w:rPr>
        <w:t>按南北向确定畦面宽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1.8m</w:t>
      </w:r>
      <w:r>
        <w:rPr>
          <w:rFonts w:ascii="FangSong_GB2312" w:hAnsi="FangSong_GB2312" w:eastAsia="FangSong_GB2312" w:cs="FangSong_GB2312"/>
          <w:spacing w:val="-2"/>
        </w:rPr>
        <w:t>，畦</w:t>
      </w:r>
      <w:r>
        <w:rPr>
          <w:rFonts w:ascii="FangSong_GB2312" w:hAnsi="FangSong_GB2312" w:eastAsia="FangSong_GB2312" w:cs="FangSong_GB2312"/>
          <w:spacing w:val="-3"/>
        </w:rPr>
        <w:t>距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0.4 </w:t>
      </w:r>
      <w:r>
        <w:rPr>
          <w:rFonts w:ascii="FangSong_GB2312" w:hAnsi="FangSong_GB2312" w:eastAsia="FangSong_GB2312" w:cs="FangSong_GB2312"/>
          <w:spacing w:val="-3"/>
        </w:rPr>
        <w:t>~</w:t>
      </w:r>
    </w:p>
    <w:p>
      <w:pPr>
        <w:pStyle w:val="BodyText"/>
        <w:spacing w:before="163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spacing w:val="-2"/>
        </w:rPr>
        <w:t>0.5m</w:t>
      </w:r>
      <w:r>
        <w:rPr>
          <w:rFonts w:ascii="FangSong_GB2312" w:hAnsi="FangSong_GB2312" w:eastAsia="FangSong_GB2312" w:cs="FangSong_GB2312"/>
          <w:spacing w:val="-2"/>
        </w:rPr>
        <w:t>。在每畦中间犁一深沟，沟宽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0.4m</w:t>
      </w:r>
      <w:r>
        <w:rPr>
          <w:rFonts w:ascii="FangSong_GB2312" w:hAnsi="FangSong_GB2312" w:eastAsia="FangSong_GB2312" w:cs="FangSong_GB2312"/>
          <w:spacing w:val="-2"/>
        </w:rPr>
        <w:t>，沟深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0.3m</w:t>
      </w:r>
      <w:r>
        <w:rPr>
          <w:rFonts w:ascii="FangSong_GB2312" w:hAnsi="FangSong_GB2312" w:eastAsia="FangSong_GB2312" w:cs="FangSong_GB2312"/>
          <w:spacing w:val="-2"/>
        </w:rPr>
        <w:t>，</w:t>
      </w:r>
    </w:p>
    <w:p>
      <w:pPr>
        <w:spacing w:line="229" w:lineRule="auto"/>
        <w:sectPr>
          <w:footerReference w:type="default" r:id="rId424"/>
          <w:pgSz w:w="11908" w:h="16839"/>
          <w:pgMar w:top="1431" w:right="1225" w:bottom="1735" w:left="1586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3"/>
        <w:spacing w:before="105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按每亩需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2000kg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的标准，在沟中施入充分腐熟的猪粪有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机肥（含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5"/>
        </w:rPr>
        <w:t>2%</w:t>
      </w:r>
      <w:r>
        <w:rPr>
          <w:rFonts w:ascii="FangSong_GB2312" w:hAnsi="FangSong_GB2312" w:eastAsia="FangSong_GB2312" w:cs="FangSong_GB2312"/>
          <w:spacing w:val="-5"/>
        </w:rPr>
        <w:t>过磷酸钙）。</w:t>
      </w:r>
    </w:p>
    <w:p>
      <w:pPr>
        <w:pStyle w:val="BodyText"/>
        <w:ind w:left="7" w:right="25" w:firstLine="633"/>
        <w:spacing w:before="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定植。</w:t>
      </w:r>
      <w:r>
        <w:rPr>
          <w:rFonts w:ascii="FangSong_GB2312" w:hAnsi="FangSong_GB2312" w:eastAsia="FangSong_GB2312" w:cs="FangSong_GB2312"/>
          <w:spacing w:val="-5"/>
        </w:rPr>
        <w:t>定植在畦中间，每畦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行，株距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5"/>
        </w:rPr>
        <w:t>70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80cm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  <w:spacing w:val="-6"/>
        </w:rPr>
        <w:t>每亩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种植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8"/>
        </w:rPr>
        <w:t>500 </w:t>
      </w:r>
      <w:r>
        <w:rPr>
          <w:rFonts w:ascii="FangSong_GB2312" w:hAnsi="FangSong_GB2312" w:eastAsia="FangSong_GB2312" w:cs="FangSong_GB2312"/>
          <w:spacing w:val="-8"/>
        </w:rPr>
        <w:t>株左右为宜。</w:t>
      </w:r>
    </w:p>
    <w:p>
      <w:pPr>
        <w:pStyle w:val="BodyText"/>
        <w:ind w:left="30" w:right="4" w:firstLine="608"/>
        <w:spacing w:before="161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搭架引蔓。</w:t>
      </w:r>
      <w:r>
        <w:rPr>
          <w:rFonts w:ascii="FangSong_GB2312" w:hAnsi="FangSong_GB2312" w:eastAsia="FangSong_GB2312" w:cs="FangSong_GB2312"/>
          <w:spacing w:val="4"/>
        </w:rPr>
        <w:t>每株三水黑皮冬瓜用两条竹竿搭制一个</w:t>
      </w:r>
      <w:r>
        <w:rPr>
          <w:rFonts w:ascii="FangSong_GB2312" w:hAnsi="FangSong_GB2312" w:eastAsia="FangSong_GB2312" w:cs="FangSong_GB2312"/>
          <w:spacing w:val="3"/>
        </w:rPr>
        <w:t>横畦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的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人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字架，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人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字架上横一条龙骨连接，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以达到防倒、抗风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的目的，高度一般为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5"/>
        </w:rPr>
        <w:t>1.0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1.2m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12" w:right="4" w:firstLine="628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人工授粉。</w:t>
      </w:r>
      <w:r>
        <w:rPr>
          <w:rFonts w:ascii="FangSong_GB2312" w:hAnsi="FangSong_GB2312" w:eastAsia="FangSong_GB2312" w:cs="FangSong_GB2312"/>
          <w:spacing w:val="3"/>
        </w:rPr>
        <w:t>采用人工辅助授粉是提高三水黑皮冬瓜坐果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率的重要措施，上午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6"/>
        </w:rPr>
        <w:t>8:00-9:00 </w:t>
      </w:r>
      <w:r>
        <w:rPr>
          <w:rFonts w:ascii="FangSong_GB2312" w:hAnsi="FangSong_GB2312" w:eastAsia="FangSong_GB2312" w:cs="FangSong_GB2312"/>
          <w:spacing w:val="-6"/>
        </w:rPr>
        <w:t>进行。</w:t>
      </w:r>
    </w:p>
    <w:p>
      <w:pPr>
        <w:pStyle w:val="BodyText"/>
        <w:ind w:left="7" w:firstLine="636"/>
        <w:spacing w:before="16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5.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定瓜吊瓜。</w:t>
      </w:r>
      <w:r>
        <w:rPr>
          <w:rFonts w:ascii="FangSong_GB2312" w:hAnsi="FangSong_GB2312" w:eastAsia="FangSong_GB2312" w:cs="FangSong_GB2312"/>
          <w:spacing w:val="-2"/>
        </w:rPr>
        <w:t>选好留瓜的节位，一般以主</w:t>
      </w:r>
      <w:r>
        <w:rPr>
          <w:rFonts w:ascii="FangSong_GB2312" w:hAnsi="FangSong_GB2312" w:eastAsia="FangSong_GB2312" w:cs="FangSong_GB2312"/>
          <w:spacing w:val="-3"/>
        </w:rPr>
        <w:t>蔓第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35 </w:t>
      </w:r>
      <w:r>
        <w:rPr>
          <w:rFonts w:ascii="FangSong_GB2312" w:hAnsi="FangSong_GB2312" w:eastAsia="FangSong_GB2312" w:cs="FangSong_GB2312"/>
          <w:spacing w:val="-3"/>
        </w:rPr>
        <w:t>节位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上结瓜最大，三水黑皮冬瓜果大且重，在果实发育至一定程度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时及时吊瓜，把果实固定在竹架龙骨的适当位置上，使果实不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会断柄脱落。</w:t>
      </w:r>
    </w:p>
    <w:p>
      <w:pPr>
        <w:pStyle w:val="BodyText"/>
        <w:ind w:right="1" w:firstLine="645"/>
        <w:spacing w:before="188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6.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整蔓摘心。</w:t>
      </w:r>
      <w:r>
        <w:rPr>
          <w:rFonts w:ascii="FangSong_GB2312" w:hAnsi="FangSong_GB2312" w:eastAsia="FangSong_GB2312" w:cs="FangSong_GB2312"/>
          <w:spacing w:val="-2"/>
        </w:rPr>
        <w:t>在留瓜后的第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  </w:t>
      </w:r>
      <w:r>
        <w:rPr>
          <w:rFonts w:ascii="FangSong_GB2312" w:hAnsi="FangSong_GB2312" w:eastAsia="FangSong_GB2312" w:cs="FangSong_GB2312"/>
          <w:spacing w:val="-2"/>
        </w:rPr>
        <w:t>节位摘心，及时</w:t>
      </w:r>
      <w:r>
        <w:rPr>
          <w:rFonts w:ascii="FangSong_GB2312" w:hAnsi="FangSong_GB2312" w:eastAsia="FangSong_GB2312" w:cs="FangSong_GB2312"/>
          <w:spacing w:val="-3"/>
        </w:rPr>
        <w:t>将侧蔓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摘除，促进果实生长。</w:t>
      </w:r>
    </w:p>
    <w:p>
      <w:pPr>
        <w:ind w:left="633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55"/>
        <w:spacing w:before="180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黑皮冬瓜一般果实坐果后（</w:t>
      </w:r>
      <w:r>
        <w:rPr>
          <w:spacing w:val="-3"/>
        </w:rPr>
        <w:t>40-50 </w:t>
      </w:r>
      <w:r>
        <w:rPr>
          <w:rFonts w:ascii="FangSong_GB2312" w:hAnsi="FangSong_GB2312" w:eastAsia="FangSong_GB2312" w:cs="FangSong_GB2312"/>
          <w:spacing w:val="-3"/>
        </w:rPr>
        <w:t>天）才能老熟收获。</w:t>
      </w:r>
    </w:p>
    <w:p>
      <w:pPr>
        <w:ind w:left="633"/>
        <w:spacing w:before="16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6" w:firstLine="654"/>
        <w:spacing w:before="181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三水黑皮冬瓜呈长圆柱形，瓜长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3"/>
        </w:rPr>
        <w:t>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60cm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瓜肩宽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25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左右，皮色墨绿，带白色茸毛，头尾匀称，皮硬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肉厚，瓜肉白色致密清香，瓜瓢少，单瓜重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4"/>
        </w:rPr>
        <w:t>15kg </w:t>
      </w:r>
      <w:r>
        <w:rPr>
          <w:rFonts w:ascii="FangSong_GB2312" w:hAnsi="FangSong_GB2312" w:eastAsia="FangSong_GB2312" w:cs="FangSong_GB2312"/>
          <w:spacing w:val="-4"/>
        </w:rPr>
        <w:t>左右。</w:t>
      </w:r>
    </w:p>
    <w:p>
      <w:pPr>
        <w:spacing w:line="317" w:lineRule="auto"/>
        <w:sectPr>
          <w:footerReference w:type="default" r:id="rId425"/>
          <w:pgSz w:w="11908" w:h="16839"/>
          <w:pgMar w:top="1431" w:right="1472" w:bottom="1735" w:left="1597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253" w:firstLine="635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2.  </w:t>
      </w:r>
      <w:r>
        <w:rPr>
          <w:rFonts w:ascii="FangSong_GB2312" w:hAnsi="FangSong_GB2312" w:eastAsia="FangSong_GB2312" w:cs="FangSong_GB2312"/>
          <w:b/>
          <w:bCs/>
          <w:spacing w:val="10"/>
        </w:rPr>
        <w:t>理化指标。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三水黑皮冬瓜营养价值</w:t>
      </w:r>
      <w:r>
        <w:rPr>
          <w:rFonts w:ascii="FangSong_GB2312" w:hAnsi="FangSong_GB2312" w:eastAsia="FangSong_GB2312" w:cs="FangSong_GB2312"/>
          <w:spacing w:val="9"/>
        </w:rPr>
        <w:t>丰富，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总糖含量为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1.47%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1.77%</w:t>
      </w:r>
      <w:r>
        <w:rPr>
          <w:rFonts w:ascii="FangSong_GB2312" w:hAnsi="FangSong_GB2312" w:eastAsia="FangSong_GB2312" w:cs="FangSong_GB2312"/>
          <w:spacing w:val="-3"/>
        </w:rPr>
        <w:t>，蛋白质含量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0.36%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0.46%</w:t>
      </w:r>
      <w:r>
        <w:rPr>
          <w:rFonts w:ascii="FangSong_GB2312" w:hAnsi="FangSong_GB2312" w:eastAsia="FangSong_GB2312" w:cs="FangSong_GB2312"/>
          <w:spacing w:val="-3"/>
        </w:rPr>
        <w:t>；每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-3"/>
        </w:rPr>
        <w:t>100g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可食用部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分含镁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4.69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6.89mg</w:t>
      </w:r>
      <w:r>
        <w:rPr>
          <w:rFonts w:ascii="FangSong_GB2312" w:hAnsi="FangSong_GB2312" w:eastAsia="FangSong_GB2312" w:cs="FangSong_GB2312"/>
          <w:spacing w:val="-2"/>
        </w:rPr>
        <w:t>，锌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0.0517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0.0905mg</w:t>
      </w:r>
      <w:r>
        <w:rPr>
          <w:rFonts w:ascii="FangSong_GB2312" w:hAnsi="FangSong_GB2312" w:eastAsia="FangSong_GB2312" w:cs="FangSong_GB2312"/>
          <w:spacing w:val="-2"/>
        </w:rPr>
        <w:t>，维生素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C</w:t>
      </w:r>
      <w:r>
        <w:rPr>
          <w:spacing w:val="53"/>
        </w:rPr>
        <w:t xml:space="preserve"> </w:t>
      </w:r>
      <w:r>
        <w:rPr>
          <w:spacing w:val="-2"/>
        </w:rPr>
        <w:t>23.1 </w:t>
      </w:r>
      <w:r>
        <w:rPr>
          <w:rFonts w:ascii="FangSong_GB2312" w:hAnsi="FangSong_GB2312" w:eastAsia="FangSong_GB2312" w:cs="FangSong_GB2312"/>
          <w:spacing w:val="-2"/>
        </w:rPr>
        <w:t>~</w:t>
      </w:r>
    </w:p>
    <w:p>
      <w:pPr>
        <w:pStyle w:val="BodyText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24.4mg</w:t>
      </w:r>
      <w:r>
        <w:rPr>
          <w:rFonts w:ascii="FangSong_GB2312" w:hAnsi="FangSong_GB2312" w:eastAsia="FangSong_GB2312" w:cs="FangSong_GB2312"/>
          <w:spacing w:val="-4"/>
        </w:rPr>
        <w:t>，还含有微量的硒。</w:t>
      </w:r>
    </w:p>
    <w:p>
      <w:pPr>
        <w:pStyle w:val="BodyText"/>
        <w:ind w:left="33" w:right="257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4" w:right="264" w:firstLine="664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三水黑皮冬瓜产地范围内的生产者，可向广东省佛山市三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水区知识产权管理部门提出使用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</w:t>
      </w:r>
    </w:p>
    <w:p>
      <w:pPr>
        <w:ind w:left="29" w:hanging="16"/>
        <w:spacing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经广东省知识产权局审核，报国家知识产权局核准后予以公告。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三水黑皮冬瓜的检测机构由广东省知识产权局在符合资质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要求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的检测机构中选定。</w:t>
      </w:r>
    </w:p>
    <w:p>
      <w:pPr>
        <w:spacing w:line="323" w:lineRule="auto"/>
        <w:sectPr>
          <w:footerReference w:type="default" r:id="rId426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140. 福田菜心地理标志产品保护要求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福田菜心。</w:t>
      </w:r>
    </w:p>
    <w:p>
      <w:pPr>
        <w:ind w:left="640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博罗县福田镇农业农村办公室。</w:t>
      </w:r>
    </w:p>
    <w:p>
      <w:pPr>
        <w:ind w:left="64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1" w:right="259" w:firstLine="61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福田镇所辖的徐福田、坳岭、山下、荔枝墩、横溪头、依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岗、福田、营盘下、马田、周袁、鸡公坑、围岭、联</w:t>
      </w:r>
      <w:r>
        <w:rPr>
          <w:rFonts w:ascii="FangSong_GB2312" w:hAnsi="FangSong_GB2312" w:eastAsia="FangSong_GB2312" w:cs="FangSong_GB2312"/>
          <w:spacing w:val="5"/>
        </w:rPr>
        <w:t>和、莲塘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3"/>
        </w:rPr>
        <w:t>岗、石巷、柿树下、道姑田等</w:t>
      </w:r>
      <w:r>
        <w:rPr>
          <w:rFonts w:ascii="FangSong_GB2312" w:hAnsi="FangSong_GB2312" w:eastAsia="FangSong_GB2312" w:cs="FangSong_GB2312"/>
          <w:spacing w:val="84"/>
        </w:rPr>
        <w:t xml:space="preserve"> </w:t>
      </w:r>
      <w:r>
        <w:rPr>
          <w:spacing w:val="23"/>
        </w:rPr>
        <w:t>17  </w:t>
      </w:r>
      <w:r>
        <w:rPr>
          <w:rFonts w:ascii="FangSong_GB2312" w:hAnsi="FangSong_GB2312" w:eastAsia="FangSong_GB2312" w:cs="FangSong_GB2312"/>
          <w:spacing w:val="23"/>
        </w:rPr>
        <w:t>个村。地理坐标：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23"/>
        </w:rPr>
        <w:t>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113°55,44″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113°59,19″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2"/>
        </w:rPr>
        <w:t>23°12,20″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23°19,43″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0"/>
        <w:spacing w:before="179" w:line="23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福田菜心和福航一号菜心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个品种。</w:t>
      </w:r>
    </w:p>
    <w:p>
      <w:pPr>
        <w:ind w:left="627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firstLine="639"/>
        <w:spacing w:before="179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土壤类型为中壤土、轻壤土和沙壤土。土壤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7.5</w:t>
      </w:r>
      <w:r>
        <w:rPr>
          <w:rFonts w:ascii="FangSong_GB2312" w:hAnsi="FangSong_GB2312" w:eastAsia="FangSong_GB2312" w:cs="FangSong_GB2312"/>
          <w:spacing w:val="-4"/>
        </w:rPr>
        <w:t>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选择通风透光、地势平坦、排灌方便、水源清洁、保水保肥力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强、耕作层深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20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以上、富含有机质、前茬为非十字</w:t>
      </w:r>
      <w:r>
        <w:rPr>
          <w:rFonts w:ascii="FangSong_GB2312" w:hAnsi="FangSong_GB2312" w:eastAsia="FangSong_GB2312" w:cs="FangSong_GB2312"/>
          <w:spacing w:val="3"/>
        </w:rPr>
        <w:t>花科作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物的地块种植。</w:t>
      </w:r>
    </w:p>
    <w:p>
      <w:pPr>
        <w:ind w:left="627"/>
        <w:spacing w:before="2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427"/>
          <w:pgSz w:w="11908" w:h="16839"/>
          <w:pgMar w:top="1431" w:right="1217" w:bottom="1735" w:left="1603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right="248" w:firstLine="660"/>
        <w:spacing w:before="104" w:line="30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肥水管理。</w:t>
      </w:r>
      <w:r>
        <w:rPr>
          <w:rFonts w:ascii="FangSong_GB2312" w:hAnsi="FangSong_GB2312" w:eastAsia="FangSong_GB2312" w:cs="FangSong_GB2312"/>
          <w:spacing w:val="3"/>
        </w:rPr>
        <w:t>施肥：整地重施有机肥，每亩施用优质充分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腐熟有机肥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500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1500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、三元复合肥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30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，与土壤充分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混匀。适当追施抽薹肥，亩施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20kg</w:t>
      </w:r>
      <w:r>
        <w:rPr>
          <w:spacing w:val="5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三元复合肥。每次采收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后，视菜心长势追肥，亩施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-5"/>
        </w:rPr>
        <w:t>10kg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三元复合肥。采收前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10  </w:t>
      </w:r>
      <w:r>
        <w:rPr>
          <w:rFonts w:ascii="FangSong_GB2312" w:hAnsi="FangSong_GB2312" w:eastAsia="FangSong_GB2312" w:cs="FangSong_GB2312"/>
          <w:spacing w:val="-6"/>
        </w:rPr>
        <w:t>天应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停止追肥。灌溉：福田菜心从移栽至采收，需始终保持沟中有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水，保水层约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4"/>
        </w:rPr>
        <w:t>25cm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，做到涝时排水，旱时灌水。</w:t>
      </w:r>
    </w:p>
    <w:p>
      <w:pPr>
        <w:pStyle w:val="BodyText"/>
        <w:ind w:left="1" w:firstLine="645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中耕除草。</w:t>
      </w:r>
      <w:r>
        <w:rPr>
          <w:rFonts w:ascii="FangSong_GB2312" w:hAnsi="FangSong_GB2312" w:eastAsia="FangSong_GB2312" w:cs="FangSong_GB2312"/>
          <w:spacing w:val="1"/>
        </w:rPr>
        <w:t>移植后至封行要及时中耕、除草、疏松表</w:t>
      </w:r>
      <w:r>
        <w:rPr>
          <w:rFonts w:ascii="FangSong_GB2312" w:hAnsi="FangSong_GB2312" w:eastAsia="FangSong_GB2312" w:cs="FangSong_GB2312"/>
        </w:rPr>
        <w:t>土。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中耕时注意避免伤根。生长过程中要及时拔除杂草和摘除菜心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植株基部的黄叶和病叶等，保证田间通风透光。</w:t>
      </w:r>
    </w:p>
    <w:p>
      <w:pPr>
        <w:pStyle w:val="BodyText"/>
        <w:ind w:left="19" w:right="255" w:firstLine="624"/>
        <w:spacing w:before="185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通过合理轮作、精细整地、清洁田园等方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式，降低病虫害基数；采用黄板加涂性引诱剂、电子灭蛾灯、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防虫网等开展物理防治；必要时根据病虫害种类，使用生物、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化学农药进行防治。</w:t>
      </w:r>
    </w:p>
    <w:p>
      <w:pPr>
        <w:ind w:left="639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62"/>
        <w:spacing w:before="18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主薹伸长至略高于叶片，部分花蕾已开花后即可采收。</w:t>
      </w:r>
    </w:p>
    <w:p>
      <w:pPr>
        <w:ind w:left="639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5" w:right="2" w:firstLine="645"/>
        <w:spacing w:before="182" w:line="318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福田菜心植株高大，叶色青绿、肥厚</w:t>
      </w:r>
      <w:r>
        <w:rPr>
          <w:rFonts w:ascii="FangSong_GB2312" w:hAnsi="FangSong_GB2312" w:eastAsia="FangSong_GB2312" w:cs="FangSong_GB2312"/>
          <w:spacing w:val="2"/>
        </w:rPr>
        <w:t>，茎粗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壮，叶片阔长、平展，叶脉清晰，主薹长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40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60cm</w:t>
      </w:r>
      <w:r>
        <w:rPr>
          <w:rFonts w:ascii="FangSong_GB2312" w:hAnsi="FangSong_GB2312" w:eastAsia="FangSong_GB2312" w:cs="FangSong_GB2312"/>
          <w:spacing w:val="-4"/>
        </w:rPr>
        <w:t>，多发侧薹，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薹长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，多花蕾，菜质鲜嫩、清甜可口、爽脆无渣、菜</w:t>
      </w:r>
      <w:r>
        <w:rPr>
          <w:rFonts w:ascii="FangSong_GB2312" w:hAnsi="FangSong_GB2312" w:eastAsia="FangSong_GB2312" w:cs="FangSong_GB2312"/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味浓郁。</w:t>
      </w:r>
    </w:p>
    <w:p>
      <w:pPr>
        <w:spacing w:line="318" w:lineRule="auto"/>
        <w:sectPr>
          <w:footerReference w:type="default" r:id="rId428"/>
          <w:pgSz w:w="11908" w:h="16839"/>
          <w:pgMar w:top="1431" w:right="1223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" w:right="21" w:firstLine="639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2"/>
        </w:rPr>
        <w:t>含水分含量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91%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92.5%</w:t>
      </w:r>
      <w:r>
        <w:rPr>
          <w:rFonts w:ascii="FangSong_GB2312" w:hAnsi="FangSong_GB2312" w:eastAsia="FangSong_GB2312" w:cs="FangSong_GB2312"/>
          <w:spacing w:val="2"/>
        </w:rPr>
        <w:t>、粗纤维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0.87%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2"/>
        </w:rPr>
        <w:t>0.92%</w:t>
      </w:r>
      <w:r>
        <w:rPr>
          <w:rFonts w:ascii="FangSong_GB2312" w:hAnsi="FangSong_GB2312" w:eastAsia="FangSong_GB2312" w:cs="FangSong_GB2312"/>
          <w:spacing w:val="2"/>
        </w:rPr>
        <w:t>、灰分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2"/>
        </w:rPr>
        <w:t>1.09%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1.13%</w:t>
      </w:r>
      <w:r>
        <w:rPr>
          <w:rFonts w:ascii="FangSong_GB2312" w:hAnsi="FangSong_GB2312" w:eastAsia="FangSong_GB2312" w:cs="FangSong_GB2312"/>
          <w:spacing w:val="1"/>
        </w:rPr>
        <w:t>、碳水化合物</w:t>
      </w:r>
      <w:r>
        <w:rPr>
          <w:rFonts w:ascii="FangSong_GB2312" w:hAnsi="FangSong_GB2312" w:eastAsia="FangSong_GB2312" w:cs="FangSong_GB2312"/>
          <w:spacing w:val="86"/>
        </w:rPr>
        <w:t xml:space="preserve"> </w:t>
      </w:r>
      <w:r>
        <w:rPr>
          <w:spacing w:val="1"/>
        </w:rPr>
        <w:t>1.58%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1.62%</w:t>
      </w:r>
      <w:r>
        <w:rPr>
          <w:rFonts w:ascii="FangSong_GB2312" w:hAnsi="FangSong_GB2312" w:eastAsia="FangSong_GB2312" w:cs="FangSong_GB2312"/>
          <w:spacing w:val="1"/>
        </w:rPr>
        <w:t>，每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100g </w:t>
      </w:r>
      <w:r>
        <w:rPr>
          <w:rFonts w:ascii="FangSong_GB2312" w:hAnsi="FangSong_GB2312" w:eastAsia="FangSong_GB2312" w:cs="FangSong_GB2312"/>
        </w:rPr>
        <w:t>含蛋白质</w:t>
      </w:r>
      <w:r>
        <w:rPr/>
        <w:t>2.1</w:t>
      </w:r>
      <w:r>
        <w:rPr>
          <w:rFonts w:ascii="FangSong_GB2312" w:hAnsi="FangSong_GB2312" w:eastAsia="FangSong_GB2312" w:cs="FangSong_GB2312"/>
        </w:rPr>
        <w:t>～</w:t>
      </w:r>
      <w:r>
        <w:rPr/>
        <w:t>2.23g</w:t>
      </w:r>
      <w:r>
        <w:rPr>
          <w:rFonts w:ascii="FangSong_GB2312" w:hAnsi="FangSong_GB2312" w:eastAsia="FangSong_GB2312" w:cs="FangSong_GB2312"/>
        </w:rPr>
        <w:t>，还含锌、铁、钙和磷</w:t>
      </w:r>
      <w:r>
        <w:rPr>
          <w:rFonts w:ascii="FangSong_GB2312" w:hAnsi="FangSong_GB2312" w:eastAsia="FangSong_GB2312" w:cs="FangSong_GB2312"/>
          <w:spacing w:val="-1"/>
        </w:rPr>
        <w:t>等。</w:t>
      </w:r>
    </w:p>
    <w:p>
      <w:pPr>
        <w:pStyle w:val="BodyText"/>
        <w:ind w:left="30" w:right="1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7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福田菜心产地范围内的生产者，可向广东省惠州市博罗县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田菜心的检测机构由广东省知识产权局在符合资质要求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29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141. 清远黑山羊地理标志产品保护要求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清远黑山羊。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spacing w:before="179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清远市农业科技推广服务中心（清远市农业科学研究所）。</w:t>
      </w:r>
    </w:p>
    <w:p>
      <w:pPr>
        <w:ind w:left="64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7" w:firstLine="640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清远市全境，包括清远市现辖下的清城区、清新区、英德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市、连州市、佛冈县、连山县、连南县、阳山县等八个县（市、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区）。地理坐标：东经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4"/>
        </w:rPr>
        <w:t>111°55,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113°55,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-4"/>
        </w:rPr>
        <w:t>23°27,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25°12</w:t>
      </w:r>
      <w:r>
        <w:rPr>
          <w:spacing w:val="-5"/>
        </w:rPr>
        <w:t>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2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本地杂交黑山羊。</w:t>
      </w:r>
    </w:p>
    <w:p>
      <w:pPr>
        <w:ind w:left="634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（二）饲养环境</w:t>
      </w:r>
    </w:p>
    <w:p>
      <w:pPr>
        <w:pStyle w:val="BodyText"/>
        <w:ind w:right="269" w:firstLine="647"/>
        <w:spacing w:before="187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选择远离居民区，放牧方便，植被种类丰富，有能直接饮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用的山泉水的山地和丘陵作为放牧区。山区结合放牧与饲</w:t>
      </w:r>
      <w:r>
        <w:rPr>
          <w:rFonts w:ascii="FangSong_GB2312" w:hAnsi="FangSong_GB2312" w:eastAsia="FangSong_GB2312" w:cs="FangSong_GB2312"/>
          <w:spacing w:val="6"/>
        </w:rPr>
        <w:t>草条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件，宜建羊场于山南缓坡。水源不足处，凿井、开渠或挖</w:t>
      </w:r>
      <w:r>
        <w:rPr>
          <w:rFonts w:ascii="FangSong_GB2312" w:hAnsi="FangSong_GB2312" w:eastAsia="FangSong_GB2312" w:cs="FangSong_GB2312"/>
          <w:spacing w:val="6"/>
        </w:rPr>
        <w:t>塘储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水确保供水。羊舍以吊脚楼式为主，多用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坐山建栏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4"/>
        <w:spacing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（三）生产饲养管理</w:t>
      </w:r>
    </w:p>
    <w:p>
      <w:pPr>
        <w:spacing w:line="215" w:lineRule="auto"/>
        <w:sectPr>
          <w:footerReference w:type="default" r:id="rId430"/>
          <w:pgSz w:w="11908" w:h="16839"/>
          <w:pgMar w:top="1431" w:right="1213" w:bottom="1735" w:left="159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50" w:firstLine="651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1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种羊繁殖。</w:t>
      </w:r>
      <w:r>
        <w:rPr>
          <w:rFonts w:ascii="FangSong_GB2312" w:hAnsi="FangSong_GB2312" w:eastAsia="FangSong_GB2312" w:cs="FangSong_GB2312"/>
          <w:spacing w:val="3"/>
        </w:rPr>
        <w:t>选择被毛黑色且富有光泽、体质结实、乳房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发育良好的母羊和体态雄壮、精力充沛、睾丸发</w:t>
      </w:r>
      <w:r>
        <w:rPr>
          <w:rFonts w:ascii="FangSong_GB2312" w:hAnsi="FangSong_GB2312" w:eastAsia="FangSong_GB2312" w:cs="FangSong_GB2312"/>
          <w:spacing w:val="6"/>
        </w:rPr>
        <w:t>育良好的公羊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作为清远黑山羊繁育的种羊。</w:t>
      </w:r>
    </w:p>
    <w:p>
      <w:pPr>
        <w:pStyle w:val="BodyText"/>
        <w:ind w:left="12" w:right="245" w:firstLine="633"/>
        <w:spacing w:before="189" w:line="275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饲料要求。</w:t>
      </w:r>
      <w:r>
        <w:rPr>
          <w:rFonts w:ascii="FangSong_GB2312" w:hAnsi="FangSong_GB2312" w:eastAsia="FangSong_GB2312" w:cs="FangSong_GB2312"/>
        </w:rPr>
        <w:t>饲料以牧草为主，占整日粮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75%</w:t>
      </w:r>
      <w:r>
        <w:rPr>
          <w:rFonts w:ascii="FangSong_GB2312" w:hAnsi="FangSong_GB2312" w:eastAsia="FangSong_GB2312" w:cs="FangSong_GB2312"/>
        </w:rPr>
        <w:t>以上，补充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料占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4"/>
        </w:rPr>
        <w:t>25%</w:t>
      </w:r>
      <w:r>
        <w:rPr>
          <w:rFonts w:ascii="FangSong_GB2312" w:hAnsi="FangSong_GB2312" w:eastAsia="FangSong_GB2312" w:cs="FangSong_GB2312"/>
          <w:spacing w:val="-4"/>
        </w:rPr>
        <w:t>以下。禁止饲喂动物源性肉骨粉。</w:t>
      </w:r>
    </w:p>
    <w:p>
      <w:pPr>
        <w:pStyle w:val="BodyText"/>
        <w:ind w:left="643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饲养管理。</w:t>
      </w:r>
    </w:p>
    <w:p>
      <w:pPr>
        <w:pStyle w:val="BodyText"/>
        <w:ind w:left="16" w:right="245" w:firstLine="618"/>
        <w:spacing w:before="164" w:line="29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）常规饲养管理。羔羊生后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2"/>
        </w:rPr>
        <w:t>7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天打耳号，记录关键体重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数据。成年羊需定期浴蹄修蹄，</w:t>
      </w:r>
      <w:r>
        <w:rPr/>
        <w:t>7-10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</w:rPr>
        <w:t>天修角。非种公羔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</w:t>
      </w:r>
      <w:r>
        <w:rPr>
          <w:spacing w:val="-1"/>
        </w:rPr>
        <w:t>-4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去势。合理构建羊群结构，商品群以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只为佳。舍饲需定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时定量喂料、饮水、运动；</w:t>
      </w:r>
      <w:r>
        <w:rPr>
          <w:rFonts w:ascii="FangSong_GB2312" w:hAnsi="FangSong_GB2312" w:eastAsia="FangSong_GB2312" w:cs="FangSong_GB2312"/>
          <w:spacing w:val="99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放牧需补饲。</w:t>
      </w:r>
    </w:p>
    <w:p>
      <w:pPr>
        <w:pStyle w:val="BodyText"/>
        <w:ind w:left="15" w:right="256" w:firstLine="619"/>
        <w:spacing w:before="183" w:line="30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）特殊饲养管理。种公羊饲料依体质调，维持中上等膘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情。后备及怀孕母羊需营养充足，产仔后初期增高蛋白饲料。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羔羊出生后清理天然孔粘液防窒息，断脐后消毒。逐步训练吃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草、精料，户外活动。</w:t>
      </w:r>
      <w:r>
        <w:rPr>
          <w:spacing w:val="-3"/>
        </w:rPr>
        <w:t>40 </w:t>
      </w:r>
      <w:r>
        <w:rPr>
          <w:rFonts w:ascii="FangSong_GB2312" w:hAnsi="FangSong_GB2312" w:eastAsia="FangSong_GB2312" w:cs="FangSong_GB2312"/>
          <w:spacing w:val="-3"/>
        </w:rPr>
        <w:t>天后减乳增草，</w:t>
      </w:r>
      <w:r>
        <w:rPr>
          <w:spacing w:val="-3"/>
        </w:rPr>
        <w:t>60 </w:t>
      </w:r>
      <w:r>
        <w:rPr>
          <w:rFonts w:ascii="FangSong_GB2312" w:hAnsi="FangSong_GB2312" w:eastAsia="FangSong_GB2312" w:cs="FangSong_GB2312"/>
          <w:spacing w:val="-3"/>
        </w:rPr>
        <w:t>天断乳适应草料。</w:t>
      </w:r>
    </w:p>
    <w:p>
      <w:pPr>
        <w:pStyle w:val="BodyText"/>
        <w:ind w:left="11" w:right="245" w:firstLine="634"/>
        <w:spacing w:before="16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  </w:t>
      </w:r>
      <w:r>
        <w:rPr>
          <w:rFonts w:ascii="FangSong_GB2312" w:hAnsi="FangSong_GB2312" w:eastAsia="FangSong_GB2312" w:cs="FangSong_GB2312"/>
          <w:b/>
          <w:bCs/>
          <w:spacing w:val="4"/>
        </w:rPr>
        <w:t>疫病防治。</w:t>
      </w:r>
      <w:r>
        <w:rPr>
          <w:rFonts w:ascii="FangSong_GB2312" w:hAnsi="FangSong_GB2312" w:eastAsia="FangSong_GB2312" w:cs="FangSong_GB2312"/>
          <w:spacing w:val="4"/>
        </w:rPr>
        <w:t>平时采取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养、防、检、治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为基本环节的综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合性措施进行疫病的防治，定期进行口蹄疫和小反刍兽疫的强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制免疫，建立免疫档案。</w:t>
      </w:r>
    </w:p>
    <w:p>
      <w:pPr>
        <w:ind w:left="638"/>
        <w:spacing w:before="16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firstLine="688"/>
        <w:spacing w:before="171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出栏前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5"/>
        </w:rPr>
        <w:t>45 </w:t>
      </w:r>
      <w:r>
        <w:rPr>
          <w:rFonts w:ascii="FangSong_GB2312" w:hAnsi="FangSong_GB2312" w:eastAsia="FangSong_GB2312" w:cs="FangSong_GB2312"/>
          <w:spacing w:val="-5"/>
        </w:rPr>
        <w:t>天短期育肥，早晚补精料，</w:t>
      </w:r>
      <w:r>
        <w:rPr>
          <w:spacing w:val="-5"/>
        </w:rPr>
        <w:t>6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月龄补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6"/>
        </w:rPr>
        <w:t>0.25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0.5kg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体重达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5"/>
        </w:rPr>
        <w:t>30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40kg</w:t>
      </w:r>
      <w:r>
        <w:rPr>
          <w:spacing w:val="2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时出栏。</w:t>
      </w:r>
    </w:p>
    <w:p>
      <w:pPr>
        <w:ind w:left="638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spacing w:line="218" w:lineRule="auto"/>
        <w:sectPr>
          <w:footerReference w:type="default" r:id="rId431"/>
          <w:pgSz w:w="11908" w:h="16839"/>
          <w:pgMar w:top="1431" w:right="1226" w:bottom="1735" w:left="1592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8" w:firstLine="648"/>
        <w:spacing w:before="104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清远黑山羊全身被毛短、黑色光亮；</w:t>
      </w:r>
      <w:r>
        <w:rPr>
          <w:rFonts w:ascii="SimSun" w:hAnsi="SimSun" w:eastAsia="SimSun" w:cs="SimSun"/>
          <w:spacing w:val="3"/>
        </w:rPr>
        <w:t>鬐</w:t>
      </w:r>
      <w:r>
        <w:rPr>
          <w:rFonts w:ascii="FangSong_GB2312" w:hAnsi="FangSong_GB2312" w:eastAsia="FangSong_GB2312" w:cs="FangSong_GB2312"/>
          <w:spacing w:val="3"/>
        </w:rPr>
        <w:t>甲高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于十字部，头呈三角形，蹄只粗壮坚实；公羊羊角粗大，耳大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下垂，下颌有髯；母羊羊角较小、呈镰刀状，尾短且上竖。成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年出栏体重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40kg</w:t>
      </w:r>
      <w:r>
        <w:rPr>
          <w:rFonts w:ascii="FangSong_GB2312" w:hAnsi="FangSong_GB2312" w:eastAsia="FangSong_GB2312" w:cs="FangSong_GB2312"/>
          <w:spacing w:val="-2"/>
        </w:rPr>
        <w:t>，属中等体型。</w:t>
      </w:r>
    </w:p>
    <w:p>
      <w:pPr>
        <w:pStyle w:val="BodyText"/>
        <w:ind w:right="1" w:firstLine="643"/>
        <w:spacing w:before="187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理化指标。</w:t>
      </w:r>
      <w:r>
        <w:rPr>
          <w:rFonts w:ascii="FangSong_GB2312" w:hAnsi="FangSong_GB2312" w:eastAsia="FangSong_GB2312" w:cs="FangSong_GB2312"/>
        </w:rPr>
        <w:t>清远黑山羊羊肉肌纤维细，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</w:rPr>
        <w:t>口感鲜甜，硬度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小，肉质鲜嫩，膻味极小；屠宰率为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45%</w:t>
      </w:r>
      <w:r>
        <w:rPr>
          <w:rFonts w:ascii="FangSong_GB2312" w:hAnsi="FangSong_GB2312" w:eastAsia="FangSong_GB2312" w:cs="FangSong_GB2312"/>
          <w:spacing w:val="3"/>
        </w:rPr>
        <w:t>左右，营养丰富，并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含有人体所需的多种微量元素。据检测，每百克肌肉中游离氨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基酸含量为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203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296</w:t>
      </w:r>
      <w:r>
        <w:rPr/>
        <w:t>mg</w:t>
      </w:r>
      <w:r>
        <w:rPr>
          <w:rFonts w:ascii="FangSong_GB2312" w:hAnsi="FangSong_GB2312" w:eastAsia="FangSong_GB2312" w:cs="FangSong_GB2312"/>
          <w:spacing w:val="2"/>
        </w:rPr>
        <w:t>，蛋白质含量为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2"/>
        </w:rPr>
        <w:t>19.3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21.0g</w:t>
      </w:r>
      <w:r>
        <w:rPr>
          <w:rFonts w:ascii="FangSong_GB2312" w:hAnsi="FangSong_GB2312" w:eastAsia="FangSong_GB2312" w:cs="FangSong_GB2312"/>
          <w:spacing w:val="1"/>
        </w:rPr>
        <w:t>，粗脂肪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含量为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5.2g</w:t>
      </w:r>
      <w:r>
        <w:rPr>
          <w:rFonts w:ascii="FangSong_GB2312" w:hAnsi="FangSong_GB2312" w:eastAsia="FangSong_GB2312" w:cs="FangSong_GB2312"/>
          <w:spacing w:val="-2"/>
        </w:rPr>
        <w:t>，灰分含量为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2"/>
        </w:rPr>
        <w:t>0.89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0.95g</w:t>
      </w:r>
      <w:r>
        <w:rPr>
          <w:rFonts w:ascii="FangSong_GB2312" w:hAnsi="FangSong_GB2312" w:eastAsia="FangSong_GB2312" w:cs="FangSong_GB2312"/>
          <w:spacing w:val="-2"/>
        </w:rPr>
        <w:t>，不饱和脂肪</w:t>
      </w:r>
      <w:r>
        <w:rPr>
          <w:rFonts w:ascii="FangSong_GB2312" w:hAnsi="FangSong_GB2312" w:eastAsia="FangSong_GB2312" w:cs="FangSong_GB2312"/>
          <w:spacing w:val="-3"/>
        </w:rPr>
        <w:t>酸含量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为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5"/>
        </w:rPr>
        <w:t>1.6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3.0g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2" w:right="5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" w:firstLine="655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清远黑山羊地理标志产品产地范围内的生产者，可向广东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省清远市知识产权管理部门提出使用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请，经广东省知识产权局审核，报国家知识产权局核</w:t>
      </w:r>
      <w:r>
        <w:rPr>
          <w:rFonts w:ascii="FangSong_GB2312" w:hAnsi="FangSong_GB2312" w:eastAsia="FangSong_GB2312" w:cs="FangSong_GB2312"/>
          <w:spacing w:val="6"/>
        </w:rPr>
        <w:t>准后予以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公告。清远黑山羊的检测机构由广东省知识产权局在</w:t>
      </w:r>
      <w:r>
        <w:rPr>
          <w:rFonts w:ascii="FangSong_GB2312" w:hAnsi="FangSong_GB2312" w:eastAsia="FangSong_GB2312" w:cs="FangSong_GB2312"/>
          <w:spacing w:val="6"/>
        </w:rPr>
        <w:t>符合资质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要求的检测机构中选定。</w:t>
      </w:r>
    </w:p>
    <w:p>
      <w:pPr>
        <w:spacing w:line="323" w:lineRule="auto"/>
        <w:sectPr>
          <w:footerReference w:type="default" r:id="rId432"/>
          <w:pgSz w:w="11908" w:h="16839"/>
          <w:pgMar w:top="1431" w:right="147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142. 东莞荔枝地理标志产品保护要求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东莞荔枝。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东莞市荔枝协会。</w:t>
      </w:r>
    </w:p>
    <w:p>
      <w:pPr>
        <w:ind w:left="645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整个东莞市境内的厚街、大朗、黄江、谢岗、塘</w:t>
      </w:r>
      <w:r>
        <w:rPr>
          <w:rFonts w:ascii="FangSong_GB2312" w:hAnsi="FangSong_GB2312" w:eastAsia="FangSong_GB2312" w:cs="FangSong_GB2312"/>
          <w:spacing w:val="4"/>
        </w:rPr>
        <w:t>厦、清溪、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大岭山、凤岗、常平、长安、虎门、樟木头、横</w:t>
      </w:r>
      <w:r>
        <w:rPr>
          <w:rFonts w:ascii="FangSong_GB2312" w:hAnsi="FangSong_GB2312" w:eastAsia="FangSong_GB2312" w:cs="FangSong_GB2312"/>
          <w:spacing w:val="6"/>
        </w:rPr>
        <w:t>沥、茶山、企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石、寮步、东坑、南城、桥头、东城、沙田、石</w:t>
      </w:r>
      <w:r>
        <w:rPr>
          <w:rFonts w:ascii="FangSong_GB2312" w:hAnsi="FangSong_GB2312" w:eastAsia="FangSong_GB2312" w:cs="FangSong_GB2312"/>
          <w:spacing w:val="6"/>
        </w:rPr>
        <w:t>碣、石排、中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堂、道</w:t>
      </w:r>
      <w:r>
        <w:rPr>
          <w:rFonts w:ascii="SimSun" w:hAnsi="SimSun" w:eastAsia="SimSun" w:cs="SimSun"/>
          <w:spacing w:val="7"/>
        </w:rPr>
        <w:t>滘</w:t>
      </w:r>
      <w:r>
        <w:rPr>
          <w:rFonts w:ascii="FangSong_GB2312" w:hAnsi="FangSong_GB2312" w:eastAsia="FangSong_GB2312" w:cs="FangSong_GB2312"/>
          <w:spacing w:val="7"/>
        </w:rPr>
        <w:t>、洪梅、麻涌、望牛墩、高</w:t>
      </w:r>
      <w:r>
        <w:rPr>
          <w:rFonts w:ascii="SimSun" w:hAnsi="SimSun" w:eastAsia="SimSun" w:cs="SimSun"/>
          <w:spacing w:val="7"/>
        </w:rPr>
        <w:t>埗</w:t>
      </w:r>
      <w:r>
        <w:rPr>
          <w:rFonts w:ascii="FangSong_GB2312" w:hAnsi="FangSong_GB2312" w:eastAsia="FangSong_GB2312" w:cs="FangSong_GB2312"/>
          <w:spacing w:val="7"/>
        </w:rPr>
        <w:t>、万江、莞城、石龙等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spacing w:val="-13"/>
        </w:rPr>
        <w:t>32   </w:t>
      </w:r>
      <w:r>
        <w:rPr>
          <w:rFonts w:ascii="FangSong_GB2312" w:hAnsi="FangSong_GB2312" w:eastAsia="FangSong_GB2312" w:cs="FangSong_GB2312"/>
          <w:spacing w:val="-13"/>
        </w:rPr>
        <w:t>个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镇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街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和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松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山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湖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（生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态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园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）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。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地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理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坐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标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：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东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113°30,57.19″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114°15,19.74″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22°39,22.94″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23°08,41.58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7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13" w:right="4" w:firstLine="624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桂味、糯米糍、妃子笑、唐夏红、冰荔、观音绿、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红绣球、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黑叶。</w:t>
      </w:r>
    </w:p>
    <w:p>
      <w:pPr>
        <w:ind w:left="630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68" w:firstLine="639"/>
        <w:spacing w:before="182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疏松肥沃、通气性好的壤土或砂壤土，富含丰富有机质和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合理养分，</w:t>
      </w:r>
      <w:r>
        <w:rPr>
          <w:spacing w:val="-7"/>
        </w:rPr>
        <w:t>pH </w:t>
      </w:r>
      <w:r>
        <w:rPr>
          <w:rFonts w:ascii="FangSong_GB2312" w:hAnsi="FangSong_GB2312" w:eastAsia="FangSong_GB2312" w:cs="FangSong_GB2312"/>
          <w:spacing w:val="-7"/>
        </w:rPr>
        <w:t>值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7"/>
        </w:rPr>
        <w:t>5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7</w:t>
      </w:r>
      <w:r>
        <w:rPr>
          <w:rFonts w:ascii="FangSong_GB2312" w:hAnsi="FangSong_GB2312" w:eastAsia="FangSong_GB2312" w:cs="FangSong_GB2312"/>
          <w:spacing w:val="-7"/>
        </w:rPr>
        <w:t>。海拔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7"/>
        </w:rPr>
        <w:t>500m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以下，缓坡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8"/>
        </w:rPr>
        <w:t>5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25°</w:t>
      </w:r>
      <w:r>
        <w:rPr>
          <w:rFonts w:ascii="FangSong_GB2312" w:hAnsi="FangSong_GB2312" w:eastAsia="FangSong_GB2312" w:cs="FangSong_GB2312"/>
          <w:spacing w:val="-8"/>
        </w:rPr>
        <w:t>,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南向或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东南向坡地为宜。</w:t>
      </w:r>
    </w:p>
    <w:p>
      <w:pPr>
        <w:spacing w:line="320" w:lineRule="auto"/>
        <w:sectPr>
          <w:footerReference w:type="default" r:id="rId433"/>
          <w:pgSz w:w="11908" w:h="16839"/>
          <w:pgMar w:top="1431" w:right="121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6"/>
        <w:spacing w:before="10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7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育苗。</w:t>
      </w:r>
      <w:r>
        <w:rPr>
          <w:rFonts w:ascii="FangSong_GB2312" w:hAnsi="FangSong_GB2312" w:eastAsia="FangSong_GB2312" w:cs="FangSong_GB2312"/>
          <w:spacing w:val="-3"/>
        </w:rPr>
        <w:t>选择适宜品种，采用嫁接、扦插等方式育苗。</w:t>
      </w:r>
    </w:p>
    <w:p>
      <w:pPr>
        <w:pStyle w:val="BodyText"/>
        <w:ind w:right="263" w:firstLine="644"/>
        <w:spacing w:before="166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土壤管理。</w:t>
      </w:r>
      <w:r>
        <w:rPr>
          <w:rFonts w:ascii="FangSong_GB2312" w:hAnsi="FangSong_GB2312" w:eastAsia="FangSong_GB2312" w:cs="FangSong_GB2312"/>
          <w:spacing w:val="3"/>
        </w:rPr>
        <w:t>根据土壤肥力和荔枝树生长阶段合理施肥。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幼龄树施肥以氮肥为主，配合磷、钾肥，促进枝梢生长；结果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树注重有机肥与化肥相结合，在花前、果实膨大期、采果后等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关键时期及时施肥。</w:t>
      </w:r>
    </w:p>
    <w:p>
      <w:pPr>
        <w:pStyle w:val="BodyText"/>
        <w:ind w:left="6" w:right="257" w:firstLine="635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水分管理。</w:t>
      </w:r>
      <w:r>
        <w:rPr>
          <w:rFonts w:ascii="FangSong_GB2312" w:hAnsi="FangSong_GB2312" w:eastAsia="FangSong_GB2312" w:cs="FangSong_GB2312"/>
          <w:spacing w:val="4"/>
        </w:rPr>
        <w:t>花期和幼果期保持土壤适度湿润，避免</w:t>
      </w:r>
      <w:r>
        <w:rPr>
          <w:rFonts w:ascii="FangSong_GB2312" w:hAnsi="FangSong_GB2312" w:eastAsia="FangSong_GB2312" w:cs="FangSong_GB2312"/>
          <w:spacing w:val="3"/>
        </w:rPr>
        <w:t>干旱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或积水；果实膨大期需充足水分供应，注意排水，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防止积水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烂根。</w:t>
      </w:r>
    </w:p>
    <w:p>
      <w:pPr>
        <w:pStyle w:val="BodyText"/>
        <w:ind w:left="13" w:right="257" w:firstLine="631"/>
        <w:spacing w:before="18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修剪。</w:t>
      </w:r>
      <w:r>
        <w:rPr>
          <w:rFonts w:ascii="FangSong_GB2312" w:hAnsi="FangSong_GB2312" w:eastAsia="FangSong_GB2312" w:cs="FangSong_GB2312"/>
          <w:spacing w:val="4"/>
        </w:rPr>
        <w:t>适时进行环割、环剥等措施，调节树体营养生长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和生殖生长的平衡，提高坐果率。</w:t>
      </w:r>
    </w:p>
    <w:p>
      <w:pPr>
        <w:ind w:left="636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45"/>
        <w:spacing w:before="18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采用人工采摘，用剪刀或果剪从果柄处剪断。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3" w:firstLine="654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果形端正，果肩平整，果顶浑圆。果</w:t>
      </w:r>
      <w:r>
        <w:rPr>
          <w:rFonts w:ascii="FangSong_GB2312" w:hAnsi="FangSong_GB2312" w:eastAsia="FangSong_GB2312" w:cs="FangSong_GB2312"/>
          <w:spacing w:val="2"/>
        </w:rPr>
        <w:t>皮颜色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鲜艳，具有该品种特有的色泽。果肉细腻，质地嫩滑，汁多味甜。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果核较小，可食率高。</w:t>
      </w:r>
    </w:p>
    <w:p>
      <w:pPr>
        <w:pStyle w:val="BodyText"/>
        <w:ind w:left="16" w:right="5" w:firstLine="628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可溶性固形物含量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13"/>
        </w:rPr>
        <w:t xml:space="preserve"> </w:t>
      </w:r>
      <w:r>
        <w:rPr>
          <w:spacing w:val="-5"/>
        </w:rPr>
        <w:t>16%</w:t>
      </w:r>
      <w:r>
        <w:rPr>
          <w:rFonts w:ascii="FangSong_GB2312" w:hAnsi="FangSong_GB2312" w:eastAsia="FangSong_GB2312" w:cs="FangSong_GB2312"/>
          <w:spacing w:val="-5"/>
        </w:rPr>
        <w:t>，总糖含量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-5"/>
        </w:rPr>
        <w:t>14%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维生素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5"/>
        </w:rPr>
        <w:t>C </w:t>
      </w:r>
      <w:r>
        <w:rPr>
          <w:rFonts w:ascii="FangSong_GB2312" w:hAnsi="FangSong_GB2312" w:eastAsia="FangSong_GB2312" w:cs="FangSong_GB2312"/>
          <w:spacing w:val="-5"/>
        </w:rPr>
        <w:t>含量≥</w:t>
      </w:r>
      <w:r>
        <w:rPr>
          <w:spacing w:val="-5"/>
        </w:rPr>
        <w:t>40mg/100g</w:t>
      </w:r>
      <w:r>
        <w:rPr>
          <w:rFonts w:ascii="FangSong_GB2312" w:hAnsi="FangSong_GB2312" w:eastAsia="FangSong_GB2312" w:cs="FangSong_GB2312"/>
          <w:spacing w:val="-5"/>
        </w:rPr>
        <w:t>，可滴定酸度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≤</w:t>
      </w:r>
      <w:r>
        <w:rPr>
          <w:spacing w:val="-6"/>
        </w:rPr>
        <w:t>0.2%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3" w:right="257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434"/>
          <w:pgSz w:w="11908" w:h="16839"/>
          <w:pgMar w:top="1431" w:right="1219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firstLine="653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东莞荔枝产地范围内的生产者，可向广东省东莞市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知识产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权管理部门提出使用地理标志专用标志的申请，经广东省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知识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产权局审核，报国家知识产权局核准后予以公告。东莞荔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枝的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9"/>
        </w:rPr>
        <w:t>检测机构由广东省知识产权局在符合资质要求的检测机构中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选定。</w:t>
      </w:r>
    </w:p>
    <w:p>
      <w:pPr>
        <w:spacing w:line="323" w:lineRule="auto"/>
        <w:sectPr>
          <w:footerReference w:type="default" r:id="rId435"/>
          <w:pgSz w:w="11908" w:h="16839"/>
          <w:pgMar w:top="1431" w:right="1478" w:bottom="1735" w:left="1596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143. 台山青蟹地理标志产品保护要求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8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台山青蟹。</w:t>
      </w:r>
    </w:p>
    <w:p>
      <w:pPr>
        <w:ind w:left="645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台山市青蟹养殖协会。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0" w:firstLine="640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管辖的都斛镇、赤溪镇、广海镇、海宴镇、川岛镇、汶村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镇、北陡镇、深井镇，共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8  </w:t>
      </w:r>
      <w:r>
        <w:rPr>
          <w:rFonts w:ascii="FangSong_GB2312" w:hAnsi="FangSong_GB2312" w:eastAsia="FangSong_GB2312" w:cs="FangSong_GB2312"/>
          <w:spacing w:val="3"/>
        </w:rPr>
        <w:t>个镇。地理坐标：东经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3"/>
        </w:rPr>
        <w:t>112°</w:t>
      </w:r>
      <w:r>
        <w:rPr>
          <w:spacing w:val="2"/>
        </w:rPr>
        <w:t>17,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113°2,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3"/>
        </w:rPr>
        <w:t>21°34,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22°8,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9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1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right="10" w:firstLine="677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台山青蟹以当地台山海区拟穴青蟹种苗为首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选，放养外购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或人工培育的拟穴青蟹种苗，必须适合放养池塘的水质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要求。</w:t>
      </w:r>
    </w:p>
    <w:p>
      <w:pPr>
        <w:ind w:left="631"/>
        <w:spacing w:before="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firstLine="641"/>
        <w:spacing w:before="185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风浪不大，水流畅通，有淡水源，地处中潮线上下的海岸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或鱼</w:t>
      </w:r>
      <w:r>
        <w:rPr>
          <w:rFonts w:ascii="SimSun" w:hAnsi="SimSun" w:eastAsia="SimSun" w:cs="SimSun"/>
          <w:spacing w:val="8"/>
        </w:rPr>
        <w:t>鳁</w:t>
      </w:r>
      <w:r>
        <w:rPr>
          <w:rFonts w:ascii="FangSong_GB2312" w:hAnsi="FangSong_GB2312" w:eastAsia="FangSong_GB2312" w:cs="FangSong_GB2312"/>
          <w:spacing w:val="8"/>
        </w:rPr>
        <w:t>内；水质清，养殖用水盐度保持在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2‰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20‰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</w:t>
      </w:r>
      <w:r>
        <w:rPr/>
        <w:t>pH</w:t>
      </w:r>
      <w:r>
        <w:rPr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7.6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8.6</w:t>
      </w:r>
      <w:r>
        <w:rPr>
          <w:rFonts w:ascii="FangSong_GB2312" w:hAnsi="FangSong_GB2312" w:eastAsia="FangSong_GB2312" w:cs="FangSong_GB2312"/>
          <w:spacing w:val="1"/>
        </w:rPr>
        <w:t>，溶解氧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0.5</w:t>
      </w:r>
      <w:r>
        <w:rPr/>
        <w:t>mg</w:t>
      </w:r>
      <w:r>
        <w:rPr>
          <w:spacing w:val="1"/>
        </w:rPr>
        <w:t>/L  </w:t>
      </w:r>
      <w:r>
        <w:rPr>
          <w:rFonts w:ascii="FangSong_GB2312" w:hAnsi="FangSong_GB2312" w:eastAsia="FangSong_GB2312" w:cs="FangSong_GB2312"/>
          <w:spacing w:val="1"/>
        </w:rPr>
        <w:t>以上，氨氮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0.5</w:t>
      </w:r>
      <w:r>
        <w:rPr/>
        <w:t>mg</w:t>
      </w:r>
      <w:r>
        <w:rPr>
          <w:spacing w:val="1"/>
        </w:rPr>
        <w:t>/L</w:t>
      </w:r>
      <w:r>
        <w:rPr>
          <w:spacing w:val="25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以下，硫化氢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0.1mg/L  </w:t>
      </w:r>
      <w:r>
        <w:rPr>
          <w:rFonts w:ascii="FangSong_GB2312" w:hAnsi="FangSong_GB2312" w:eastAsia="FangSong_GB2312" w:cs="FangSong_GB2312"/>
          <w:spacing w:val="-1"/>
        </w:rPr>
        <w:t>以下，池塘水位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2.0m</w:t>
      </w:r>
      <w:r>
        <w:rPr>
          <w:rFonts w:ascii="FangSong_GB2312" w:hAnsi="FangSong_GB2312" w:eastAsia="FangSong_GB2312" w:cs="FangSong_GB2312"/>
          <w:spacing w:val="-1"/>
        </w:rPr>
        <w:t>，池塘水质以沙泥或泥沙土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质为宜。</w:t>
      </w:r>
    </w:p>
    <w:p>
      <w:pPr>
        <w:ind w:left="631"/>
        <w:spacing w:before="2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5" w:lineRule="auto"/>
        <w:sectPr>
          <w:footerReference w:type="default" r:id="rId436"/>
          <w:pgSz w:w="11908" w:h="16839"/>
          <w:pgMar w:top="1431" w:right="1474" w:bottom="1735" w:left="1599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15" w:firstLine="649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池塘建造形状为方形或长方形，池底平坦向闸门方向倾斜，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能彻底排干。池塘对角分别设有一道宽为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0.8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1.2m  </w:t>
      </w:r>
      <w:r>
        <w:rPr>
          <w:rFonts w:ascii="FangSong_GB2312" w:hAnsi="FangSong_GB2312" w:eastAsia="FangSong_GB2312" w:cs="FangSong_GB2312"/>
          <w:spacing w:val="3"/>
        </w:rPr>
        <w:t>进、排水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闸，闸设三道槽，外槽设拦杂网，中槽设木板闸控制池塘水位，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内槽设锥形滤水网（孔径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0.05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0.18</w:t>
      </w:r>
      <w:r>
        <w:rPr/>
        <w:t>mm</w:t>
      </w:r>
      <w:r>
        <w:rPr>
          <w:rFonts w:ascii="FangSong_GB2312" w:hAnsi="FangSong_GB2312" w:eastAsia="FangSong_GB2312" w:cs="FangSong_GB2312"/>
          <w:spacing w:val="-8"/>
        </w:rPr>
        <w:t>），</w:t>
      </w:r>
      <w:r>
        <w:rPr>
          <w:rFonts w:ascii="FangSong_GB2312" w:hAnsi="FangSong_GB2312" w:eastAsia="FangSong_GB2312" w:cs="FangSong_GB2312"/>
          <w:spacing w:val="1"/>
        </w:rPr>
        <w:t>池塘四周设防蟹外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逃设施。池底适当放置供青蟹藏身的隐蔽物。从</w:t>
      </w:r>
      <w:r>
        <w:rPr>
          <w:rFonts w:ascii="FangSong_GB2312" w:hAnsi="FangSong_GB2312" w:eastAsia="FangSong_GB2312" w:cs="FangSong_GB2312"/>
          <w:spacing w:val="6"/>
        </w:rPr>
        <w:t>池塘清理到收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获全部采用人工方式。</w:t>
      </w:r>
    </w:p>
    <w:p>
      <w:pPr>
        <w:ind w:left="638"/>
        <w:spacing w:before="14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ind w:left="3" w:right="271" w:firstLine="667"/>
        <w:spacing w:before="169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收获时间依据放养时间、放养种苗规格和市场要求而定，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根据上市或交售、存活时间适时收获，收获后应放在有青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草或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带叶小树枝的箩筐、木桶或网笼中，避免蟹相互钳咬损伤。</w:t>
      </w:r>
    </w:p>
    <w:p>
      <w:pPr>
        <w:ind w:left="638"/>
        <w:spacing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9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</w:rPr>
        <w:t>以台山海域盛产的蓝蛤为饵料的台山青蟹，</w:t>
      </w:r>
    </w:p>
    <w:p>
      <w:pPr>
        <w:pStyle w:val="BodyText"/>
        <w:ind w:left="9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个体大，雄蟹可达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500g</w:t>
      </w:r>
      <w:r>
        <w:rPr>
          <w:spacing w:val="8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以上。外观除具有锯缘青蟹的特征外，</w:t>
      </w:r>
    </w:p>
    <w:p>
      <w:pPr>
        <w:pStyle w:val="BodyText"/>
        <w:ind w:left="6" w:right="8" w:hanging="7"/>
        <w:spacing w:before="195" w:line="30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体表极光滑发亮，头胸甲及附肢呈淡青绿色，螯足大，甲壳薄，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出肉率高；活力强，常温离水存活时间长达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  </w:t>
      </w:r>
      <w:r>
        <w:rPr>
          <w:rFonts w:ascii="FangSong_GB2312" w:hAnsi="FangSong_GB2312" w:eastAsia="FangSong_GB2312" w:cs="FangSong_GB2312"/>
          <w:spacing w:val="1"/>
        </w:rPr>
        <w:t>天。烹饪后外观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色泽鲜艳，呈金黄色，蟹肉肉质白净细嫩、纤维</w:t>
      </w:r>
      <w:r>
        <w:rPr>
          <w:rFonts w:ascii="FangSong_GB2312" w:hAnsi="FangSong_GB2312" w:eastAsia="FangSong_GB2312" w:cs="FangSong_GB2312"/>
          <w:spacing w:val="6"/>
        </w:rPr>
        <w:t>清晰、结实富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有弹性，爽滑清甜；蟹膏丰满质优，雌蟹膏呈橘</w:t>
      </w:r>
      <w:r>
        <w:rPr>
          <w:rFonts w:ascii="FangSong_GB2312" w:hAnsi="FangSong_GB2312" w:eastAsia="FangSong_GB2312" w:cs="FangSong_GB2312"/>
          <w:spacing w:val="6"/>
        </w:rPr>
        <w:t>红色，滋味浓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香，雄蟹膏呈金黄色，口感香醇、细滑、鲜甜，地域特色鲜明。</w:t>
      </w:r>
    </w:p>
    <w:p>
      <w:pPr>
        <w:pStyle w:val="BodyText"/>
        <w:ind w:left="2" w:firstLine="643"/>
        <w:spacing w:before="185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台山青蟹脂肪含量低，蛋白质含量丰富。富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含多种氨基酸，人体必需氨基酸种类齐全，特别是谷氨酸、天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冬氨酸、赖氨酸、亮氨酸、精氨酸等含量较高。微量元素种类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丰富，特别是硒、钙、铁等含量较高。蛋白质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18.38%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25.</w:t>
      </w:r>
      <w:r>
        <w:rPr>
          <w:spacing w:val="-3"/>
        </w:rPr>
        <w:t>43%</w:t>
      </w:r>
      <w:r>
        <w:rPr>
          <w:rFonts w:ascii="FangSong_GB2312" w:hAnsi="FangSong_GB2312" w:eastAsia="FangSong_GB2312" w:cs="FangSong_GB2312"/>
          <w:spacing w:val="-3"/>
        </w:rPr>
        <w:t>、</w:t>
      </w:r>
    </w:p>
    <w:p>
      <w:pPr>
        <w:spacing w:line="300" w:lineRule="auto"/>
        <w:sectPr>
          <w:footerReference w:type="default" r:id="rId437"/>
          <w:pgSz w:w="11908" w:h="16839"/>
          <w:pgMar w:top="1431" w:right="1211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7"/>
        <w:spacing w:before="104" w:line="31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脂肪</w:t>
      </w:r>
      <w:r>
        <w:rPr>
          <w:rFonts w:ascii="FangSong_GB2312" w:hAnsi="FangSong_GB2312" w:eastAsia="FangSong_GB2312" w:cs="FangSong_GB2312"/>
          <w:spacing w:val="78"/>
        </w:rPr>
        <w:t xml:space="preserve"> </w:t>
      </w:r>
      <w:r>
        <w:rPr>
          <w:spacing w:val="-7"/>
        </w:rPr>
        <w:t>0.45% 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spacing w:val="-7"/>
        </w:rPr>
        <w:t>0.53%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谷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氨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酸</w:t>
      </w:r>
      <w:r>
        <w:rPr>
          <w:rFonts w:ascii="FangSong_GB2312" w:hAnsi="FangSong_GB2312" w:eastAsia="FangSong_GB2312" w:cs="FangSong_GB2312"/>
          <w:spacing w:val="81"/>
        </w:rPr>
        <w:t xml:space="preserve"> </w:t>
      </w:r>
      <w:r>
        <w:rPr>
          <w:spacing w:val="-7"/>
        </w:rPr>
        <w:t>3.38</w:t>
      </w:r>
      <w:r>
        <w:rPr>
          <w:spacing w:val="-8"/>
        </w:rPr>
        <w:t>% 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spacing w:val="-8"/>
        </w:rPr>
        <w:t>3.81%</w:t>
      </w:r>
      <w:r>
        <w:rPr>
          <w:spacing w:val="2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、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天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氨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2.08%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2.58%</w:t>
      </w:r>
      <w:r>
        <w:rPr>
          <w:rFonts w:ascii="FangSong_GB2312" w:hAnsi="FangSong_GB2312" w:eastAsia="FangSong_GB2312" w:cs="FangSong_GB2312"/>
          <w:spacing w:val="-2"/>
        </w:rPr>
        <w:t>、赖氨酸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2"/>
        </w:rPr>
        <w:t>1.64%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1.96</w:t>
      </w:r>
      <w:r>
        <w:rPr>
          <w:spacing w:val="-3"/>
        </w:rPr>
        <w:t>%</w:t>
      </w:r>
      <w:r>
        <w:rPr>
          <w:rFonts w:ascii="FangSong_GB2312" w:hAnsi="FangSong_GB2312" w:eastAsia="FangSong_GB2312" w:cs="FangSong_GB2312"/>
          <w:spacing w:val="-3"/>
        </w:rPr>
        <w:t>、亮氨酸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3"/>
        </w:rPr>
        <w:t>1.62%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1.88%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精氨酸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5"/>
        </w:rPr>
        <w:t>1.62%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1.96%</w:t>
      </w:r>
      <w:r>
        <w:rPr>
          <w:rFonts w:ascii="FangSong_GB2312" w:hAnsi="FangSong_GB2312" w:eastAsia="FangSong_GB2312" w:cs="FangSong_GB2312"/>
          <w:spacing w:val="5"/>
        </w:rPr>
        <w:t>，每百克含钙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5"/>
        </w:rPr>
        <w:t>104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122</w:t>
      </w:r>
      <w:r>
        <w:rPr/>
        <w:t>mg</w:t>
      </w:r>
      <w:r>
        <w:rPr>
          <w:rFonts w:ascii="FangSong_GB2312" w:hAnsi="FangSong_GB2312" w:eastAsia="FangSong_GB2312" w:cs="FangSong_GB2312"/>
          <w:spacing w:val="5"/>
        </w:rPr>
        <w:t>、镁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2.01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1"/>
        </w:rPr>
        <w:t>2.49mg</w:t>
      </w:r>
      <w:r>
        <w:rPr>
          <w:rFonts w:ascii="FangSong_GB2312" w:hAnsi="FangSong_GB2312" w:eastAsia="FangSong_GB2312" w:cs="FangSong_GB2312"/>
          <w:spacing w:val="-1"/>
        </w:rPr>
        <w:t>、钾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-1"/>
        </w:rPr>
        <w:t>276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346mg</w:t>
      </w:r>
      <w:r>
        <w:rPr>
          <w:rFonts w:ascii="FangSong_GB2312" w:hAnsi="FangSong_GB2312" w:eastAsia="FangSong_GB2312" w:cs="FangSong_GB2312"/>
          <w:spacing w:val="-1"/>
        </w:rPr>
        <w:t>，每千克含硒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1.65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2.23mg</w:t>
      </w:r>
      <w:r>
        <w:rPr>
          <w:rFonts w:ascii="FangSong_GB2312" w:hAnsi="FangSong_GB2312" w:eastAsia="FangSong_GB2312" w:cs="FangSong_GB2312"/>
          <w:spacing w:val="-1"/>
        </w:rPr>
        <w:t>、锌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40</w:t>
      </w:r>
      <w:r>
        <w:rPr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2"/>
        </w:rPr>
        <w:t>65mg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65" w:firstLine="608"/>
        <w:spacing w:before="35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64" w:firstLine="67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台山青蟹产地范围内的生产者，可向广东省</w:t>
      </w:r>
      <w:r>
        <w:rPr>
          <w:rFonts w:ascii="FangSong_GB2312" w:hAnsi="FangSong_GB2312" w:eastAsia="FangSong_GB2312" w:cs="FangSong_GB2312"/>
          <w:spacing w:val="5"/>
        </w:rPr>
        <w:t>江门市台山市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山青蟹的检测机构由广东省知识产权局在符合资质要求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38"/>
          <w:pgSz w:w="11908" w:h="16839"/>
          <w:pgMar w:top="1431" w:right="121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144. 甜水萝卜地理标志产品保护要求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甜水萝卜。</w:t>
      </w:r>
    </w:p>
    <w:p>
      <w:pPr>
        <w:ind w:left="646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江门市新会区崖门镇乡村振兴服务中心。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5" w:firstLine="642"/>
        <w:spacing w:before="180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江门市新会区崖门镇甜水村、明苹村、黄冲村、龙旺村、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20"/>
        </w:rPr>
        <w:t>京梅村、京背村、横水村共</w:t>
      </w:r>
      <w:r>
        <w:rPr>
          <w:rFonts w:ascii="FangSong_GB2312" w:hAnsi="FangSong_GB2312" w:eastAsia="FangSong_GB2312" w:cs="FangSong_GB2312"/>
          <w:spacing w:val="20"/>
        </w:rPr>
        <w:t xml:space="preserve"> </w:t>
      </w:r>
      <w:r>
        <w:rPr>
          <w:spacing w:val="20"/>
        </w:rPr>
        <w:t>7  </w:t>
      </w:r>
      <w:r>
        <w:rPr>
          <w:rFonts w:ascii="FangSong_GB2312" w:hAnsi="FangSong_GB2312" w:eastAsia="FangSong_GB2312" w:cs="FangSong_GB2312"/>
          <w:spacing w:val="20"/>
        </w:rPr>
        <w:t>个行政村。地理坐标：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20"/>
        </w:rPr>
        <w:t>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112°58,02″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113°03,58″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2"/>
        </w:rPr>
        <w:t>22°14,56″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22°19,31″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9"/>
        <w:spacing w:before="4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4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十字花科萝卜属植物。</w:t>
      </w:r>
    </w:p>
    <w:p>
      <w:pPr>
        <w:ind w:left="632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5" w:right="9" w:firstLine="633"/>
        <w:spacing w:before="18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避开十字花科的蔬菜作前茬，</w:t>
      </w:r>
      <w:r>
        <w:rPr>
          <w:rFonts w:ascii="FangSong_GB2312" w:hAnsi="FangSong_GB2312" w:eastAsia="FangSong_GB2312" w:cs="FangSong_GB2312"/>
          <w:sz w:val="32"/>
          <w:szCs w:val="3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以土层深厚、疏松、排水良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好、比较肥沃的沙壤土为好。</w:t>
      </w:r>
    </w:p>
    <w:p>
      <w:pPr>
        <w:ind w:left="632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33" w:firstLine="653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1.</w:t>
      </w:r>
      <w:r>
        <w:rPr>
          <w:b/>
          <w:bCs/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肥水管理。</w:t>
      </w:r>
      <w:r>
        <w:rPr>
          <w:rFonts w:ascii="FangSong_GB2312" w:hAnsi="FangSong_GB2312" w:eastAsia="FangSong_GB2312" w:cs="FangSong_GB2312"/>
          <w:spacing w:val="2"/>
        </w:rPr>
        <w:t>建园前每亩施用农肥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200</w:t>
      </w:r>
      <w:r>
        <w:rPr/>
        <w:t>kg</w:t>
      </w:r>
      <w:r>
        <w:rPr>
          <w:rFonts w:ascii="FangSong_GB2312" w:hAnsi="FangSong_GB2312" w:eastAsia="FangSong_GB2312" w:cs="FangSong_GB2312"/>
          <w:spacing w:val="2"/>
        </w:rPr>
        <w:t>；生长期适</w:t>
      </w:r>
      <w:r>
        <w:rPr>
          <w:rFonts w:ascii="FangSong_GB2312" w:hAnsi="FangSong_GB2312" w:eastAsia="FangSong_GB2312" w:cs="FangSong_GB2312"/>
          <w:spacing w:val="1"/>
        </w:rPr>
        <w:t>时浇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水，保持充分供水。</w:t>
      </w:r>
    </w:p>
    <w:p>
      <w:pPr>
        <w:pStyle w:val="BodyText"/>
        <w:ind w:left="5" w:right="2" w:firstLine="634"/>
        <w:spacing w:before="186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整形修剪。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中耕、除草、培土三者结合。叶子封垄，停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止中耕，人工除草。</w:t>
      </w:r>
    </w:p>
    <w:p>
      <w:pPr>
        <w:spacing w:line="269" w:lineRule="auto"/>
        <w:sectPr>
          <w:footerReference w:type="default" r:id="rId439"/>
          <w:pgSz w:w="11908" w:h="16839"/>
          <w:pgMar w:top="1431" w:right="1474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1" w:right="13" w:firstLine="629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8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病虫害防治。</w:t>
      </w:r>
      <w:r>
        <w:rPr>
          <w:rFonts w:ascii="FangSong_GB2312" w:hAnsi="FangSong_GB2312" w:eastAsia="FangSong_GB2312" w:cs="FangSong_GB2312"/>
          <w:spacing w:val="1"/>
        </w:rPr>
        <w:t>作物轮作和水旱轮作，清除田间</w:t>
      </w:r>
      <w:r>
        <w:rPr>
          <w:rFonts w:ascii="FangSong_GB2312" w:hAnsi="FangSong_GB2312" w:eastAsia="FangSong_GB2312" w:cs="FangSong_GB2312"/>
        </w:rPr>
        <w:t>病株残体，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深翻整地降低病虫害基数；必要时使用吡虫啉等防治病虫害。</w:t>
      </w:r>
    </w:p>
    <w:p>
      <w:pPr>
        <w:ind w:left="636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69"/>
        <w:spacing w:before="18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叶色转黄褪色，肉质根充分膨大，基部圆钝时人工采收。</w:t>
      </w:r>
    </w:p>
    <w:p>
      <w:pPr>
        <w:ind w:left="636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260" w:firstLine="650"/>
        <w:spacing w:before="18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甜水萝卜，属于十字花科萝卜属植物</w:t>
      </w:r>
      <w:r>
        <w:rPr>
          <w:rFonts w:ascii="FangSong_GB2312" w:hAnsi="FangSong_GB2312" w:eastAsia="FangSong_GB2312" w:cs="FangSong_GB2312"/>
          <w:spacing w:val="2"/>
        </w:rPr>
        <w:t>。根肉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质，茎直立、粗壮，近圆锥形，根皮白色。在</w:t>
      </w:r>
      <w:r>
        <w:rPr>
          <w:rFonts w:ascii="FangSong_GB2312" w:hAnsi="FangSong_GB2312" w:eastAsia="FangSong_GB2312" w:cs="FangSong_GB2312"/>
          <w:spacing w:val="6"/>
        </w:rPr>
        <w:t>收获期，萝卜的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块头大、皮色雪白、肉质嫩滑、口感清甜无渣、无涩皮现象，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当地人美其名为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本地人参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firstLine="643"/>
        <w:spacing w:before="190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甜水萝卜的营养丰富，食用效果极佳，据营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养分析资料显示，总糖含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2.28%</w:t>
      </w:r>
      <w:r>
        <w:rPr>
          <w:rFonts w:ascii="FangSong_GB2312" w:hAnsi="FangSong_GB2312" w:eastAsia="FangSong_GB2312" w:cs="FangSong_GB2312"/>
          <w:spacing w:val="3"/>
        </w:rPr>
        <w:t>，蛋白质含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2"/>
        </w:rPr>
        <w:t>0.86%</w:t>
      </w:r>
      <w:r>
        <w:rPr>
          <w:rFonts w:ascii="FangSong_GB2312" w:hAnsi="FangSong_GB2312" w:eastAsia="FangSong_GB2312" w:cs="FangSong_GB2312"/>
          <w:spacing w:val="2"/>
        </w:rPr>
        <w:t>，维生素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C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4"/>
        </w:rPr>
        <w:t>含量为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14.4mg/100g</w:t>
      </w:r>
      <w:r>
        <w:rPr>
          <w:rFonts w:ascii="FangSong_GB2312" w:hAnsi="FangSong_GB2312" w:eastAsia="FangSong_GB2312" w:cs="FangSong_GB2312"/>
          <w:spacing w:val="-4"/>
        </w:rPr>
        <w:t>，钙含量为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204mg/kg</w:t>
      </w:r>
      <w:r>
        <w:rPr>
          <w:rFonts w:ascii="FangSong_GB2312" w:hAnsi="FangSong_GB2312" w:eastAsia="FangSong_GB2312" w:cs="FangSong_GB2312"/>
          <w:spacing w:val="-4"/>
        </w:rPr>
        <w:t>，磷含量为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259mg/kg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铁含量为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2.91mg/kg</w:t>
      </w:r>
      <w:r>
        <w:rPr>
          <w:rFonts w:ascii="FangSong_GB2312" w:hAnsi="FangSong_GB2312" w:eastAsia="FangSong_GB2312" w:cs="FangSong_GB2312"/>
          <w:spacing w:val="-2"/>
        </w:rPr>
        <w:t>，碳水化合物含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3.6%</w:t>
      </w:r>
      <w:r>
        <w:rPr>
          <w:rFonts w:ascii="FangSong_GB2312" w:hAnsi="FangSong_GB2312" w:eastAsia="FangSong_GB2312" w:cs="FangSong_GB2312"/>
          <w:spacing w:val="-2"/>
        </w:rPr>
        <w:t>，膳食纤维含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-2"/>
        </w:rPr>
        <w:t>1.48%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2" w:right="260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right="244" w:firstLine="64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甜水萝卜产地范围内的生产者，可向广东省江门市新</w:t>
      </w:r>
      <w:r>
        <w:rPr>
          <w:rFonts w:ascii="FangSong_GB2312" w:hAnsi="FangSong_GB2312" w:eastAsia="FangSong_GB2312" w:cs="FangSong_GB2312"/>
          <w:spacing w:val="6"/>
        </w:rPr>
        <w:t>会区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东省知识产权局审核，报国家知识产权局核准后予以公告。甜水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萝卜的检测机构由广东省知识产权局在符合资质</w:t>
      </w:r>
      <w:r>
        <w:rPr>
          <w:rFonts w:ascii="FangSong_GB2312" w:hAnsi="FangSong_GB2312" w:eastAsia="FangSong_GB2312" w:cs="FangSong_GB2312"/>
          <w:spacing w:val="-5"/>
        </w:rPr>
        <w:t>要求的检测机构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中选定。</w:t>
      </w:r>
    </w:p>
    <w:p>
      <w:pPr>
        <w:spacing w:line="323" w:lineRule="auto"/>
        <w:sectPr>
          <w:footerReference w:type="default" r:id="rId440"/>
          <w:pgSz w:w="11908" w:h="16839"/>
          <w:pgMar w:top="1431" w:right="121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145. 龙门大米地理标志产品保护要求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2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龙门大米。</w:t>
      </w:r>
    </w:p>
    <w:p>
      <w:pPr>
        <w:ind w:left="646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龙门县农产品行业协会。</w:t>
      </w:r>
    </w:p>
    <w:p>
      <w:pPr>
        <w:ind w:left="64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firstLine="663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惠州市龙门县辖下的龙城街道办、龙田镇、平陵镇、龙江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镇、龙华镇、麻榨镇、永汉镇、龙潭镇、地派</w:t>
      </w:r>
      <w:r>
        <w:rPr>
          <w:rFonts w:ascii="FangSong_GB2312" w:hAnsi="FangSong_GB2312" w:eastAsia="FangSong_GB2312" w:cs="FangSong_GB2312"/>
          <w:spacing w:val="4"/>
        </w:rPr>
        <w:t>镇、蓝田瑶族乡、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南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昆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山旅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游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区管理委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员会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。地理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坐标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：东经</w:t>
      </w:r>
      <w:r>
        <w:rPr>
          <w:rFonts w:ascii="FangSong_GB2312" w:hAnsi="FangSong_GB2312" w:eastAsia="FangSong_GB2312" w:cs="FangSong_GB2312"/>
          <w:spacing w:val="87"/>
        </w:rPr>
        <w:t xml:space="preserve"> </w:t>
      </w:r>
      <w:r>
        <w:rPr>
          <w:spacing w:val="1"/>
        </w:rPr>
        <w:t>113°48,</w:t>
      </w:r>
      <w:r>
        <w:rPr/>
        <w:t>26″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2"/>
        </w:rPr>
        <w:t>114°24,58″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2"/>
        </w:rPr>
        <w:t>23°20,06″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23°57,50″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9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right="271" w:firstLine="640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产地范围内优质高产、抗病性强、抗逆性好、适应性广的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水稻品种。</w:t>
      </w:r>
    </w:p>
    <w:p>
      <w:pPr>
        <w:ind w:left="632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" w:right="249" w:firstLine="643"/>
        <w:spacing w:before="183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土壤质地肥沃，有机质含量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1"/>
        </w:rPr>
        <w:t>2.5%</w:t>
      </w:r>
      <w:r>
        <w:rPr>
          <w:rFonts w:ascii="FangSong_GB2312" w:hAnsi="FangSong_GB2312" w:eastAsia="FangSong_GB2312" w:cs="FangSong_GB2312"/>
          <w:spacing w:val="-1"/>
        </w:rPr>
        <w:t>以上，土壤呈微酸性，</w:t>
      </w:r>
      <w:r>
        <w:rPr>
          <w:spacing w:val="-1"/>
        </w:rPr>
        <w:t>pH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；土层深厚，耕作层在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20cm  </w:t>
      </w:r>
      <w:r>
        <w:rPr>
          <w:rFonts w:ascii="FangSong_GB2312" w:hAnsi="FangSong_GB2312" w:eastAsia="FangSong_GB2312" w:cs="FangSong_GB2312"/>
          <w:spacing w:val="-3"/>
        </w:rPr>
        <w:t>以上，地下水位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-3"/>
        </w:rPr>
        <w:t>60cm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以下。</w:t>
      </w:r>
    </w:p>
    <w:p>
      <w:pPr>
        <w:ind w:left="632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441"/>
          <w:pgSz w:w="11908" w:h="16839"/>
          <w:pgMar w:top="1431" w:right="1213" w:bottom="1735" w:left="1598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664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1.  </w:t>
      </w:r>
      <w:r>
        <w:rPr>
          <w:rFonts w:ascii="FangSong_GB2312" w:hAnsi="FangSong_GB2312" w:eastAsia="FangSong_GB2312" w:cs="FangSong_GB2312"/>
          <w:b/>
          <w:bCs/>
          <w:spacing w:val="10"/>
        </w:rPr>
        <w:t>施肥。</w:t>
      </w:r>
      <w:r>
        <w:rPr>
          <w:rFonts w:ascii="FangSong_GB2312" w:hAnsi="FangSong_GB2312" w:eastAsia="FangSong_GB2312" w:cs="FangSong_GB2312"/>
          <w:spacing w:val="10"/>
        </w:rPr>
        <w:t>应用测土配方施肥，根据龙门县土壤定制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53%</w:t>
      </w:r>
      <w:r>
        <w:rPr>
          <w:spacing w:val="3"/>
        </w:rPr>
        <w:t xml:space="preserve">    </w:t>
      </w:r>
      <w:r>
        <w:rPr>
          <w:rFonts w:ascii="FangSong_GB2312" w:hAnsi="FangSong_GB2312" w:eastAsia="FangSong_GB2312" w:cs="FangSong_GB2312"/>
          <w:spacing w:val="-9"/>
        </w:rPr>
        <w:t>（</w:t>
      </w:r>
      <w:r>
        <w:rPr>
          <w:spacing w:val="-9"/>
        </w:rPr>
        <w:t>23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∶</w:t>
      </w:r>
      <w:r>
        <w:rPr>
          <w:rFonts w:ascii="FangSong_GB2312" w:hAnsi="FangSong_GB2312" w:eastAsia="FangSong_GB2312" w:cs="FangSong_GB2312"/>
          <w:spacing w:val="-116"/>
        </w:rPr>
        <w:t xml:space="preserve"> </w:t>
      </w:r>
      <w:r>
        <w:rPr>
          <w:spacing w:val="-9"/>
        </w:rPr>
        <w:t>11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∶</w:t>
      </w:r>
      <w:r>
        <w:rPr>
          <w:rFonts w:ascii="FangSong_GB2312" w:hAnsi="FangSong_GB2312" w:eastAsia="FangSong_GB2312" w:cs="FangSong_GB2312"/>
          <w:spacing w:val="-116"/>
        </w:rPr>
        <w:t xml:space="preserve"> </w:t>
      </w:r>
      <w:r>
        <w:rPr>
          <w:spacing w:val="-9"/>
        </w:rPr>
        <w:t>19</w:t>
      </w:r>
      <w:r>
        <w:rPr>
          <w:rFonts w:ascii="FangSong_GB2312" w:hAnsi="FangSong_GB2312" w:eastAsia="FangSong_GB2312" w:cs="FangSong_GB2312"/>
          <w:spacing w:val="-9"/>
        </w:rPr>
        <w:t>）配方肥，结合有机肥。同时，采用三控施肥法：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控氮量提升氮肥利用率，减污染；控基蘖肥施氮以优化苗峰，</w:t>
      </w:r>
    </w:p>
    <w:p>
      <w:pPr>
        <w:ind w:left="15" w:right="306" w:hanging="7"/>
        <w:spacing w:before="187" w:line="26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增成穗率与群体质量，保高产；并通过控制苗峰增强通透性，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抑制病虫害，减少农药使用。</w:t>
      </w:r>
    </w:p>
    <w:p>
      <w:pPr>
        <w:pStyle w:val="BodyText"/>
        <w:ind w:left="12" w:right="230" w:firstLine="638"/>
        <w:spacing w:before="186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病虫害防治。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以农业防治为基础，协调</w:t>
      </w:r>
      <w:r>
        <w:rPr>
          <w:rFonts w:ascii="FangSong_GB2312" w:hAnsi="FangSong_GB2312" w:eastAsia="FangSong_GB2312" w:cs="FangSong_GB2312"/>
        </w:rPr>
        <w:t>运用物理、生物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病虫防控技术，使用高效、低毒、低残留的化学</w:t>
      </w:r>
      <w:r>
        <w:rPr>
          <w:rFonts w:ascii="FangSong_GB2312" w:hAnsi="FangSong_GB2312" w:eastAsia="FangSong_GB2312" w:cs="FangSong_GB2312"/>
          <w:spacing w:val="6"/>
        </w:rPr>
        <w:t>农药，禁止使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用剧毒、高毒和国家禁止使用的农药。</w:t>
      </w:r>
    </w:p>
    <w:p>
      <w:pPr>
        <w:ind w:left="643"/>
        <w:spacing w:before="189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12" w:right="229" w:firstLine="679"/>
        <w:spacing w:before="173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当籽粒的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90%</w:t>
      </w:r>
      <w:r>
        <w:rPr>
          <w:rFonts w:ascii="FangSong_GB2312" w:hAnsi="FangSong_GB2312" w:eastAsia="FangSong_GB2312" w:cs="FangSong_GB2312"/>
          <w:spacing w:val="1"/>
        </w:rPr>
        <w:t>以上充黄成熟，穗轴有三分之二，基部有很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少一部分绿色籽粒存在时用人工或机械进行收获。</w:t>
      </w:r>
    </w:p>
    <w:p>
      <w:pPr>
        <w:ind w:left="643"/>
        <w:spacing w:before="3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pStyle w:val="BodyText"/>
        <w:ind w:left="13" w:right="228" w:firstLine="650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4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碾米。</w:t>
      </w:r>
      <w:r>
        <w:rPr>
          <w:rFonts w:ascii="FangSong_GB2312" w:hAnsi="FangSong_GB2312" w:eastAsia="FangSong_GB2312" w:cs="FangSong_GB2312"/>
          <w:spacing w:val="3"/>
        </w:rPr>
        <w:t>短粒米用一砂二铁组合去胚芽；长粒米则用三道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砂辊防碎米，提升出米率。</w:t>
      </w:r>
    </w:p>
    <w:p>
      <w:pPr>
        <w:pStyle w:val="BodyText"/>
        <w:ind w:left="12" w:right="215" w:firstLine="638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抛光。</w:t>
      </w:r>
      <w:r>
        <w:rPr>
          <w:rFonts w:ascii="FangSong_GB2312" w:hAnsi="FangSong_GB2312" w:eastAsia="FangSong_GB2312" w:cs="FangSong_GB2312"/>
          <w:spacing w:val="4"/>
        </w:rPr>
        <w:t>短粒米抛光选筛眼斜排筛网，适应其强度大、糠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少特点；长粒米则选筛眼直排筛网，促排糠，使</w:t>
      </w:r>
      <w:r>
        <w:rPr>
          <w:rFonts w:ascii="FangSong_GB2312" w:hAnsi="FangSong_GB2312" w:eastAsia="FangSong_GB2312" w:cs="FangSong_GB2312"/>
          <w:spacing w:val="-5"/>
        </w:rPr>
        <w:t>大米外观整洁有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光泽。</w:t>
      </w:r>
    </w:p>
    <w:p>
      <w:pPr>
        <w:ind w:left="64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16" w:right="257" w:firstLine="648"/>
        <w:spacing w:before="180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5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感官特色。</w:t>
      </w:r>
      <w:r>
        <w:rPr>
          <w:rFonts w:ascii="FangSong_GB2312" w:hAnsi="FangSong_GB2312" w:eastAsia="FangSong_GB2312" w:cs="FangSong_GB2312"/>
          <w:spacing w:val="-4"/>
        </w:rPr>
        <w:t>龙门大米米粒细长，粒长一般在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7.5mm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长宽比值</w:t>
      </w:r>
      <w:r>
        <w:rPr>
          <w:spacing w:val="7"/>
        </w:rPr>
        <w:t>&gt;3.5</w:t>
      </w:r>
      <w:r>
        <w:rPr>
          <w:rFonts w:ascii="FangSong_GB2312" w:hAnsi="FangSong_GB2312" w:eastAsia="FangSong_GB2312" w:cs="FangSong_GB2312"/>
          <w:spacing w:val="7"/>
        </w:rPr>
        <w:t>，米粒晶莹剔透无心白，气味清香；米饭软滑可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口，香气怡人。</w:t>
      </w:r>
    </w:p>
    <w:p>
      <w:pPr>
        <w:spacing w:line="317" w:lineRule="auto"/>
        <w:sectPr>
          <w:footerReference w:type="default" r:id="rId442"/>
          <w:pgSz w:w="11908" w:h="16839"/>
          <w:pgMar w:top="1431" w:right="1249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69" w:firstLine="643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龙门大米营养价值高，垩白度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5"/>
        </w:rPr>
        <w:t>1.6%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4.5%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垩白度粒率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5%</w:t>
      </w:r>
      <w:r>
        <w:rPr>
          <w:rFonts w:ascii="FangSong_GB2312" w:hAnsi="FangSong_GB2312" w:eastAsia="FangSong_GB2312" w:cs="FangSong_GB2312"/>
          <w:spacing w:val="-5"/>
        </w:rPr>
        <w:t>，直链淀粉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5"/>
        </w:rPr>
        <w:t>15%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18%</w:t>
      </w:r>
      <w:r>
        <w:rPr>
          <w:rFonts w:ascii="FangSong_GB2312" w:hAnsi="FangSong_GB2312" w:eastAsia="FangSong_GB2312" w:cs="FangSong_GB2312"/>
          <w:spacing w:val="-6"/>
        </w:rPr>
        <w:t>，胶稠度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70mm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碱消值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8"/>
        </w:rPr>
        <w:t>7 </w:t>
      </w:r>
      <w:r>
        <w:rPr>
          <w:rFonts w:ascii="FangSong_GB2312" w:hAnsi="FangSong_GB2312" w:eastAsia="FangSong_GB2312" w:cs="FangSong_GB2312"/>
          <w:spacing w:val="-8"/>
        </w:rPr>
        <w:t>级。</w:t>
      </w:r>
    </w:p>
    <w:p>
      <w:pPr>
        <w:pStyle w:val="BodyText"/>
        <w:ind w:left="32" w:right="1" w:firstLine="608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" w:firstLine="653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龙门大米产地范围内的生产者，可向广东省惠州</w:t>
      </w:r>
      <w:r>
        <w:rPr>
          <w:rFonts w:ascii="FangSong_GB2312" w:hAnsi="FangSong_GB2312" w:eastAsia="FangSong_GB2312" w:cs="FangSong_GB2312"/>
          <w:spacing w:val="6"/>
        </w:rPr>
        <w:t>市龙门县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门大米的检测机构由广东省知识产权局在符合资质要求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43"/>
          <w:pgSz w:w="11908" w:h="16839"/>
          <w:pgMar w:top="1431" w:right="147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146. 客都稻米地理标志产品保护要求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2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客都稻米。</w:t>
      </w:r>
    </w:p>
    <w:p>
      <w:pPr>
        <w:ind w:left="643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梅州市客都稻米协会。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2" w:firstLine="62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梅州市辖下的梅江区、梅县区、兴宁市、平远县、蕉岭</w:t>
      </w:r>
      <w:r>
        <w:rPr>
          <w:rFonts w:ascii="FangSong_GB2312" w:hAnsi="FangSong_GB2312" w:eastAsia="FangSong_GB2312" w:cs="FangSong_GB2312"/>
          <w:spacing w:val="4"/>
        </w:rPr>
        <w:t>县、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大埔县、丰顺县和五华县等五县一市二区。地理坐标：东经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115°18,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116°56,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"/>
        </w:rPr>
        <w:t>23°23</w:t>
      </w:r>
      <w:r>
        <w:rPr>
          <w:spacing w:val="-3"/>
        </w:rPr>
        <w:t>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24°56,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7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right="263" w:firstLine="642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选用优质高产、抗病性强、抗逆性好、适应性广的水稻优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质良种。</w:t>
      </w:r>
    </w:p>
    <w:p>
      <w:pPr>
        <w:ind w:left="629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2" w:right="253" w:firstLine="639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土壤质地肥沃，有机质含量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2.5%</w:t>
      </w:r>
      <w:r>
        <w:rPr>
          <w:rFonts w:ascii="FangSong_GB2312" w:hAnsi="FangSong_GB2312" w:eastAsia="FangSong_GB2312" w:cs="FangSong_GB2312"/>
        </w:rPr>
        <w:t>以上，土层深厚，耕作层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在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3"/>
        </w:rPr>
        <w:t>20cm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以上。</w:t>
      </w:r>
    </w:p>
    <w:p>
      <w:pPr>
        <w:ind w:left="629"/>
        <w:spacing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0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rFonts w:ascii="FangSong_GB2312" w:hAnsi="FangSong_GB2312" w:eastAsia="FangSong_GB2312" w:cs="FangSong_GB2312"/>
          <w:spacing w:val="-2"/>
        </w:rPr>
        <w:t>选择优质品种，适时播种。</w:t>
      </w:r>
    </w:p>
    <w:p>
      <w:pPr>
        <w:pStyle w:val="BodyText"/>
        <w:spacing w:before="164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施肥。</w:t>
      </w:r>
      <w:r>
        <w:rPr>
          <w:rFonts w:ascii="FangSong_GB2312" w:hAnsi="FangSong_GB2312" w:eastAsia="FangSong_GB2312" w:cs="FangSong_GB2312"/>
          <w:spacing w:val="1"/>
        </w:rPr>
        <w:t>选取符合国家标准的包含氮、磷、钾元素的肥料。</w:t>
      </w:r>
    </w:p>
    <w:p>
      <w:pPr>
        <w:pStyle w:val="BodyText"/>
        <w:ind w:left="634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</w:t>
      </w:r>
      <w:r>
        <w:rPr>
          <w:b/>
          <w:bCs/>
          <w:spacing w:val="5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田间管理。</w:t>
      </w:r>
      <w:r>
        <w:rPr>
          <w:rFonts w:ascii="FangSong_GB2312" w:hAnsi="FangSong_GB2312" w:eastAsia="FangSong_GB2312" w:cs="FangSong_GB2312"/>
          <w:spacing w:val="-3"/>
        </w:rPr>
        <w:t>合理灌溉和定期检查水稻生长情况。</w:t>
      </w:r>
    </w:p>
    <w:p>
      <w:pPr>
        <w:spacing w:line="229" w:lineRule="auto"/>
        <w:sectPr>
          <w:footerReference w:type="default" r:id="rId444"/>
          <w:pgSz w:w="11908" w:h="16839"/>
          <w:pgMar w:top="1431" w:right="1221" w:bottom="1735" w:left="1601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4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3" w:firstLine="651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客都稻米颗粒均匀、细长、粒小、</w:t>
      </w:r>
      <w:r>
        <w:rPr>
          <w:rFonts w:ascii="FangSong_GB2312" w:hAnsi="FangSong_GB2312" w:eastAsia="FangSong_GB2312" w:cs="FangSong_GB2312"/>
        </w:rPr>
        <w:t>晶莹剔透，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直链淀粉低、胶稠度较高。米饭油光润泽，入</w:t>
      </w:r>
      <w:r>
        <w:rPr>
          <w:rFonts w:ascii="FangSong_GB2312" w:hAnsi="FangSong_GB2312" w:eastAsia="FangSong_GB2312" w:cs="FangSong_GB2312"/>
          <w:spacing w:val="4"/>
        </w:rPr>
        <w:t>口软滑、有弹性、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香甜可口，煲饭、煲粥均可，适合南方人口感。</w:t>
      </w:r>
    </w:p>
    <w:p>
      <w:pPr>
        <w:pStyle w:val="BodyText"/>
        <w:ind w:left="49" w:right="286" w:firstLine="593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客都稻米长宽比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3.5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5"/>
        </w:rPr>
        <w:t>垩白粒率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spacing w:val="-5"/>
        </w:rPr>
        <w:t>20%</w:t>
      </w:r>
      <w:r>
        <w:rPr>
          <w:rFonts w:ascii="FangSong_GB2312" w:hAnsi="FangSong_GB2312" w:eastAsia="FangSong_GB2312" w:cs="FangSong_GB2312"/>
          <w:spacing w:val="-5"/>
        </w:rPr>
        <w:t>，垩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白度≤</w:t>
      </w:r>
      <w:r>
        <w:rPr>
          <w:spacing w:val="-4"/>
        </w:rPr>
        <w:t>5%</w:t>
      </w:r>
      <w:r>
        <w:rPr>
          <w:rFonts w:ascii="FangSong_GB2312" w:hAnsi="FangSong_GB2312" w:eastAsia="FangSong_GB2312" w:cs="FangSong_GB2312"/>
          <w:spacing w:val="-4"/>
        </w:rPr>
        <w:t>，直链淀粉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4"/>
        </w:rPr>
        <w:t>15.0%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19.0%</w:t>
      </w:r>
      <w:r>
        <w:rPr>
          <w:rFonts w:ascii="FangSong_GB2312" w:hAnsi="FangSong_GB2312" w:eastAsia="FangSong_GB2312" w:cs="FangSong_GB2312"/>
          <w:spacing w:val="-4"/>
        </w:rPr>
        <w:t>，胶稠度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50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90mm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31" w:right="263" w:firstLine="608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63" w:firstLine="647"/>
        <w:spacing w:before="18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客都稻米产地范围内的生产者，可向广东省梅州市知识产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的申请，经广东省知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识产权局审核，报国家知识产权局核准后予以公告。广东</w:t>
      </w:r>
      <w:r>
        <w:rPr>
          <w:rFonts w:ascii="FangSong_GB2312" w:hAnsi="FangSong_GB2312" w:eastAsia="FangSong_GB2312" w:cs="FangSong_GB2312"/>
          <w:spacing w:val="6"/>
        </w:rPr>
        <w:t>省的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检测机构由广东省知识产权局在符合资质要求的检测机构中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选定。</w:t>
      </w:r>
    </w:p>
    <w:p>
      <w:pPr>
        <w:spacing w:line="323" w:lineRule="auto"/>
        <w:sectPr>
          <w:footerReference w:type="default" r:id="rId445"/>
          <w:pgSz w:w="11908" w:h="16839"/>
          <w:pgMar w:top="1431" w:right="1213" w:bottom="1735" w:left="1596" w:header="0" w:footer="1373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261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147. 梅江区清凉山茶地理标志产品保护要求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梅江区清凉山茶。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8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梅州市梅江区茶叶协会。</w:t>
      </w:r>
    </w:p>
    <w:p>
      <w:pPr>
        <w:ind w:left="64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1" w:firstLine="638"/>
        <w:spacing w:before="175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梅州市梅江区东南部的清凉山脉系，涵盖西阳镇、长沙镇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全域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范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围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内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-1"/>
        </w:rPr>
        <w:t>33  </w:t>
      </w:r>
      <w:r>
        <w:rPr>
          <w:rFonts w:ascii="FangSong_GB2312" w:hAnsi="FangSong_GB2312" w:eastAsia="FangSong_GB2312" w:cs="FangSong_GB2312"/>
          <w:spacing w:val="-1"/>
        </w:rPr>
        <w:t>个行政村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。地理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坐标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：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东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经</w:t>
      </w:r>
      <w:r>
        <w:rPr>
          <w:rFonts w:ascii="FangSong_GB2312" w:hAnsi="FangSong_GB2312" w:eastAsia="FangSong_GB2312" w:cs="FangSong_GB2312"/>
          <w:spacing w:val="87"/>
        </w:rPr>
        <w:t xml:space="preserve"> </w:t>
      </w:r>
      <w:r>
        <w:rPr>
          <w:spacing w:val="-1"/>
        </w:rPr>
        <w:t>116°04,12″</w:t>
      </w:r>
      <w:r>
        <w:rPr>
          <w:spacing w:val="4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116°20,11″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24°06,40″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24°21,29″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9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16" w:right="11" w:firstLine="628"/>
        <w:spacing w:before="176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选择适制绿茶的本地小叶种（俗称鸟舌茶）、黄旦、梅占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等品种。</w:t>
      </w:r>
    </w:p>
    <w:p>
      <w:pPr>
        <w:ind w:left="632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right="9" w:firstLine="639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选择土壤、水源和大气未受工业三废和放射性污染的区域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作为茶叶生产基地，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以肥沃的红、黄壤土为最好，土层深度要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求大于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5"/>
        </w:rPr>
        <w:t>70cm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4.0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5.5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32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3" w:firstLine="649"/>
        <w:spacing w:before="190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密植栽培技术。</w:t>
      </w:r>
      <w:r>
        <w:rPr>
          <w:rFonts w:ascii="FangSong_GB2312" w:hAnsi="FangSong_GB2312" w:eastAsia="FangSong_GB2312" w:cs="FangSong_GB2312"/>
          <w:spacing w:val="-3"/>
        </w:rPr>
        <w:t>每公顷种植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30000  </w:t>
      </w:r>
      <w:r>
        <w:rPr>
          <w:rFonts w:ascii="FangSong_GB2312" w:hAnsi="FangSong_GB2312" w:eastAsia="FangSong_GB2312" w:cs="FangSong_GB2312"/>
          <w:spacing w:val="-3"/>
        </w:rPr>
        <w:t>株左右，容易构成一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个小气候环境，起到互相遮荫，降低阳光强度的作用。</w:t>
      </w:r>
    </w:p>
    <w:p>
      <w:pPr>
        <w:spacing w:line="313" w:lineRule="auto"/>
        <w:sectPr>
          <w:footerReference w:type="default" r:id="rId446"/>
          <w:pgSz w:w="11908" w:h="16839"/>
          <w:pgMar w:top="1431" w:right="1472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" w:firstLine="645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6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种植荫蔽树技术。</w:t>
      </w:r>
      <w:r>
        <w:rPr>
          <w:rFonts w:ascii="FangSong_GB2312" w:hAnsi="FangSong_GB2312" w:eastAsia="FangSong_GB2312" w:cs="FangSong_GB2312"/>
          <w:spacing w:val="-2"/>
        </w:rPr>
        <w:t>每公顷种植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270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 </w:t>
      </w:r>
      <w:r>
        <w:rPr>
          <w:rFonts w:ascii="FangSong_GB2312" w:hAnsi="FangSong_GB2312" w:eastAsia="FangSong_GB2312" w:cs="FangSong_GB2312"/>
          <w:spacing w:val="-2"/>
        </w:rPr>
        <w:t>株楹树</w:t>
      </w:r>
      <w:r>
        <w:rPr>
          <w:rFonts w:ascii="FangSong_GB2312" w:hAnsi="FangSong_GB2312" w:eastAsia="FangSong_GB2312" w:cs="FangSong_GB2312"/>
          <w:spacing w:val="-3"/>
        </w:rPr>
        <w:t>，适当种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植遮荫树调节小气候，造就一个较好的生态环境。</w:t>
      </w:r>
    </w:p>
    <w:p>
      <w:pPr>
        <w:pStyle w:val="BodyText"/>
        <w:ind w:left="8" w:right="1" w:firstLine="635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茶园标准化管理技术。</w:t>
      </w:r>
      <w:r>
        <w:rPr>
          <w:rFonts w:ascii="FangSong_GB2312" w:hAnsi="FangSong_GB2312" w:eastAsia="FangSong_GB2312" w:cs="FangSong_GB2312"/>
          <w:spacing w:val="-1"/>
        </w:rPr>
        <w:t>每年冬季施足有机肥，</w:t>
      </w:r>
      <w:r>
        <w:rPr>
          <w:spacing w:val="-1"/>
        </w:rPr>
        <w:t>3  </w:t>
      </w:r>
      <w:r>
        <w:rPr>
          <w:rFonts w:ascii="FangSong_GB2312" w:hAnsi="FangSong_GB2312" w:eastAsia="FangSong_GB2312" w:cs="FangSong_GB2312"/>
          <w:spacing w:val="-1"/>
        </w:rPr>
        <w:t>月</w:t>
      </w:r>
      <w:r>
        <w:rPr>
          <w:spacing w:val="-1"/>
        </w:rPr>
        <w:t>-5  </w:t>
      </w:r>
      <w:r>
        <w:rPr>
          <w:rFonts w:ascii="FangSong_GB2312" w:hAnsi="FangSong_GB2312" w:eastAsia="FangSong_GB2312" w:cs="FangSong_GB2312"/>
          <w:spacing w:val="-1"/>
        </w:rPr>
        <w:t>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采摘春茶，</w:t>
      </w:r>
      <w:r>
        <w:rPr>
          <w:spacing w:val="-1"/>
        </w:rPr>
        <w:t>6  </w:t>
      </w:r>
      <w:r>
        <w:rPr>
          <w:rFonts w:ascii="FangSong_GB2312" w:hAnsi="FangSong_GB2312" w:eastAsia="FangSong_GB2312" w:cs="FangSong_GB2312"/>
          <w:spacing w:val="-1"/>
        </w:rPr>
        <w:t>月</w:t>
      </w:r>
      <w:r>
        <w:rPr>
          <w:spacing w:val="-1"/>
        </w:rPr>
        <w:t>-8  </w:t>
      </w:r>
      <w:r>
        <w:rPr>
          <w:rFonts w:ascii="FangSong_GB2312" w:hAnsi="FangSong_GB2312" w:eastAsia="FangSong_GB2312" w:cs="FangSong_GB2312"/>
          <w:spacing w:val="-1"/>
        </w:rPr>
        <w:t>月利用地区雨季修剪茶园养好树蓬，</w:t>
      </w:r>
      <w:r>
        <w:rPr>
          <w:spacing w:val="-1"/>
        </w:rPr>
        <w:t>9  </w:t>
      </w:r>
      <w:r>
        <w:rPr>
          <w:rFonts w:ascii="FangSong_GB2312" w:hAnsi="FangSong_GB2312" w:eastAsia="FangSong_GB2312" w:cs="FangSong_GB2312"/>
          <w:spacing w:val="-1"/>
        </w:rPr>
        <w:t>月</w:t>
      </w:r>
      <w:r>
        <w:rPr>
          <w:spacing w:val="-1"/>
        </w:rPr>
        <w:t>-11</w:t>
      </w:r>
      <w:r>
        <w:rPr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月采摘秋茶。</w:t>
      </w:r>
    </w:p>
    <w:p>
      <w:pPr>
        <w:ind w:left="639"/>
        <w:spacing w:before="188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（四）加工</w:t>
      </w:r>
    </w:p>
    <w:p>
      <w:pPr>
        <w:pStyle w:val="BodyText"/>
        <w:ind w:left="12" w:right="7" w:firstLine="648"/>
        <w:spacing w:before="164" w:line="26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初制工艺流程。</w:t>
      </w:r>
      <w:r>
        <w:rPr>
          <w:rFonts w:ascii="FangSong_GB2312" w:hAnsi="FangSong_GB2312" w:eastAsia="FangSong_GB2312" w:cs="FangSong_GB2312"/>
          <w:spacing w:val="-5"/>
        </w:rPr>
        <w:t>鲜叶采摘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→茶青摊放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→杀青（炒茶）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揉捻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→干燥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→筛选和复火。</w:t>
      </w:r>
    </w:p>
    <w:p>
      <w:pPr>
        <w:pStyle w:val="BodyText"/>
        <w:ind w:left="33" w:right="15" w:firstLine="602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）鲜叶采摘。精选时机，分批按标准采摘新梢，确保茶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叶品质，当日采摘当日制成。</w:t>
      </w:r>
    </w:p>
    <w:p>
      <w:pPr>
        <w:pStyle w:val="BodyText"/>
        <w:ind w:left="9" w:right="80" w:firstLine="626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）茶青摊放。薄摊于阴凉处或短时轻晒</w:t>
      </w:r>
      <w:r>
        <w:rPr>
          <w:rFonts w:ascii="FangSong_GB2312" w:hAnsi="FangSong_GB2312" w:eastAsia="FangSong_GB2312" w:cs="FangSong_GB2312"/>
          <w:spacing w:val="-2"/>
        </w:rPr>
        <w:t>，使叶片软化，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颜色转暗绿。</w:t>
      </w:r>
    </w:p>
    <w:p>
      <w:pPr>
        <w:pStyle w:val="BodyText"/>
        <w:ind w:right="80" w:firstLine="635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）杀青（炒茶）。高温处理，去除水分</w:t>
      </w:r>
      <w:r>
        <w:rPr>
          <w:rFonts w:ascii="FangSong_GB2312" w:hAnsi="FangSong_GB2312" w:eastAsia="FangSong_GB2312" w:cs="FangSong_GB2312"/>
          <w:spacing w:val="-2"/>
        </w:rPr>
        <w:t>，抑制酶活性，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形成特有品质。</w:t>
      </w:r>
    </w:p>
    <w:p>
      <w:pPr>
        <w:pStyle w:val="BodyText"/>
        <w:ind w:left="16" w:right="27" w:firstLine="619"/>
        <w:spacing w:before="187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）揉捻。杀青后摊凉揉破成条，挤出茶汁</w:t>
      </w:r>
      <w:r>
        <w:rPr>
          <w:rFonts w:ascii="FangSong_GB2312" w:hAnsi="FangSong_GB2312" w:eastAsia="FangSong_GB2312" w:cs="FangSong_GB2312"/>
        </w:rPr>
        <w:t>附着表面，提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升茶滋味浓度。</w:t>
      </w:r>
    </w:p>
    <w:p>
      <w:pPr>
        <w:pStyle w:val="BodyText"/>
        <w:ind w:left="8" w:right="37" w:firstLine="627"/>
        <w:spacing w:before="18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5</w:t>
      </w:r>
      <w:r>
        <w:rPr>
          <w:rFonts w:ascii="FangSong_GB2312" w:hAnsi="FangSong_GB2312" w:eastAsia="FangSong_GB2312" w:cs="FangSong_GB2312"/>
        </w:rPr>
        <w:t>）干燥。分三阶段逐步降低温度，蒸发水分至干手捏可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碎，以整理外形，释放茶香。</w:t>
      </w:r>
    </w:p>
    <w:p>
      <w:pPr>
        <w:pStyle w:val="BodyText"/>
        <w:ind w:left="12" w:right="37" w:firstLine="623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6</w:t>
      </w:r>
      <w:r>
        <w:rPr>
          <w:rFonts w:ascii="FangSong_GB2312" w:hAnsi="FangSong_GB2312" w:eastAsia="FangSong_GB2312" w:cs="FangSong_GB2312"/>
        </w:rPr>
        <w:t>）筛选和复火。去除杂质，低温复火至茶叶色泽银绿显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霜，干燥透彻，最后摊凉。</w:t>
      </w:r>
    </w:p>
    <w:p>
      <w:pPr>
        <w:ind w:left="639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spacing w:line="218" w:lineRule="auto"/>
        <w:sectPr>
          <w:footerReference w:type="default" r:id="rId447"/>
          <w:pgSz w:w="11908" w:h="16839"/>
          <w:pgMar w:top="1431" w:right="1471" w:bottom="1735" w:left="1591" w:header="0" w:footer="1373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57" w:firstLine="657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条索紧结弯曲，灰绿起霜较匀整，炒</w:t>
      </w:r>
      <w:r>
        <w:rPr>
          <w:rFonts w:ascii="FangSong_GB2312" w:hAnsi="FangSong_GB2312" w:eastAsia="FangSong_GB2312" w:cs="FangSong_GB2312"/>
          <w:spacing w:val="2"/>
        </w:rPr>
        <w:t>米香浓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郁，汤色黄绿清澈，滋味甘醇爽滑，叶底黄绿柔软。</w:t>
      </w:r>
    </w:p>
    <w:p>
      <w:pPr>
        <w:pStyle w:val="BodyText"/>
        <w:ind w:right="6" w:firstLine="643"/>
        <w:spacing w:before="191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营养丰富，含有大量人体必须的矿物质和氨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1"/>
        </w:rPr>
        <w:t>基酸，水分含量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2.78%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4.73%</w:t>
      </w:r>
      <w:r>
        <w:rPr>
          <w:rFonts w:ascii="FangSong_GB2312" w:hAnsi="FangSong_GB2312" w:eastAsia="FangSong_GB2312" w:cs="FangSong_GB2312"/>
          <w:spacing w:val="11"/>
        </w:rPr>
        <w:t>，灰分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4.3%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4.8%</w:t>
      </w:r>
      <w:r>
        <w:rPr>
          <w:rFonts w:ascii="FangSong_GB2312" w:hAnsi="FangSong_GB2312" w:eastAsia="FangSong_GB2312" w:cs="FangSong_GB2312"/>
          <w:spacing w:val="10"/>
        </w:rPr>
        <w:t>，粗纤维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8.80%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10.00%</w:t>
      </w:r>
      <w:r>
        <w:rPr>
          <w:rFonts w:ascii="FangSong_GB2312" w:hAnsi="FangSong_GB2312" w:eastAsia="FangSong_GB2312" w:cs="FangSong_GB2312"/>
          <w:spacing w:val="-3"/>
        </w:rPr>
        <w:t>，水浸出物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3"/>
        </w:rPr>
        <w:t>38.7%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41.5%</w:t>
      </w:r>
      <w:r>
        <w:rPr>
          <w:rFonts w:ascii="FangSong_GB2312" w:hAnsi="FangSong_GB2312" w:eastAsia="FangSong_GB2312" w:cs="FangSong_GB2312"/>
          <w:spacing w:val="-3"/>
        </w:rPr>
        <w:t>，咖啡碱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3.3%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3.5%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游离氨基酸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"/>
        </w:rPr>
        <w:t>2.82%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3.84%</w:t>
      </w:r>
      <w:r>
        <w:rPr>
          <w:rFonts w:ascii="FangSong_GB2312" w:hAnsi="FangSong_GB2312" w:eastAsia="FangSong_GB2312" w:cs="FangSong_GB2312"/>
          <w:spacing w:val="-1"/>
        </w:rPr>
        <w:t>，硒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"/>
        </w:rPr>
        <w:t>0.01</w:t>
      </w:r>
      <w:r>
        <w:rPr>
          <w:spacing w:val="-2"/>
        </w:rPr>
        <w:t>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0.066mg/kg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57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firstLine="63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梅江区清凉山茶产地范围内的生产者，可向广东省梅州市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梅江区知识产权管理部门提出使用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地理标志</w:t>
      </w:r>
      <w:r>
        <w:rPr>
          <w:rFonts w:ascii="FangSong_GB2312" w:hAnsi="FangSong_GB2312" w:eastAsia="FangSong_GB2312" w:cs="FangSong_GB2312"/>
          <w:spacing w:val="5"/>
        </w:rPr>
        <w:t>专用标志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的申请，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经广东省知识产权局审核，报国家知识产权局核准后予以公告。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梅江区清凉山茶的检测机构由广东省知识产权局在符合</w:t>
      </w:r>
      <w:r>
        <w:rPr>
          <w:rFonts w:ascii="FangSong_GB2312" w:hAnsi="FangSong_GB2312" w:eastAsia="FangSong_GB2312" w:cs="FangSong_GB2312"/>
          <w:spacing w:val="6"/>
        </w:rPr>
        <w:t>资质要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求的检测机构中选定。</w:t>
      </w:r>
    </w:p>
    <w:p>
      <w:pPr>
        <w:spacing w:line="323" w:lineRule="auto"/>
        <w:sectPr>
          <w:footerReference w:type="default" r:id="rId448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148. 顺德国兰地理标志产品保护要求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顺德国兰。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5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佛山市顺德区国兰协会。</w:t>
      </w:r>
    </w:p>
    <w:p>
      <w:pPr>
        <w:ind w:left="646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4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整个佛山市顺德区境内的大良、容桂、伦教、北</w:t>
      </w:r>
      <w:r>
        <w:rPr>
          <w:rFonts w:ascii="SimSun" w:hAnsi="SimSun" w:eastAsia="SimSun" w:cs="SimSun"/>
          <w:spacing w:val="5"/>
        </w:rPr>
        <w:t>滘</w:t>
      </w:r>
      <w:r>
        <w:rPr>
          <w:rFonts w:ascii="FangSong_GB2312" w:hAnsi="FangSong_GB2312" w:eastAsia="FangSong_GB2312" w:cs="FangSong_GB2312"/>
          <w:spacing w:val="5"/>
        </w:rPr>
        <w:t>、陈村、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杏坛、勒流、乐从、均安、龙江等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个镇街。地理坐标：东经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113°0,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113°23,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3"/>
        </w:rPr>
        <w:t>22°40</w:t>
      </w:r>
      <w:r>
        <w:rPr>
          <w:spacing w:val="-4"/>
        </w:rPr>
        <w:t>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23°1,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8"/>
        <w:spacing w:before="2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2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企剑黑墨、金咀墨兰、企剑白墨等国兰种苗。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right="266" w:firstLine="644"/>
        <w:spacing w:before="183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无土种植，植料采用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3"/>
        </w:rPr>
        <w:t>1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2</w:t>
      </w:r>
      <w:r>
        <w:rPr/>
        <w:t>cm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花岗岩碎石与花生壳的混合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料，碎石和花生壳比例以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17"/>
        </w:rPr>
        <w:t>7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∶</w:t>
      </w:r>
      <w:r>
        <w:rPr>
          <w:spacing w:val="-17"/>
        </w:rPr>
        <w:t>3 </w:t>
      </w:r>
      <w:r>
        <w:rPr>
          <w:rFonts w:ascii="FangSong_GB2312" w:hAnsi="FangSong_GB2312" w:eastAsia="FangSong_GB2312" w:cs="FangSong_GB2312"/>
          <w:spacing w:val="-17"/>
        </w:rPr>
        <w:t>或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17"/>
        </w:rPr>
        <w:t>6</w:t>
      </w:r>
      <w:r>
        <w:rPr>
          <w:spacing w:val="5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∶</w:t>
      </w:r>
      <w:r>
        <w:rPr>
          <w:spacing w:val="-17"/>
        </w:rPr>
        <w:t>4 </w:t>
      </w:r>
      <w:r>
        <w:rPr>
          <w:rFonts w:ascii="FangSong_GB2312" w:hAnsi="FangSong_GB2312" w:eastAsia="FangSong_GB2312" w:cs="FangSong_GB2312"/>
          <w:spacing w:val="-17"/>
        </w:rPr>
        <w:t>为宜。</w:t>
      </w:r>
    </w:p>
    <w:p>
      <w:pPr>
        <w:ind w:left="630"/>
        <w:spacing w:before="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3" w:right="265" w:firstLine="648"/>
        <w:spacing w:before="189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苗种选择。</w:t>
      </w:r>
      <w:r>
        <w:rPr>
          <w:rFonts w:ascii="FangSong_GB2312" w:hAnsi="FangSong_GB2312" w:eastAsia="FangSong_GB2312" w:cs="FangSong_GB2312"/>
          <w:spacing w:val="3"/>
        </w:rPr>
        <w:t>兰株健壮、芦头大、叶片厚、无病毒</w:t>
      </w:r>
      <w:r>
        <w:rPr>
          <w:rFonts w:ascii="FangSong_GB2312" w:hAnsi="FangSong_GB2312" w:eastAsia="FangSong_GB2312" w:cs="FangSong_GB2312"/>
          <w:spacing w:val="2"/>
        </w:rPr>
        <w:t>病和基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腐病的企剑黑墨、金咀墨兰、企剑白墨等国</w:t>
      </w:r>
      <w:r>
        <w:rPr>
          <w:rFonts w:ascii="FangSong_GB2312" w:hAnsi="FangSong_GB2312" w:eastAsia="FangSong_GB2312" w:cs="FangSong_GB2312"/>
          <w:spacing w:val="-3"/>
        </w:rPr>
        <w:t>兰种苗。</w:t>
      </w:r>
    </w:p>
    <w:p>
      <w:pPr>
        <w:spacing w:line="313" w:lineRule="auto"/>
        <w:sectPr>
          <w:footerReference w:type="default" r:id="rId449"/>
          <w:pgSz w:w="11908" w:h="16839"/>
          <w:pgMar w:top="1431" w:right="121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1" w:right="249" w:firstLine="634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8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种植环境。</w:t>
      </w:r>
      <w:r>
        <w:rPr>
          <w:rFonts w:ascii="FangSong_GB2312" w:hAnsi="FangSong_GB2312" w:eastAsia="FangSong_GB2312" w:cs="FangSong_GB2312"/>
          <w:spacing w:val="3"/>
        </w:rPr>
        <w:t>搭建兰棚，设双层遮阳网，通风透气；设置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电动喷淋设施；设固定兰架，兰架宽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4"/>
        </w:rPr>
        <w:t>1.8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2m</w:t>
      </w:r>
      <w:r>
        <w:rPr>
          <w:rFonts w:ascii="FangSong_GB2312" w:hAnsi="FangSong_GB2312" w:eastAsia="FangSong_GB2312" w:cs="FangSong_GB2312"/>
          <w:spacing w:val="4"/>
        </w:rPr>
        <w:t>，长度视地块而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定，一般以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4"/>
        </w:rPr>
        <w:t>50m </w:t>
      </w:r>
      <w:r>
        <w:rPr>
          <w:rFonts w:ascii="FangSong_GB2312" w:hAnsi="FangSong_GB2312" w:eastAsia="FangSong_GB2312" w:cs="FangSong_GB2312"/>
          <w:spacing w:val="-4"/>
        </w:rPr>
        <w:t>较容易操作。</w:t>
      </w:r>
    </w:p>
    <w:p>
      <w:pPr>
        <w:pStyle w:val="BodyText"/>
        <w:ind w:left="643"/>
        <w:spacing w:before="160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种植时间。</w:t>
      </w:r>
      <w:r>
        <w:rPr>
          <w:spacing w:val="-2"/>
        </w:rPr>
        <w:t>10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-11 </w:t>
      </w:r>
      <w:r>
        <w:rPr>
          <w:rFonts w:ascii="FangSong_GB2312" w:hAnsi="FangSong_GB2312" w:eastAsia="FangSong_GB2312" w:cs="FangSong_GB2312"/>
          <w:spacing w:val="-2"/>
        </w:rPr>
        <w:t>月为最佳时</w:t>
      </w:r>
      <w:r>
        <w:rPr>
          <w:rFonts w:ascii="FangSong_GB2312" w:hAnsi="FangSong_GB2312" w:eastAsia="FangSong_GB2312" w:cs="FangSong_GB2312"/>
          <w:spacing w:val="-3"/>
        </w:rPr>
        <w:t>段。</w:t>
      </w:r>
    </w:p>
    <w:p>
      <w:pPr>
        <w:pStyle w:val="BodyText"/>
        <w:ind w:right="245" w:firstLine="646"/>
        <w:spacing w:before="160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4.  </w:t>
      </w:r>
      <w:r>
        <w:rPr>
          <w:rFonts w:ascii="FangSong_GB2312" w:hAnsi="FangSong_GB2312" w:eastAsia="FangSong_GB2312" w:cs="FangSong_GB2312"/>
          <w:b/>
          <w:bCs/>
          <w:spacing w:val="10"/>
        </w:rPr>
        <w:t>种植密度。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新植兰每亩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6000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6500  </w:t>
      </w:r>
      <w:r>
        <w:rPr>
          <w:rFonts w:ascii="FangSong_GB2312" w:hAnsi="FangSong_GB2312" w:eastAsia="FangSong_GB2312" w:cs="FangSong_GB2312"/>
          <w:spacing w:val="10"/>
        </w:rPr>
        <w:t>盆，</w:t>
      </w:r>
      <w:r>
        <w:rPr>
          <w:spacing w:val="10"/>
        </w:rPr>
        <w:t>2 </w:t>
      </w:r>
      <w:r>
        <w:rPr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年兰每亩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4500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5000 </w:t>
      </w:r>
      <w:r>
        <w:rPr>
          <w:rFonts w:ascii="FangSong_GB2312" w:hAnsi="FangSong_GB2312" w:eastAsia="FangSong_GB2312" w:cs="FangSong_GB2312"/>
          <w:spacing w:val="-2"/>
        </w:rPr>
        <w:t>盆，出口兰每亩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3500 </w:t>
      </w:r>
      <w:r>
        <w:rPr>
          <w:rFonts w:ascii="FangSong_GB2312" w:hAnsi="FangSong_GB2312" w:eastAsia="FangSong_GB2312" w:cs="FangSong_GB2312"/>
          <w:spacing w:val="-2"/>
        </w:rPr>
        <w:t>盆左右。</w:t>
      </w:r>
    </w:p>
    <w:p>
      <w:pPr>
        <w:ind w:left="638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2" w:firstLine="656"/>
        <w:spacing w:before="182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顺德国兰既可观叶又可观花，植株挺拔刚健，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株型匀称，叶色墨绿，带蜡质光泽，花莛出架，花香幽玄温和，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清而不浊。</w:t>
      </w:r>
    </w:p>
    <w:p>
      <w:pPr>
        <w:pStyle w:val="BodyText"/>
        <w:ind w:left="34" w:right="249" w:firstLine="610"/>
        <w:spacing w:before="18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</w:t>
      </w:r>
      <w:r>
        <w:rPr>
          <w:rFonts w:ascii="FangSong_GB2312" w:hAnsi="FangSong_GB2312" w:eastAsia="FangSong_GB2312" w:cs="FangSong_GB2312"/>
          <w:spacing w:val="2"/>
        </w:rPr>
        <w:t>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48" w:firstLine="650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顺德国兰产地范围内的生产者，可向广东省佛山市顺德区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东省知识产权局审核，报国家知识产权局核准后予以公告。顺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德国兰的检测机构由广东省知识产权局在符合资质要求的检测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50"/>
          <w:pgSz w:w="11908" w:h="16839"/>
          <w:pgMar w:top="1431" w:right="1227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149. 阳山西洋菜地理标志产品保护要求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阳山西洋菜。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阳山县农业科技推广服务中心。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57" w:firstLine="67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阳山县辖区域内，主要包括阳城镇、大</w:t>
      </w:r>
      <w:r>
        <w:rPr>
          <w:rFonts w:ascii="SimSun" w:hAnsi="SimSun" w:eastAsia="SimSun" w:cs="SimSun"/>
          <w:spacing w:val="6"/>
        </w:rPr>
        <w:t>莨</w:t>
      </w:r>
      <w:r>
        <w:rPr>
          <w:rFonts w:ascii="FangSong_GB2312" w:hAnsi="FangSong_GB2312" w:eastAsia="FangSong_GB2312" w:cs="FangSong_GB2312"/>
          <w:spacing w:val="6"/>
        </w:rPr>
        <w:t>镇、小江镇、江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英镇、秤架乡、岭背镇、黎埠镇、七拱镇、青莲镇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  </w:t>
      </w:r>
      <w:r>
        <w:rPr>
          <w:rFonts w:ascii="FangSong_GB2312" w:hAnsi="FangSong_GB2312" w:eastAsia="FangSong_GB2312" w:cs="FangSong_GB2312"/>
          <w:spacing w:val="1"/>
        </w:rPr>
        <w:t>个（乡）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镇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。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地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理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坐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标</w:t>
      </w:r>
      <w:r>
        <w:rPr>
          <w:rFonts w:ascii="FangSong_GB2312" w:hAnsi="FangSong_GB2312" w:eastAsia="FangSong_GB2312" w:cs="FangSong_GB2312"/>
          <w:spacing w:val="-1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：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东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经</w:t>
      </w:r>
      <w:r>
        <w:rPr>
          <w:rFonts w:ascii="FangSong_GB2312" w:hAnsi="FangSong_GB2312" w:eastAsia="FangSong_GB2312" w:cs="FangSong_GB2312"/>
          <w:spacing w:val="-13"/>
        </w:rPr>
        <w:t xml:space="preserve">  </w:t>
      </w:r>
      <w:r>
        <w:rPr>
          <w:spacing w:val="-13"/>
        </w:rPr>
        <w:t>112</w:t>
      </w:r>
      <w:r>
        <w:rPr>
          <w:spacing w:val="-60"/>
        </w:rPr>
        <w:t xml:space="preserve"> </w:t>
      </w:r>
      <w:r>
        <w:rPr>
          <w:spacing w:val="-13"/>
        </w:rPr>
        <w:t>°22</w:t>
      </w:r>
      <w:r>
        <w:rPr>
          <w:spacing w:val="-55"/>
        </w:rPr>
        <w:t xml:space="preserve"> </w:t>
      </w:r>
      <w:r>
        <w:rPr>
          <w:spacing w:val="-13"/>
        </w:rPr>
        <w:t>′01</w:t>
      </w:r>
      <w:r>
        <w:rPr>
          <w:spacing w:val="-50"/>
        </w:rPr>
        <w:t xml:space="preserve"> </w:t>
      </w:r>
      <w:r>
        <w:rPr>
          <w:spacing w:val="-13"/>
        </w:rPr>
        <w:t>″</w:t>
      </w:r>
      <w:r>
        <w:rPr>
          <w:spacing w:val="2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～</w:t>
      </w:r>
      <w:r>
        <w:rPr>
          <w:rFonts w:ascii="FangSong_GB2312" w:hAnsi="FangSong_GB2312" w:eastAsia="FangSong_GB2312" w:cs="FangSong_GB2312"/>
          <w:spacing w:val="-13"/>
        </w:rPr>
        <w:t xml:space="preserve"> </w:t>
      </w:r>
      <w:r>
        <w:rPr>
          <w:spacing w:val="-13"/>
        </w:rPr>
        <w:t>113</w:t>
      </w:r>
      <w:r>
        <w:rPr>
          <w:spacing w:val="-61"/>
        </w:rPr>
        <w:t xml:space="preserve"> </w:t>
      </w:r>
      <w:r>
        <w:rPr>
          <w:spacing w:val="-13"/>
        </w:rPr>
        <w:t>°01</w:t>
      </w:r>
      <w:r>
        <w:rPr>
          <w:spacing w:val="-54"/>
        </w:rPr>
        <w:t xml:space="preserve"> </w:t>
      </w:r>
      <w:r>
        <w:rPr>
          <w:spacing w:val="-13"/>
        </w:rPr>
        <w:t>′06</w:t>
      </w:r>
      <w:r>
        <w:rPr>
          <w:spacing w:val="-51"/>
        </w:rPr>
        <w:t xml:space="preserve"> </w:t>
      </w:r>
      <w:r>
        <w:rPr>
          <w:spacing w:val="-13"/>
        </w:rPr>
        <w:t>″</w:t>
      </w:r>
      <w:r>
        <w:rPr>
          <w:spacing w:val="7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北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23°58</w:t>
      </w:r>
      <w:r>
        <w:rPr>
          <w:spacing w:val="-51"/>
        </w:rPr>
        <w:t xml:space="preserve"> </w:t>
      </w:r>
      <w:r>
        <w:rPr>
          <w:spacing w:val="-3"/>
        </w:rPr>
        <w:t>′47</w:t>
      </w:r>
      <w:r>
        <w:rPr>
          <w:spacing w:val="-51"/>
        </w:rPr>
        <w:t xml:space="preserve"> 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24°55</w:t>
      </w:r>
      <w:r>
        <w:rPr>
          <w:spacing w:val="-55"/>
        </w:rPr>
        <w:t xml:space="preserve"> </w:t>
      </w:r>
      <w:r>
        <w:rPr>
          <w:spacing w:val="-3"/>
        </w:rPr>
        <w:t>′52</w:t>
      </w:r>
      <w:r>
        <w:rPr>
          <w:spacing w:val="-50"/>
        </w:rPr>
        <w:t xml:space="preserve"> 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74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阳山豆瓣菜。</w:t>
      </w:r>
    </w:p>
    <w:p>
      <w:pPr>
        <w:ind w:left="636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55" w:firstLine="646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土壤疏松、肥沃、排水性能好，耕作层深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20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以上，有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机质丰富，阳光充足，有丰富、洁净的山泉水灌溉的区域。</w:t>
      </w:r>
    </w:p>
    <w:p>
      <w:pPr>
        <w:ind w:left="636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spacing w:before="187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种植时间。</w:t>
      </w:r>
      <w:r>
        <w:rPr>
          <w:rFonts w:ascii="FangSong_GB2312" w:hAnsi="FangSong_GB2312" w:eastAsia="FangSong_GB2312" w:cs="FangSong_GB2312"/>
          <w:spacing w:val="-3"/>
        </w:rPr>
        <w:t>四季可种植，以越夏种植（</w:t>
      </w:r>
      <w:r>
        <w:rPr>
          <w:spacing w:val="-3"/>
        </w:rPr>
        <w:t>5 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-9  </w:t>
      </w:r>
      <w:r>
        <w:rPr>
          <w:rFonts w:ascii="FangSong_GB2312" w:hAnsi="FangSong_GB2312" w:eastAsia="FangSong_GB2312" w:cs="FangSong_GB2312"/>
          <w:spacing w:val="-3"/>
        </w:rPr>
        <w:t>月）为主。</w:t>
      </w:r>
    </w:p>
    <w:p>
      <w:pPr>
        <w:pStyle w:val="BodyText"/>
        <w:ind w:left="644"/>
        <w:spacing w:before="164" w:line="23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8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种植方式。</w:t>
      </w:r>
      <w:r>
        <w:rPr>
          <w:rFonts w:ascii="FangSong_GB2312" w:hAnsi="FangSong_GB2312" w:eastAsia="FangSong_GB2312" w:cs="FangSong_GB2312"/>
          <w:spacing w:val="3"/>
        </w:rPr>
        <w:t>有水栽、旱地种植两种种植形式，利用冬暖</w:t>
      </w:r>
    </w:p>
    <w:p>
      <w:pPr>
        <w:pStyle w:val="BodyText"/>
        <w:ind w:left="16"/>
        <w:spacing w:before="16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夏凉（常年水温保持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2"/>
        </w:rPr>
        <w:t>18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20℃</w:t>
      </w:r>
      <w:r>
        <w:rPr>
          <w:rFonts w:ascii="FangSong_GB2312" w:hAnsi="FangSong_GB2312" w:eastAsia="FangSong_GB2312" w:cs="FangSong_GB2312"/>
          <w:spacing w:val="2"/>
        </w:rPr>
        <w:t>)的山泉水作灌溉用水。</w:t>
      </w:r>
    </w:p>
    <w:p>
      <w:pPr>
        <w:spacing w:line="229" w:lineRule="auto"/>
        <w:sectPr>
          <w:footerReference w:type="default" r:id="rId451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right="258" w:firstLine="635"/>
        <w:spacing w:before="10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采用水肥一体化技术，将肥料溶解于水中，同时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进行灌溉与施肥。</w:t>
      </w:r>
    </w:p>
    <w:p>
      <w:pPr>
        <w:pStyle w:val="BodyText"/>
        <w:ind w:left="642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病虫害防控。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</w:rPr>
        <w:t>以农业防治为基础，优先采用生物防治，</w:t>
      </w:r>
    </w:p>
    <w:p>
      <w:pPr>
        <w:ind w:right="1"/>
        <w:spacing w:before="164" w:line="216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协调利用物理防治，科学合理应用化学防治的病虫害防治技术。</w:t>
      </w:r>
    </w:p>
    <w:p>
      <w:pPr>
        <w:ind w:left="634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8" w:right="281" w:firstLine="650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常规种植西洋菜从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11</w:t>
      </w:r>
      <w:r>
        <w:rPr>
          <w:spacing w:val="4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月至翌年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5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月可采收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9"/>
        </w:rPr>
        <w:t>4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5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次；越夏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西洋菜全年可采收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6"/>
        </w:rPr>
        <w:t>8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10 </w:t>
      </w:r>
      <w:r>
        <w:rPr>
          <w:rFonts w:ascii="FangSong_GB2312" w:hAnsi="FangSong_GB2312" w:eastAsia="FangSong_GB2312" w:cs="FangSong_GB2312"/>
          <w:spacing w:val="-6"/>
        </w:rPr>
        <w:t>次。</w:t>
      </w:r>
    </w:p>
    <w:p>
      <w:pPr>
        <w:ind w:left="634"/>
        <w:spacing w:before="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" w:right="259" w:firstLine="652"/>
        <w:spacing w:before="181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阳山西洋菜植株一般长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40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，茎粗约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0.7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，茎横切面近圆，茎节有抽生须根；色泽青绿色，叶为奇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数羽状复叶，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叶片呈卵形或近圆形；质地脆嫩、多汁</w:t>
      </w:r>
      <w:r>
        <w:rPr>
          <w:rFonts w:ascii="FangSong_GB2312" w:hAnsi="FangSong_GB2312" w:eastAsia="FangSong_GB2312" w:cs="FangSong_GB2312"/>
          <w:spacing w:val="13"/>
        </w:rPr>
        <w:t>，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清香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爽口。</w:t>
      </w:r>
    </w:p>
    <w:p>
      <w:pPr>
        <w:pStyle w:val="BodyText"/>
        <w:ind w:left="17" w:firstLine="624"/>
        <w:spacing w:before="183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2"/>
        </w:rPr>
        <w:t>阳山西洋菜含粗纤维≤</w:t>
      </w:r>
      <w:r>
        <w:rPr>
          <w:spacing w:val="2"/>
        </w:rPr>
        <w:t>1.2%</w:t>
      </w:r>
      <w:r>
        <w:rPr>
          <w:rFonts w:ascii="FangSong_GB2312" w:hAnsi="FangSong_GB2312" w:eastAsia="FangSong_GB2312" w:cs="FangSong_GB2312"/>
          <w:spacing w:val="2"/>
        </w:rPr>
        <w:t>，每百克含维生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素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4"/>
        </w:rPr>
        <w:t>C</w:t>
      </w:r>
      <w:r>
        <w:rPr>
          <w:spacing w:val="61"/>
        </w:rPr>
        <w:t xml:space="preserve"> </w:t>
      </w:r>
      <w:r>
        <w:rPr>
          <w:spacing w:val="-4"/>
        </w:rPr>
        <w:t>37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55mg</w:t>
      </w:r>
      <w:r>
        <w:rPr>
          <w:rFonts w:ascii="FangSong_GB2312" w:hAnsi="FangSong_GB2312" w:eastAsia="FangSong_GB2312" w:cs="FangSong_GB2312"/>
          <w:spacing w:val="-4"/>
        </w:rPr>
        <w:t>，除此之外，还富含铁、锌、钙、磷等营养成分。</w:t>
      </w:r>
    </w:p>
    <w:p>
      <w:pPr>
        <w:pStyle w:val="BodyText"/>
        <w:ind w:left="31" w:right="258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6" w:firstLine="672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阳山西洋菜产地范围内的生产者，可向广东省清远市阳山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阳山西洋菜的检测机构由广东省知识产权局在符合资质要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452"/>
          <w:pgSz w:w="11908" w:h="16839"/>
          <w:pgMar w:top="1431" w:right="1218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150. 德庆何首乌地理标志产品保护要求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德庆何首乌。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德庆县农业技术推广中心。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72" w:firstLine="63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德庆县辖区范围内的德城街道办、新圩镇、官圩镇、马圩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镇、悦城镇、武垄镇、播植镇、九市镇、莫村镇</w:t>
      </w:r>
      <w:r>
        <w:rPr>
          <w:rFonts w:ascii="FangSong_GB2312" w:hAnsi="FangSong_GB2312" w:eastAsia="FangSong_GB2312" w:cs="FangSong_GB2312"/>
          <w:spacing w:val="6"/>
        </w:rPr>
        <w:t>、高良镇、回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龙镇、凤村镇、永丰镇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-3"/>
        </w:rPr>
        <w:t>13</w:t>
      </w:r>
      <w:r>
        <w:rPr>
          <w:spacing w:val="6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个乡镇。地理坐标：东经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3"/>
        </w:rPr>
        <w:t>111°32,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112°17,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4"/>
        </w:rPr>
        <w:t>23°04,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23°30,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适合本地生长的何首乌品种。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7" w:firstLine="609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产地范围内海拔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9"/>
        </w:rPr>
        <w:t>50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1049m </w:t>
      </w:r>
      <w:r>
        <w:rPr>
          <w:rFonts w:ascii="FangSong_GB2312" w:hAnsi="FangSong_GB2312" w:eastAsia="FangSong_GB2312" w:cs="FangSong_GB2312"/>
          <w:spacing w:val="-9"/>
        </w:rPr>
        <w:t>的丘陵低山区。土壤类型以红壤、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赤红壤为主。土地选择地势高燥、排水良好、土层深厚、向阳、</w:t>
      </w:r>
    </w:p>
    <w:p>
      <w:pPr>
        <w:pStyle w:val="BodyText"/>
        <w:ind w:left="3"/>
        <w:spacing w:before="3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排水流畅、疏松肥沃的沙壤土或壤土田块，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0"/>
        <w:spacing w:before="19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453"/>
          <w:pgSz w:w="11908" w:h="16839"/>
          <w:pgMar w:top="1431" w:right="1210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1" w:right="245" w:firstLine="641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扦插。</w:t>
      </w:r>
      <w:r>
        <w:rPr>
          <w:rFonts w:ascii="FangSong_GB2312" w:hAnsi="FangSong_GB2312" w:eastAsia="FangSong_GB2312" w:cs="FangSong_GB2312"/>
          <w:spacing w:val="3"/>
        </w:rPr>
        <w:t>选择生长旺盛健壮、容易繁殖、抗逆性强、成活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率高、品质优良的母株，取健壮枝条作插穗，</w:t>
      </w:r>
      <w:r>
        <w:rPr>
          <w:spacing w:val="7"/>
        </w:rPr>
        <w:t>3  </w:t>
      </w:r>
      <w:r>
        <w:rPr>
          <w:rFonts w:ascii="FangSong_GB2312" w:hAnsi="FangSong_GB2312" w:eastAsia="FangSong_GB2312" w:cs="FangSong_GB2312"/>
          <w:spacing w:val="7"/>
        </w:rPr>
        <w:t>月</w:t>
      </w:r>
      <w:r>
        <w:rPr>
          <w:spacing w:val="7"/>
        </w:rPr>
        <w:t>-10  </w:t>
      </w:r>
      <w:r>
        <w:rPr>
          <w:rFonts w:ascii="FangSong_GB2312" w:hAnsi="FangSong_GB2312" w:eastAsia="FangSong_GB2312" w:cs="FangSong_GB2312"/>
          <w:spacing w:val="7"/>
        </w:rPr>
        <w:t>月均可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扦插。</w:t>
      </w:r>
    </w:p>
    <w:p>
      <w:pPr>
        <w:pStyle w:val="BodyText"/>
        <w:ind w:left="639"/>
        <w:spacing w:before="188" w:line="23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4"/>
        </w:rPr>
        <w:t>2.</w:t>
      </w:r>
      <w:r>
        <w:rPr>
          <w:b/>
          <w:bCs/>
          <w:spacing w:val="2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4"/>
        </w:rPr>
        <w:t>定植。</w:t>
      </w:r>
    </w:p>
    <w:p>
      <w:pPr>
        <w:pStyle w:val="BodyText"/>
        <w:ind w:left="7" w:right="268" w:firstLine="620"/>
        <w:spacing w:before="156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）种苗选择。选取苗高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30cm  </w:t>
      </w:r>
      <w:r>
        <w:rPr>
          <w:rFonts w:ascii="FangSong_GB2312" w:hAnsi="FangSong_GB2312" w:eastAsia="FangSong_GB2312" w:cs="FangSong_GB2312"/>
          <w:spacing w:val="-2"/>
        </w:rPr>
        <w:t>以上，根系良好、植株健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壮、有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</w:t>
      </w:r>
      <w:r>
        <w:rPr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片叶、无病虫害、德庆原产的种苗。</w:t>
      </w:r>
    </w:p>
    <w:p>
      <w:pPr>
        <w:pStyle w:val="BodyText"/>
        <w:ind w:left="628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）定植时间。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-8 </w:t>
      </w:r>
      <w:r>
        <w:rPr>
          <w:rFonts w:ascii="FangSong_GB2312" w:hAnsi="FangSong_GB2312" w:eastAsia="FangSong_GB2312" w:cs="FangSong_GB2312"/>
          <w:spacing w:val="-4"/>
        </w:rPr>
        <w:t>月均可定植。</w:t>
      </w:r>
    </w:p>
    <w:p>
      <w:pPr>
        <w:pStyle w:val="BodyText"/>
        <w:ind w:left="7" w:right="245" w:firstLine="620"/>
        <w:spacing w:before="161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）定植方法。行株距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/>
        <w:t>40cm</w:t>
      </w:r>
      <w:r>
        <w:rPr>
          <w:rFonts w:ascii="FangSong_GB2312" w:hAnsi="FangSong_GB2312" w:eastAsia="FangSong_GB2312" w:cs="FangSong_GB2312"/>
        </w:rPr>
        <w:t>×</w:t>
      </w:r>
      <w:r>
        <w:rPr/>
        <w:t>8cm</w:t>
      </w:r>
      <w:r>
        <w:rPr>
          <w:rFonts w:ascii="FangSong_GB2312" w:hAnsi="FangSong_GB2312" w:eastAsia="FangSong_GB2312" w:cs="FangSong_GB2312"/>
        </w:rPr>
        <w:t>，成</w:t>
      </w:r>
      <w:r>
        <w:rPr/>
        <w:t>“</w:t>
      </w:r>
      <w:r>
        <w:rPr>
          <w:rFonts w:ascii="FangSong_GB2312" w:hAnsi="FangSong_GB2312" w:eastAsia="FangSong_GB2312" w:cs="FangSong_GB2312"/>
        </w:rPr>
        <w:t>品</w:t>
      </w:r>
      <w:r>
        <w:rPr/>
        <w:t>”</w:t>
      </w:r>
      <w:r>
        <w:rPr>
          <w:rFonts w:ascii="FangSong_GB2312" w:hAnsi="FangSong_GB2312" w:eastAsia="FangSong_GB2312" w:cs="FangSong_GB2312"/>
        </w:rPr>
        <w:t>字</w:t>
      </w:r>
      <w:r>
        <w:rPr>
          <w:rFonts w:ascii="FangSong_GB2312" w:hAnsi="FangSong_GB2312" w:eastAsia="FangSong_GB2312" w:cs="FangSong_GB2312"/>
          <w:spacing w:val="-1"/>
        </w:rPr>
        <w:t>形定植；开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深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8"/>
        </w:rPr>
        <w:t>8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10cm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的种植穴，每穴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8"/>
        </w:rPr>
        <w:t>1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2 </w:t>
      </w:r>
      <w:r>
        <w:rPr>
          <w:rFonts w:ascii="FangSong_GB2312" w:hAnsi="FangSong_GB2312" w:eastAsia="FangSong_GB2312" w:cs="FangSong_GB2312"/>
          <w:spacing w:val="-8"/>
        </w:rPr>
        <w:t>株。</w:t>
      </w:r>
    </w:p>
    <w:p>
      <w:pPr>
        <w:pStyle w:val="BodyText"/>
        <w:ind w:left="637"/>
        <w:spacing w:before="16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3.</w:t>
      </w:r>
      <w:r>
        <w:rPr>
          <w:b/>
          <w:bCs/>
          <w:spacing w:val="5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1"/>
        </w:rPr>
        <w:t>田间管理。</w:t>
      </w:r>
    </w:p>
    <w:p>
      <w:pPr>
        <w:pStyle w:val="BodyText"/>
        <w:ind w:left="1" w:right="245" w:firstLine="627"/>
        <w:spacing w:before="162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）排灌水。幼苗定植后要及时浇定根水。成活后根据土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壤情况，适时灌溉。幼苗定植后一个月内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5-7  </w:t>
      </w:r>
      <w:r>
        <w:rPr>
          <w:rFonts w:ascii="FangSong_GB2312" w:hAnsi="FangSong_GB2312" w:eastAsia="FangSong_GB2312" w:cs="FangSong_GB2312"/>
          <w:spacing w:val="-2"/>
        </w:rPr>
        <w:t>天浇水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3"/>
        </w:rPr>
        <w:t>1  </w:t>
      </w:r>
      <w:r>
        <w:rPr>
          <w:rFonts w:ascii="FangSong_GB2312" w:hAnsi="FangSong_GB2312" w:eastAsia="FangSong_GB2312" w:cs="FangSong_GB2312"/>
          <w:spacing w:val="-3"/>
        </w:rPr>
        <w:t>次，共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浇水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次。雨季要及时排水，防止垄沟积水。</w:t>
      </w:r>
    </w:p>
    <w:p>
      <w:pPr>
        <w:pStyle w:val="BodyText"/>
        <w:ind w:left="38" w:right="245" w:firstLine="589"/>
        <w:spacing w:before="161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）中耕除草。第一年幼苗期需中耕除草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/>
        <w:t>1</w:t>
      </w:r>
      <w:r>
        <w:rPr>
          <w:rFonts w:ascii="FangSong_GB2312" w:hAnsi="FangSong_GB2312" w:eastAsia="FangSong_GB2312" w:cs="FangSong_GB2312"/>
        </w:rPr>
        <w:t>～</w:t>
      </w:r>
      <w:r>
        <w:rPr/>
        <w:t>2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</w:rPr>
        <w:t>次，后期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中耕除草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  </w:t>
      </w:r>
      <w:r>
        <w:rPr>
          <w:rFonts w:ascii="FangSong_GB2312" w:hAnsi="FangSong_GB2312" w:eastAsia="FangSong_GB2312" w:cs="FangSong_GB2312"/>
          <w:spacing w:val="-4"/>
        </w:rPr>
        <w:t>次，每年共计中耕除</w:t>
      </w:r>
      <w:r>
        <w:rPr>
          <w:rFonts w:ascii="FangSong_GB2312" w:hAnsi="FangSong_GB2312" w:eastAsia="FangSong_GB2312" w:cs="FangSong_GB2312"/>
          <w:spacing w:val="-5"/>
        </w:rPr>
        <w:t>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次。第二年起每年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中耕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 </w:t>
      </w:r>
      <w:r>
        <w:rPr>
          <w:rFonts w:ascii="FangSong_GB2312" w:hAnsi="FangSong_GB2312" w:eastAsia="FangSong_GB2312" w:cs="FangSong_GB2312"/>
          <w:spacing w:val="-5"/>
        </w:rPr>
        <w:t>次，结合中耕每年培土两次。</w:t>
      </w:r>
    </w:p>
    <w:p>
      <w:pPr>
        <w:pStyle w:val="BodyText"/>
        <w:ind w:right="245" w:firstLine="628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）搭架。当苗高约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50cm  </w:t>
      </w:r>
      <w:r>
        <w:rPr>
          <w:rFonts w:ascii="FangSong_GB2312" w:hAnsi="FangSong_GB2312" w:eastAsia="FangSong_GB2312" w:cs="FangSong_GB2312"/>
          <w:spacing w:val="-3"/>
        </w:rPr>
        <w:t>时，用高约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2m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竹子在两垄间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搭成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人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字形支架，将藤茎缠绕在支架上。</w:t>
      </w:r>
    </w:p>
    <w:p>
      <w:pPr>
        <w:pStyle w:val="BodyText"/>
        <w:ind w:left="2" w:firstLine="626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（</w:t>
      </w:r>
      <w:r>
        <w:rPr>
          <w:spacing w:val="-6"/>
        </w:rPr>
        <w:t>4</w:t>
      </w:r>
      <w:r>
        <w:rPr>
          <w:rFonts w:ascii="FangSong_GB2312" w:hAnsi="FangSong_GB2312" w:eastAsia="FangSong_GB2312" w:cs="FangSong_GB2312"/>
          <w:spacing w:val="-6"/>
        </w:rPr>
        <w:t>）追肥。每年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</w:t>
      </w:r>
      <w:r>
        <w:rPr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月和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10  </w:t>
      </w:r>
      <w:r>
        <w:rPr>
          <w:rFonts w:ascii="FangSong_GB2312" w:hAnsi="FangSong_GB2312" w:eastAsia="FangSong_GB2312" w:cs="FangSong_GB2312"/>
          <w:spacing w:val="-6"/>
        </w:rPr>
        <w:t>月各追肥一次，以磷钾肥为主，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施复合肥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4"/>
        </w:rPr>
        <w:t>50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100kg/hm</w:t>
      </w:r>
      <w:r>
        <w:rPr>
          <w:sz w:val="21"/>
          <w:szCs w:val="21"/>
          <w:spacing w:val="-4"/>
          <w:position w:val="10"/>
        </w:rPr>
        <w:t>2</w:t>
      </w:r>
      <w:r>
        <w:rPr>
          <w:rFonts w:ascii="FangSong_GB2312" w:hAnsi="FangSong_GB2312" w:eastAsia="FangSong_GB2312" w:cs="FangSong_GB2312"/>
          <w:spacing w:val="-4"/>
        </w:rPr>
        <w:t>，开沟施入。</w:t>
      </w:r>
    </w:p>
    <w:p>
      <w:pPr>
        <w:spacing w:line="268" w:lineRule="auto"/>
        <w:sectPr>
          <w:footerReference w:type="default" r:id="rId454"/>
          <w:pgSz w:w="11908" w:h="16839"/>
          <w:pgMar w:top="1431" w:right="1227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243" w:firstLine="630"/>
        <w:spacing w:before="10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9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病虫害防治。</w:t>
      </w:r>
      <w:r>
        <w:rPr>
          <w:rFonts w:ascii="FangSong_GB2312" w:hAnsi="FangSong_GB2312" w:eastAsia="FangSong_GB2312" w:cs="FangSong_GB2312"/>
          <w:spacing w:val="4"/>
        </w:rPr>
        <w:t>按照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预防为主，综合防治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的植保方针，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坚持以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农业防治、物理防治、生物防治为主，化学防治为</w:t>
      </w:r>
      <w:r>
        <w:rPr>
          <w:rFonts w:ascii="FangSong_GB2312" w:hAnsi="FangSong_GB2312" w:eastAsia="FangSong_GB2312" w:cs="FangSong_GB2312"/>
          <w:spacing w:val="-4"/>
        </w:rPr>
        <w:t>辅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原则。</w:t>
      </w:r>
    </w:p>
    <w:p>
      <w:pPr>
        <w:ind w:left="630"/>
        <w:spacing w:before="1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5" w:right="263" w:firstLine="654"/>
        <w:spacing w:before="179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一般种植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  </w:t>
      </w:r>
      <w:r>
        <w:rPr>
          <w:rFonts w:ascii="FangSong_GB2312" w:hAnsi="FangSong_GB2312" w:eastAsia="FangSong_GB2312" w:cs="FangSong_GB2312"/>
        </w:rPr>
        <w:t>年采收上市，采收前拆除支架，割去茎藤，于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垅（畦）的一端开始顺行深挖，采挖时要注</w:t>
      </w:r>
      <w:r>
        <w:rPr>
          <w:rFonts w:ascii="FangSong_GB2312" w:hAnsi="FangSong_GB2312" w:eastAsia="FangSong_GB2312" w:cs="FangSong_GB2312"/>
          <w:spacing w:val="-3"/>
        </w:rPr>
        <w:t>意防止损伤根茎。</w:t>
      </w:r>
    </w:p>
    <w:p>
      <w:pPr>
        <w:ind w:left="630"/>
        <w:spacing w:before="31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ind w:left="3" w:right="264" w:firstLine="635"/>
        <w:spacing w:before="16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采收后及时做好清洗干净、分级、切片、干燥等工序的处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理工作。</w:t>
      </w:r>
    </w:p>
    <w:p>
      <w:pPr>
        <w:ind w:left="630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firstLine="651"/>
        <w:spacing w:before="183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德庆何首乌的块根纺锤形或团块状，</w:t>
      </w:r>
      <w:r>
        <w:rPr>
          <w:rFonts w:ascii="FangSong_GB2312" w:hAnsi="FangSong_GB2312" w:eastAsia="FangSong_GB2312" w:cs="FangSong_GB2312"/>
          <w:spacing w:val="2"/>
        </w:rPr>
        <w:t>一般略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弯曲。长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，直径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。表面红棕色或红褐色，凹</w:t>
      </w:r>
      <w:r>
        <w:rPr>
          <w:rFonts w:ascii="FangSong_GB2312" w:hAnsi="FangSong_GB2312" w:eastAsia="FangSong_GB2312" w:cs="FangSong_GB2312"/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凸不平，有不规则的纵沟和致密皱纹，并有横长皮孔及细根痕。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质坚硬，不易折断。切断面淡黄棕色或淡红棕色</w:t>
      </w:r>
      <w:r>
        <w:rPr>
          <w:rFonts w:ascii="FangSong_GB2312" w:hAnsi="FangSong_GB2312" w:eastAsia="FangSong_GB2312" w:cs="FangSong_GB2312"/>
          <w:spacing w:val="6"/>
        </w:rPr>
        <w:t>，粉性，皮部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有类圆形的异型维管束作环状排列，形成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云</w:t>
      </w:r>
      <w:r>
        <w:rPr>
          <w:rFonts w:ascii="FangSong_GB2312" w:hAnsi="FangSong_GB2312" w:eastAsia="FangSong_GB2312" w:cs="FangSong_GB2312"/>
          <w:spacing w:val="5"/>
        </w:rPr>
        <w:t>锦花纹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中央木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部较大，有的呈木心。气微，味微苦而甘涩。</w:t>
      </w:r>
    </w:p>
    <w:p>
      <w:pPr>
        <w:pStyle w:val="BodyText"/>
        <w:ind w:left="638"/>
        <w:spacing w:before="186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何首乌块根、藤茎、叶均可入药。性味苦、</w:t>
      </w:r>
    </w:p>
    <w:p>
      <w:pPr>
        <w:ind w:left="14" w:hanging="1"/>
        <w:spacing w:before="165" w:line="29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甘涩、温。精制首乌有补肝肾、益精血、乌须发、强筋骨的功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能，生首乌截疟解毒、润肠通便，主治大便秘结、瘰疬、痈疮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等症。藤茎，有安神、通络、祛风的功能，治失眠、劳伤、多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汗、血虚、身痛等症。何首乌鲜叶捣烂外敷，有拔毒生肌之效。</w:t>
      </w:r>
    </w:p>
    <w:p>
      <w:pPr>
        <w:spacing w:line="296" w:lineRule="auto"/>
        <w:sectPr>
          <w:footerReference w:type="default" r:id="rId455"/>
          <w:pgSz w:w="11908" w:h="16839"/>
          <w:pgMar w:top="1431" w:right="1219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9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德庆何首乌产地范围内的生产者，可向广东省肇庆市德庆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广东省知识产权局审核，报国家知识产权局核</w:t>
      </w:r>
      <w:r>
        <w:rPr>
          <w:rFonts w:ascii="FangSong_GB2312" w:hAnsi="FangSong_GB2312" w:eastAsia="FangSong_GB2312" w:cs="FangSong_GB2312"/>
          <w:spacing w:val="6"/>
        </w:rPr>
        <w:t>准后予以公告。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德庆何首乌的检测机构由广东省知识产权局在符合资质要求的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检测机构中选定。</w:t>
      </w:r>
    </w:p>
    <w:p>
      <w:pPr>
        <w:spacing w:line="323" w:lineRule="auto"/>
        <w:sectPr>
          <w:footerReference w:type="default" r:id="rId456"/>
          <w:pgSz w:w="11908" w:h="16839"/>
          <w:pgMar w:top="1431" w:right="147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4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151. 阳山鸡地理标志产品保护要求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阳山鸡。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阳山县畜牧技术推广站。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71" w:firstLine="67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阳山县全境，包括阳山县辖下的江英、青莲、黎埠、岭背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等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2"/>
        </w:rPr>
        <w:t>13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个乡镇。地理坐标：东经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-2"/>
        </w:rPr>
        <w:t>112°22,01″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113</w:t>
      </w:r>
      <w:r>
        <w:rPr>
          <w:spacing w:val="-3"/>
        </w:rPr>
        <w:t>°01,06″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23°58,47″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24°55,52″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5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产地范围内的阳山鸡种。</w:t>
      </w:r>
    </w:p>
    <w:p>
      <w:pPr>
        <w:ind w:left="636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ind w:left="9" w:firstLine="675"/>
        <w:spacing w:before="187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山地植被好，土层深厚、周年温暖、热量丰富、阳光充足、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雨量充沛、无霜期长、昼夜温差大的山坡、树林、果园、闲田、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荒地，并有合适的饮水源、栖息棚。</w:t>
      </w:r>
    </w:p>
    <w:p>
      <w:pPr>
        <w:ind w:left="636"/>
        <w:spacing w:before="7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（三）饲料</w:t>
      </w:r>
    </w:p>
    <w:p>
      <w:pPr>
        <w:ind w:left="8" w:right="261" w:firstLine="640"/>
        <w:spacing w:before="185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育雏期采用全价饲料，育成期、育肥期以玉米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粒、碎米、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稻谷、糠</w:t>
      </w:r>
      <w:r>
        <w:rPr>
          <w:rFonts w:ascii="SimSun" w:hAnsi="SimSun" w:eastAsia="SimSun" w:cs="SimSun"/>
          <w:sz w:val="32"/>
          <w:szCs w:val="32"/>
          <w:spacing w:val="7"/>
        </w:rPr>
        <w:t>麸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等天然饲料为主，配入番薯、青菜、南瓜等青粗饲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料，结合野外觅食。</w:t>
      </w:r>
    </w:p>
    <w:p>
      <w:pPr>
        <w:spacing w:line="323" w:lineRule="auto"/>
        <w:sectPr>
          <w:footerReference w:type="default" r:id="rId457"/>
          <w:pgSz w:w="11908" w:h="16839"/>
          <w:pgMar w:top="1431" w:right="1213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6"/>
        <w:spacing w:before="10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（四）养殖管理</w:t>
      </w:r>
    </w:p>
    <w:p>
      <w:pPr>
        <w:pStyle w:val="BodyText"/>
        <w:ind w:left="657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养殖管理模式。</w:t>
      </w:r>
      <w:r>
        <w:rPr>
          <w:rFonts w:ascii="FangSong_GB2312" w:hAnsi="FangSong_GB2312" w:eastAsia="FangSong_GB2312" w:cs="FangSong_GB2312"/>
          <w:spacing w:val="-4"/>
        </w:rPr>
        <w:t>圈养与放养相结合。</w:t>
      </w:r>
    </w:p>
    <w:p>
      <w:pPr>
        <w:pStyle w:val="BodyText"/>
        <w:ind w:left="26" w:right="269" w:firstLine="617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育雏期。</w:t>
      </w:r>
      <w:r>
        <w:rPr>
          <w:rFonts w:ascii="FangSong_GB2312" w:hAnsi="FangSong_GB2312" w:eastAsia="FangSong_GB2312" w:cs="FangSong_GB2312"/>
          <w:spacing w:val="4"/>
        </w:rPr>
        <w:t>转入中鸡阶段时，注意逐渐过渡</w:t>
      </w:r>
      <w:r>
        <w:rPr>
          <w:rFonts w:ascii="FangSong_GB2312" w:hAnsi="FangSong_GB2312" w:eastAsia="FangSong_GB2312" w:cs="FangSong_GB2312"/>
          <w:spacing w:val="3"/>
        </w:rPr>
        <w:t>，不能突然改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变饲料、温度和环境。</w:t>
      </w:r>
    </w:p>
    <w:p>
      <w:pPr>
        <w:pStyle w:val="BodyText"/>
        <w:ind w:left="19" w:firstLine="622"/>
        <w:spacing w:before="187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</w:t>
      </w:r>
      <w:r>
        <w:rPr>
          <w:b/>
          <w:bCs/>
          <w:spacing w:val="75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育成、育肥期。</w:t>
      </w:r>
      <w:r>
        <w:rPr>
          <w:rFonts w:ascii="FangSong_GB2312" w:hAnsi="FangSong_GB2312" w:eastAsia="FangSong_GB2312" w:cs="FangSong_GB2312"/>
        </w:rPr>
        <w:t>中鸡阶段的后期饲料中应加</w:t>
      </w:r>
      <w:r>
        <w:rPr>
          <w:rFonts w:ascii="FangSong_GB2312" w:hAnsi="FangSong_GB2312" w:eastAsia="FangSong_GB2312" w:cs="FangSong_GB2312"/>
          <w:spacing w:val="-1"/>
        </w:rPr>
        <w:t>入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30%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6"/>
        </w:rPr>
        <w:t>的整粒玉米，配入番薯、青菜、南瓜等青粗饲料。一般早晚各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喂一次，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中午可喂些青绿多汁饲料；从中鸡转入大鸡</w:t>
      </w:r>
      <w:r>
        <w:rPr>
          <w:rFonts w:ascii="FangSong_GB2312" w:hAnsi="FangSong_GB2312" w:eastAsia="FangSong_GB2312" w:cs="FangSong_GB2312"/>
          <w:spacing w:val="3"/>
        </w:rPr>
        <w:t>阶段，注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意逐渐过渡，每日喂整粒玉米饲料一次，并让其在放养场所充分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-12"/>
        </w:rPr>
        <w:t>的活动。</w:t>
      </w:r>
    </w:p>
    <w:p>
      <w:pPr>
        <w:pStyle w:val="BodyText"/>
        <w:ind w:left="6" w:right="264" w:firstLine="638"/>
        <w:spacing w:before="18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饲养密度。</w:t>
      </w:r>
      <w:r>
        <w:rPr>
          <w:rFonts w:ascii="FangSong_GB2312" w:hAnsi="FangSong_GB2312" w:eastAsia="FangSong_GB2312" w:cs="FangSong_GB2312"/>
          <w:spacing w:val="-3"/>
        </w:rPr>
        <w:t>圈养为每平方米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 </w:t>
      </w:r>
      <w:r>
        <w:rPr>
          <w:rFonts w:ascii="FangSong_GB2312" w:hAnsi="FangSong_GB2312" w:eastAsia="FangSong_GB2312" w:cs="FangSong_GB2312"/>
          <w:spacing w:val="-3"/>
        </w:rPr>
        <w:t>只。放养为每平方米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只以下。</w:t>
      </w:r>
    </w:p>
    <w:p>
      <w:pPr>
        <w:ind w:left="636"/>
        <w:spacing w:before="16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7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阳山鸡属三黄鸡种，胸深而</w:t>
      </w:r>
      <w:r>
        <w:rPr>
          <w:rFonts w:ascii="FangSong_GB2312" w:hAnsi="FangSong_GB2312" w:eastAsia="FangSong_GB2312" w:cs="FangSong_GB2312"/>
          <w:spacing w:val="2"/>
        </w:rPr>
        <w:t>身躯长，背平，</w:t>
      </w:r>
    </w:p>
    <w:p>
      <w:pPr>
        <w:pStyle w:val="BodyText"/>
        <w:ind w:left="4" w:right="11" w:firstLine="9"/>
        <w:spacing w:before="162" w:line="30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前后躯基本相等，体型呈长方形，头稍大，翘翅、主翼羽和主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尾羽短或缺，喙、皮、脚均为黄色。母鸡单片冠呈鲜</w:t>
      </w:r>
      <w:r>
        <w:rPr>
          <w:rFonts w:ascii="FangSong_GB2312" w:hAnsi="FangSong_GB2312" w:eastAsia="FangSong_GB2312" w:cs="FangSong_GB2312"/>
          <w:spacing w:val="6"/>
        </w:rPr>
        <w:t>红色但比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公鸡小，有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个冠齿，肉髯、脸及耳叶呈红色，虹彩橘黄色。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公鸡单冠直立，有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9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个冠齿，冠、肉髯</w:t>
      </w:r>
      <w:r>
        <w:rPr>
          <w:rFonts w:ascii="FangSong_GB2312" w:hAnsi="FangSong_GB2312" w:eastAsia="FangSong_GB2312" w:cs="FangSong_GB2312"/>
          <w:spacing w:val="-3"/>
        </w:rPr>
        <w:t>长，耳稍大，呈鲜红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色，虹彩金黄色。</w:t>
      </w:r>
    </w:p>
    <w:p>
      <w:pPr>
        <w:pStyle w:val="BodyText"/>
        <w:ind w:right="269" w:firstLine="644"/>
        <w:spacing w:before="181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阳山鸡肌肉丰满，皮薄骨细，肉质嫩滑，品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尝起来皮爽脆、肉质幼嫩、久嚼不腻、鸡味浓郁鲜美。营养丰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富，并含有人体所需的多种微量元素。阳山鸡肉蛋白质含量为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24.0%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26.0%</w:t>
      </w:r>
      <w:r>
        <w:rPr>
          <w:rFonts w:ascii="FangSong_GB2312" w:hAnsi="FangSong_GB2312" w:eastAsia="FangSong_GB2312" w:cs="FangSong_GB2312"/>
          <w:spacing w:val="-1"/>
        </w:rPr>
        <w:t>，脂肪含量为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1"/>
        </w:rPr>
        <w:t>0.5%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0.6%</w:t>
      </w:r>
      <w:r>
        <w:rPr>
          <w:rFonts w:ascii="FangSong_GB2312" w:hAnsi="FangSong_GB2312" w:eastAsia="FangSong_GB2312" w:cs="FangSong_GB2312"/>
          <w:spacing w:val="-1"/>
        </w:rPr>
        <w:t>，每百克鸡肉中，油酸</w:t>
      </w:r>
    </w:p>
    <w:p>
      <w:pPr>
        <w:spacing w:line="300" w:lineRule="auto"/>
        <w:sectPr>
          <w:footerReference w:type="default" r:id="rId458"/>
          <w:pgSz w:w="11908" w:h="16839"/>
          <w:pgMar w:top="1431" w:right="1207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spacing w:before="104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含量为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0.35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0.6g</w:t>
      </w:r>
      <w:r>
        <w:rPr>
          <w:rFonts w:ascii="FangSong_GB2312" w:hAnsi="FangSong_GB2312" w:eastAsia="FangSong_GB2312" w:cs="FangSong_GB2312"/>
          <w:spacing w:val="1"/>
        </w:rPr>
        <w:t>，亚油酸含量为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0.17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0.25g</w:t>
      </w:r>
      <w:r>
        <w:rPr>
          <w:rFonts w:ascii="FangSong_GB2312" w:hAnsi="FangSong_GB2312" w:eastAsia="FangSong_GB2312" w:cs="FangSong_GB2312"/>
          <w:spacing w:val="1"/>
        </w:rPr>
        <w:t>，肌酐</w:t>
      </w:r>
      <w:r>
        <w:rPr>
          <w:rFonts w:ascii="FangSong_GB2312" w:hAnsi="FangSong_GB2312" w:eastAsia="FangSong_GB2312" w:cs="FangSong_GB2312"/>
        </w:rPr>
        <w:t>酸含量为</w:t>
      </w:r>
    </w:p>
    <w:p>
      <w:pPr>
        <w:pStyle w:val="BodyText"/>
        <w:ind w:left="5"/>
        <w:spacing w:before="244" w:line="182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96.0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131mg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spacing w:before="192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</w:p>
    <w:p>
      <w:pPr>
        <w:ind w:left="32"/>
        <w:spacing w:before="163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国家相关规定。</w:t>
      </w:r>
    </w:p>
    <w:p>
      <w:pPr>
        <w:ind w:left="653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6" w:firstLine="667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阳山鸡产地范围内的生产者，可向广东省清远市阳山县知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</w:t>
      </w:r>
      <w:r>
        <w:rPr>
          <w:rFonts w:ascii="FangSong_GB2312" w:hAnsi="FangSong_GB2312" w:eastAsia="FangSong_GB2312" w:cs="FangSong_GB2312"/>
          <w:spacing w:val="6"/>
        </w:rPr>
        <w:t>予以公告。阳山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鸡的检测机构由广东省知识产权局在符合资质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中选定。</w:t>
      </w:r>
    </w:p>
    <w:p>
      <w:pPr>
        <w:spacing w:line="323" w:lineRule="auto"/>
        <w:sectPr>
          <w:footerReference w:type="default" r:id="rId459"/>
          <w:pgSz w:w="11908" w:h="16839"/>
          <w:pgMar w:top="1431" w:right="147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152. 江门牛大力地理标志产品保护要求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江门牛大力。</w:t>
      </w:r>
    </w:p>
    <w:p>
      <w:pPr>
        <w:ind w:left="63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江门市牛大力种植协会。</w:t>
      </w:r>
    </w:p>
    <w:p>
      <w:pPr>
        <w:ind w:left="640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39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整个江门市，包括蓬江区、江海区、新会区、台山市、开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平市、鹤山市、恩平市的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个市辖区和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4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个县级</w:t>
      </w:r>
      <w:r>
        <w:rPr>
          <w:rFonts w:ascii="FangSong_GB2312" w:hAnsi="FangSong_GB2312" w:eastAsia="FangSong_GB2312" w:cs="FangSong_GB2312"/>
          <w:spacing w:val="-6"/>
        </w:rPr>
        <w:t>市。地理坐标：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东经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3"/>
        </w:rPr>
        <w:t>111°59,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113°15,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21°27,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22°51,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3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5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4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牛大力种苗。</w:t>
      </w:r>
    </w:p>
    <w:p>
      <w:pPr>
        <w:ind w:left="625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4" w:right="235" w:firstLine="637"/>
        <w:spacing w:before="185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海拔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1000m  </w:t>
      </w:r>
      <w:r>
        <w:rPr>
          <w:rFonts w:ascii="FangSong_GB2312" w:hAnsi="FangSong_GB2312" w:eastAsia="FangSong_GB2312" w:cs="FangSong_GB2312"/>
          <w:spacing w:val="-2"/>
        </w:rPr>
        <w:t>以下的缓坡、丘陵或山地，以丘陵山</w:t>
      </w:r>
      <w:r>
        <w:rPr>
          <w:rFonts w:ascii="FangSong_GB2312" w:hAnsi="FangSong_GB2312" w:eastAsia="FangSong_GB2312" w:cs="FangSong_GB2312"/>
          <w:spacing w:val="-3"/>
        </w:rPr>
        <w:t>地沿等高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线种植，土体厚度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1m</w:t>
      </w:r>
      <w:r>
        <w:rPr>
          <w:spacing w:val="7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以上，质地疏松、土壤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7"/>
        </w:rPr>
        <w:t>pH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值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6.0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7.5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物理性状良好的沙壤土。</w:t>
      </w:r>
    </w:p>
    <w:p>
      <w:pPr>
        <w:ind w:left="625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46"/>
        <w:spacing w:before="188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6"/>
        </w:rPr>
        <w:t>1.</w:t>
      </w:r>
      <w:r>
        <w:rPr>
          <w:b/>
          <w:bCs/>
          <w:spacing w:val="1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定植。</w:t>
      </w:r>
    </w:p>
    <w:p>
      <w:pPr>
        <w:spacing w:line="232" w:lineRule="auto"/>
        <w:sectPr>
          <w:footerReference w:type="default" r:id="rId460"/>
          <w:pgSz w:w="11908" w:h="16839"/>
          <w:pgMar w:top="1431" w:right="1238" w:bottom="1735" w:left="1605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66" w:firstLine="626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）定植准备。栽种地要深翻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0.6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1.0m</w:t>
      </w:r>
      <w:r>
        <w:rPr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，翻土后起畦，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畦宽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120cm</w:t>
      </w:r>
      <w:r>
        <w:rPr>
          <w:rFonts w:ascii="FangSong_GB2312" w:hAnsi="FangSong_GB2312" w:eastAsia="FangSong_GB2312" w:cs="FangSong_GB2312"/>
          <w:spacing w:val="-4"/>
        </w:rPr>
        <w:t>，畦高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10cm</w:t>
      </w:r>
      <w:r>
        <w:rPr>
          <w:rFonts w:ascii="FangSong_GB2312" w:hAnsi="FangSong_GB2312" w:eastAsia="FangSong_GB2312" w:cs="FangSong_GB2312"/>
          <w:spacing w:val="-4"/>
        </w:rPr>
        <w:t>，畦长视地形而定，覆盖相应规格可降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解地膜。</w:t>
      </w:r>
    </w:p>
    <w:p>
      <w:pPr>
        <w:pStyle w:val="BodyText"/>
        <w:ind w:left="626"/>
        <w:spacing w:before="18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）定植时间。每年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5"/>
        </w:rPr>
        <w:t>2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-5 </w:t>
      </w:r>
      <w:r>
        <w:rPr>
          <w:rFonts w:ascii="FangSong_GB2312" w:hAnsi="FangSong_GB2312" w:eastAsia="FangSong_GB2312" w:cs="FangSong_GB2312"/>
          <w:spacing w:val="-5"/>
        </w:rPr>
        <w:t>月。</w:t>
      </w:r>
    </w:p>
    <w:p>
      <w:pPr>
        <w:pStyle w:val="BodyText"/>
        <w:ind w:left="2" w:firstLine="623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）种植规格。行距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1m</w:t>
      </w:r>
      <w:r>
        <w:rPr>
          <w:rFonts w:ascii="FangSong_GB2312" w:hAnsi="FangSong_GB2312" w:eastAsia="FangSong_GB2312" w:cs="FangSong_GB2312"/>
          <w:spacing w:val="-4"/>
        </w:rPr>
        <w:t>、株距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1.2m</w:t>
      </w:r>
      <w:r>
        <w:rPr>
          <w:rFonts w:ascii="FangSong_GB2312" w:hAnsi="FangSong_GB2312" w:eastAsia="FangSong_GB2312" w:cs="FangSong_GB2312"/>
          <w:spacing w:val="-4"/>
        </w:rPr>
        <w:t>，每畦单行单株栽</w:t>
      </w:r>
      <w:r>
        <w:rPr>
          <w:rFonts w:ascii="FangSong_GB2312" w:hAnsi="FangSong_GB2312" w:eastAsia="FangSong_GB2312" w:cs="FangSong_GB2312"/>
          <w:spacing w:val="-5"/>
        </w:rPr>
        <w:t>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亩约种植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5"/>
        </w:rPr>
        <w:t>500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550 </w:t>
      </w:r>
      <w:r>
        <w:rPr>
          <w:rFonts w:ascii="FangSong_GB2312" w:hAnsi="FangSong_GB2312" w:eastAsia="FangSong_GB2312" w:cs="FangSong_GB2312"/>
          <w:spacing w:val="-5"/>
        </w:rPr>
        <w:t>株，移植后要淋定根水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次。</w:t>
      </w:r>
    </w:p>
    <w:p>
      <w:pPr>
        <w:pStyle w:val="BodyText"/>
        <w:ind w:right="246" w:firstLine="637"/>
        <w:spacing w:before="162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基肥应以腐熟的土杂肥、农家肥为主，亩施有机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肥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"/>
        </w:rPr>
        <w:t>500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1000kg</w:t>
      </w:r>
      <w:r>
        <w:rPr>
          <w:rFonts w:ascii="FangSong_GB2312" w:hAnsi="FangSong_GB2312" w:eastAsia="FangSong_GB2312" w:cs="FangSong_GB2312"/>
          <w:spacing w:val="-1"/>
        </w:rPr>
        <w:t>。种植后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1"/>
        </w:rPr>
        <w:t>40-50</w:t>
      </w:r>
      <w:r>
        <w:rPr>
          <w:spacing w:val="-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天开始追肥，每穴施牛大力专用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肥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5"/>
        </w:rPr>
        <w:t>50g</w:t>
      </w:r>
      <w:r>
        <w:rPr>
          <w:rFonts w:ascii="FangSong_GB2312" w:hAnsi="FangSong_GB2312" w:eastAsia="FangSong_GB2312" w:cs="FangSong_GB2312"/>
          <w:spacing w:val="-5"/>
        </w:rPr>
        <w:t>，每半年进行一次。</w:t>
      </w:r>
    </w:p>
    <w:p>
      <w:pPr>
        <w:ind w:left="629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42"/>
        <w:spacing w:before="181" w:line="23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定植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4 </w:t>
      </w:r>
      <w:r>
        <w:rPr>
          <w:rFonts w:ascii="FangSong_GB2312" w:hAnsi="FangSong_GB2312" w:eastAsia="FangSong_GB2312" w:cs="FangSong_GB2312"/>
          <w:spacing w:val="-2"/>
        </w:rPr>
        <w:t>年后可采收，采收时间以霜降至立冬期间。</w:t>
      </w:r>
    </w:p>
    <w:p>
      <w:pPr>
        <w:ind w:left="629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" w:right="250" w:firstLine="649"/>
        <w:spacing w:before="180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江门牛大力块根呈圆柱形或者椭圆柱</w:t>
      </w:r>
      <w:r>
        <w:rPr>
          <w:rFonts w:ascii="FangSong_GB2312" w:hAnsi="FangSong_GB2312" w:eastAsia="FangSong_GB2312" w:cs="FangSong_GB2312"/>
          <w:spacing w:val="2"/>
        </w:rPr>
        <w:t>形，略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弯曲，长短不一，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中间常有缢缩。表面灰黄色或者土黄色。有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不规则的纵向粗皱纹和横向细线纹，偶有须根痕。外皮粗厚。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横断面黄白色，有放射状纹路。粉质。气香，味微甘。</w:t>
      </w:r>
    </w:p>
    <w:p>
      <w:pPr>
        <w:pStyle w:val="BodyText"/>
        <w:ind w:left="3" w:right="250" w:firstLine="633"/>
        <w:spacing w:before="192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江门牛大力含有多糖、生物碱、香豆素和多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种微量元素，每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-1"/>
        </w:rPr>
        <w:t>100g</w:t>
      </w:r>
      <w:r>
        <w:rPr>
          <w:spacing w:val="7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可食用部分，淀粉含量≥</w:t>
      </w:r>
      <w:r>
        <w:rPr>
          <w:spacing w:val="-1"/>
        </w:rPr>
        <w:t>20g</w:t>
      </w:r>
      <w:r>
        <w:rPr>
          <w:rFonts w:ascii="FangSong_GB2312" w:hAnsi="FangSong_GB2312" w:eastAsia="FangSong_GB2312" w:cs="FangSong_GB2312"/>
          <w:spacing w:val="-1"/>
        </w:rPr>
        <w:t>，粗多糖含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量≥</w:t>
      </w:r>
      <w:r>
        <w:rPr>
          <w:spacing w:val="-6"/>
        </w:rPr>
        <w:t>3.5g</w:t>
      </w:r>
      <w:r>
        <w:rPr>
          <w:rFonts w:ascii="FangSong_GB2312" w:hAnsi="FangSong_GB2312" w:eastAsia="FangSong_GB2312" w:cs="FangSong_GB2312"/>
          <w:spacing w:val="-6"/>
        </w:rPr>
        <w:t>，氨基酸含量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3%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26" w:right="250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6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461"/>
          <w:pgSz w:w="11908" w:h="16839"/>
          <w:pgMar w:top="1431" w:right="1226" w:bottom="1735" w:left="1601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5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江门牛大力产地范围内的生产者，可向广东省江门市知识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的申请，经广东省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公告。江门牛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大力的检测机构由广东省知识产权局在符合资质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462"/>
          <w:pgSz w:w="11908" w:h="16839"/>
          <w:pgMar w:top="1431" w:right="147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153. 陈村年桔地理标志产品保护要求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陈村年桔。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佛山市顺德区陈村花卉协会。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1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佛山市顺德区辖下的大良街道办、容桂街道办、陈村镇、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龙江镇、北</w:t>
      </w:r>
      <w:r>
        <w:rPr>
          <w:rFonts w:ascii="SimSun" w:hAnsi="SimSun" w:eastAsia="SimSun" w:cs="SimSun"/>
          <w:spacing w:val="7"/>
        </w:rPr>
        <w:t>滘</w:t>
      </w:r>
      <w:r>
        <w:rPr>
          <w:rFonts w:ascii="FangSong_GB2312" w:hAnsi="FangSong_GB2312" w:eastAsia="FangSong_GB2312" w:cs="FangSong_GB2312"/>
          <w:spacing w:val="7"/>
        </w:rPr>
        <w:t>镇、伦教镇、均安镇、勒流镇、乐从镇、杏坛镇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</w:rPr>
        <w:t>等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/>
        <w:t>10</w:t>
      </w:r>
      <w:r>
        <w:rPr>
          <w:spacing w:val="71"/>
        </w:rPr>
        <w:t xml:space="preserve"> </w:t>
      </w:r>
      <w:r>
        <w:rPr>
          <w:rFonts w:ascii="FangSong_GB2312" w:hAnsi="FangSong_GB2312" w:eastAsia="FangSong_GB2312" w:cs="FangSong_GB2312"/>
        </w:rPr>
        <w:t>个镇（街道）。地理坐标：东经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/>
        <w:t>113°0,</w:t>
      </w:r>
      <w:r>
        <w:rPr>
          <w:rFonts w:ascii="FangSong_GB2312" w:hAnsi="FangSong_GB2312" w:eastAsia="FangSong_GB2312" w:cs="FangSong_GB2312"/>
        </w:rPr>
        <w:t>～</w:t>
      </w:r>
      <w:r>
        <w:rPr/>
        <w:t>113°23,</w:t>
      </w:r>
      <w:r>
        <w:rPr>
          <w:rFonts w:ascii="FangSong_GB2312" w:hAnsi="FangSong_GB2312" w:eastAsia="FangSong_GB2312" w:cs="FangSong_GB2312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22°40,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23°1,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8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四季桔、朱砂桔、金桔、金旦等。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4" w:firstLine="652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桑基鱼塘、果基鱼塘的肥沃塘泥，混合煤渣配成花泥，形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成良好的陈村年桔栽培基质。其中，塘泥颗粒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2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5</w:t>
      </w:r>
      <w:r>
        <w:rPr/>
        <w:t>cm</w:t>
      </w:r>
      <w:r>
        <w:rPr>
          <w:rFonts w:ascii="FangSong_GB2312" w:hAnsi="FangSong_GB2312" w:eastAsia="FangSong_GB2312" w:cs="FangSong_GB2312"/>
          <w:spacing w:val="10"/>
        </w:rPr>
        <w:t>，混合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30%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40%</w:t>
      </w:r>
      <w:r>
        <w:rPr>
          <w:rFonts w:ascii="FangSong_GB2312" w:hAnsi="FangSong_GB2312" w:eastAsia="FangSong_GB2312" w:cs="FangSong_GB2312"/>
          <w:spacing w:val="-4"/>
        </w:rPr>
        <w:t>煤渣或沙。</w:t>
      </w:r>
    </w:p>
    <w:p>
      <w:pPr>
        <w:ind w:left="636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7"/>
        <w:spacing w:before="188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</w:t>
      </w:r>
      <w:r>
        <w:rPr>
          <w:rFonts w:ascii="FangSong_GB2312" w:hAnsi="FangSong_GB2312" w:eastAsia="FangSong_GB2312" w:cs="FangSong_GB2312"/>
          <w:b/>
          <w:bCs/>
          <w:spacing w:val="-1"/>
        </w:rPr>
        <w:t>种植。</w:t>
      </w:r>
      <w:r>
        <w:rPr>
          <w:rFonts w:ascii="FangSong_GB2312" w:hAnsi="FangSong_GB2312" w:eastAsia="FangSong_GB2312" w:cs="FangSong_GB2312"/>
          <w:spacing w:val="-1"/>
        </w:rPr>
        <w:t>采用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1"/>
        </w:rPr>
        <w:t>40%</w:t>
      </w:r>
      <w:r>
        <w:rPr>
          <w:rFonts w:ascii="FangSong_GB2312" w:hAnsi="FangSong_GB2312" w:eastAsia="FangSong_GB2312" w:cs="FangSong_GB2312"/>
          <w:spacing w:val="-1"/>
        </w:rPr>
        <w:t>的桔苗、</w:t>
      </w:r>
      <w:r>
        <w:rPr>
          <w:spacing w:val="-1"/>
        </w:rPr>
        <w:t>60%</w:t>
      </w:r>
      <w:r>
        <w:rPr>
          <w:rFonts w:ascii="FangSong_GB2312" w:hAnsi="FangSong_GB2312" w:eastAsia="FangSong_GB2312" w:cs="FangSong_GB2312"/>
          <w:spacing w:val="-1"/>
        </w:rPr>
        <w:t>的桔果树来分</w:t>
      </w:r>
      <w:r>
        <w:rPr>
          <w:rFonts w:ascii="FangSong_GB2312" w:hAnsi="FangSong_GB2312" w:eastAsia="FangSong_GB2312" w:cs="FangSong_GB2312"/>
          <w:spacing w:val="-2"/>
        </w:rPr>
        <w:t>配种植。</w:t>
      </w:r>
    </w:p>
    <w:p>
      <w:pPr>
        <w:spacing w:line="228" w:lineRule="auto"/>
        <w:sectPr>
          <w:footerReference w:type="default" r:id="rId463"/>
          <w:pgSz w:w="11908" w:h="16839"/>
          <w:pgMar w:top="1431" w:right="147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64" w:firstLine="637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嫁接。</w:t>
      </w:r>
      <w:r>
        <w:rPr>
          <w:rFonts w:ascii="FangSong_GB2312" w:hAnsi="FangSong_GB2312" w:eastAsia="FangSong_GB2312" w:cs="FangSong_GB2312"/>
          <w:spacing w:val="-1"/>
        </w:rPr>
        <w:t>采用</w:t>
      </w:r>
      <w:r>
        <w:rPr>
          <w:rFonts w:ascii="FangSong_GB2312" w:hAnsi="FangSong_GB2312" w:eastAsia="FangSong_GB2312" w:cs="FangSong_GB2312"/>
          <w:spacing w:val="40"/>
        </w:rPr>
        <w:t xml:space="preserve"> </w:t>
      </w:r>
      <w:r>
        <w:rPr>
          <w:spacing w:val="-1"/>
        </w:rPr>
        <w:t>1-2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年生广东柠檬苗为砧木，以四季</w:t>
      </w:r>
      <w:r>
        <w:rPr>
          <w:rFonts w:ascii="FangSong_GB2312" w:hAnsi="FangSong_GB2312" w:eastAsia="FangSong_GB2312" w:cs="FangSong_GB2312"/>
          <w:spacing w:val="-2"/>
        </w:rPr>
        <w:t>桔、朱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砂桔、金桔、金旦等品种为接穗，经过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2-3 </w:t>
      </w:r>
      <w:r>
        <w:rPr>
          <w:rFonts w:ascii="FangSong_GB2312" w:hAnsi="FangSong_GB2312" w:eastAsia="FangSong_GB2312" w:cs="FangSong_GB2312"/>
          <w:spacing w:val="-3"/>
        </w:rPr>
        <w:t>年出成品。</w:t>
      </w:r>
    </w:p>
    <w:p>
      <w:pPr>
        <w:pStyle w:val="BodyText"/>
        <w:spacing w:before="163" w:line="231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  </w:t>
      </w:r>
      <w:r>
        <w:rPr>
          <w:rFonts w:ascii="FangSong_GB2312" w:hAnsi="FangSong_GB2312" w:eastAsia="FangSong_GB2312" w:cs="FangSong_GB2312"/>
          <w:b/>
          <w:bCs/>
          <w:spacing w:val="1"/>
        </w:rPr>
        <w:t>离地栽植。</w:t>
      </w:r>
      <w:r>
        <w:rPr>
          <w:rFonts w:ascii="FangSong_GB2312" w:hAnsi="FangSong_GB2312" w:eastAsia="FangSong_GB2312" w:cs="FangSong_GB2312"/>
          <w:spacing w:val="1"/>
        </w:rPr>
        <w:t>上盆后，盆下倒扣一个稍大的盆，离地栽植。</w:t>
      </w:r>
    </w:p>
    <w:p>
      <w:pPr>
        <w:pStyle w:val="BodyText"/>
        <w:ind w:left="16" w:right="7" w:firstLine="628"/>
        <w:spacing w:before="159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4.  </w:t>
      </w:r>
      <w:r>
        <w:rPr>
          <w:rFonts w:ascii="FangSong_GB2312" w:hAnsi="FangSong_GB2312" w:eastAsia="FangSong_GB2312" w:cs="FangSong_GB2312"/>
          <w:b/>
          <w:bCs/>
          <w:spacing w:val="-5"/>
        </w:rPr>
        <w:t>剪枝。</w:t>
      </w:r>
      <w:r>
        <w:rPr>
          <w:rFonts w:ascii="FangSong_GB2312" w:hAnsi="FangSong_GB2312" w:eastAsia="FangSong_GB2312" w:cs="FangSong_GB2312"/>
          <w:spacing w:val="-5"/>
        </w:rPr>
        <w:t>分为苗期剪枝和结果年剪枝</w:t>
      </w:r>
      <w:r>
        <w:rPr>
          <w:rFonts w:ascii="FangSong_GB2312" w:hAnsi="FangSong_GB2312" w:eastAsia="FangSong_GB2312" w:cs="FangSong_GB2312"/>
          <w:spacing w:val="-6"/>
        </w:rPr>
        <w:t>。苗期年剪枝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次，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结果年剪枝一般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7"/>
        </w:rPr>
        <w:t>3 </w:t>
      </w:r>
      <w:r>
        <w:rPr>
          <w:rFonts w:ascii="FangSong_GB2312" w:hAnsi="FangSong_GB2312" w:eastAsia="FangSong_GB2312" w:cs="FangSong_GB2312"/>
          <w:spacing w:val="-7"/>
        </w:rPr>
        <w:t>次。</w:t>
      </w:r>
    </w:p>
    <w:p>
      <w:pPr>
        <w:pStyle w:val="BodyText"/>
        <w:ind w:left="4" w:right="259" w:firstLine="642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控水促花。</w:t>
      </w:r>
      <w:r>
        <w:rPr>
          <w:rFonts w:ascii="FangSong_GB2312" w:hAnsi="FangSong_GB2312" w:eastAsia="FangSong_GB2312" w:cs="FangSong_GB2312"/>
          <w:spacing w:val="3"/>
        </w:rPr>
        <w:t>除朱砂桔自然结果是春节前后，其他需要控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花促水。四季桔在大暑前后，金桔在立秋前后控水，</w:t>
      </w:r>
      <w:r>
        <w:rPr>
          <w:rFonts w:ascii="FangSong_GB2312" w:hAnsi="FangSong_GB2312" w:eastAsia="FangSong_GB2312" w:cs="FangSong_GB2312"/>
          <w:spacing w:val="6"/>
        </w:rPr>
        <w:t>干至叶片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卷皱，稍淋水，继续控水，反复直到形成花芽。</w:t>
      </w:r>
    </w:p>
    <w:p>
      <w:pPr>
        <w:pStyle w:val="BodyText"/>
        <w:ind w:right="15" w:firstLine="648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6.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造型。</w:t>
      </w:r>
      <w:r>
        <w:rPr>
          <w:rFonts w:ascii="FangSong_GB2312" w:hAnsi="FangSong_GB2312" w:eastAsia="FangSong_GB2312" w:cs="FangSong_GB2312"/>
          <w:spacing w:val="1"/>
        </w:rPr>
        <w:t>分为排果和自然果。金桔和金旦则一</w:t>
      </w:r>
      <w:r>
        <w:rPr>
          <w:rFonts w:ascii="FangSong_GB2312" w:hAnsi="FangSong_GB2312" w:eastAsia="FangSong_GB2312" w:cs="FangSong_GB2312"/>
        </w:rPr>
        <w:t>般不用吊果，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树冠就是按照修剪好的椭圆形，稍微固定枝条</w:t>
      </w:r>
      <w:r>
        <w:rPr>
          <w:rFonts w:ascii="FangSong_GB2312" w:hAnsi="FangSong_GB2312" w:eastAsia="FangSong_GB2312" w:cs="FangSong_GB2312"/>
          <w:spacing w:val="6"/>
        </w:rPr>
        <w:t>，做成自然型。</w:t>
      </w:r>
    </w:p>
    <w:p>
      <w:pPr>
        <w:ind w:left="7" w:right="261" w:firstLine="36"/>
        <w:spacing w:before="189" w:line="28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四季桔和朱砂桔一般中品以及以上规格的盆桔都需要吊果。朱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>砂桔一般都以排果为主；</w:t>
      </w:r>
      <w:r>
        <w:rPr>
          <w:rFonts w:ascii="FangSong_GB2312" w:hAnsi="FangSong_GB2312" w:eastAsia="FangSong_GB2312" w:cs="FangSong_GB2312"/>
          <w:sz w:val="32"/>
          <w:szCs w:val="3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>四季桔果子小一点，排果、自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>然果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均有。</w:t>
      </w:r>
    </w:p>
    <w:p>
      <w:pPr>
        <w:ind w:left="636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3" w:firstLine="654"/>
        <w:spacing w:before="18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陈村年桔为观果盆栽，品</w:t>
      </w:r>
      <w:r>
        <w:rPr>
          <w:rFonts w:ascii="FangSong_GB2312" w:hAnsi="FangSong_GB2312" w:eastAsia="FangSong_GB2312" w:cs="FangSong_GB2312"/>
        </w:rPr>
        <w:t>种主要包括四季桔、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朱砂桔、金桔、金弹等。树形端正，树叶青绿悦目，分布均</w:t>
      </w:r>
      <w:r>
        <w:rPr>
          <w:rFonts w:ascii="FangSong_GB2312" w:hAnsi="FangSong_GB2312" w:eastAsia="FangSong_GB2312" w:cs="FangSong_GB2312"/>
          <w:spacing w:val="3"/>
        </w:rPr>
        <w:t>匀；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果形完好、大小均匀、分布丰满，成熟度整齐，果色金</w:t>
      </w:r>
      <w:r>
        <w:rPr>
          <w:rFonts w:ascii="FangSong_GB2312" w:hAnsi="FangSong_GB2312" w:eastAsia="FangSong_GB2312" w:cs="FangSong_GB2312"/>
          <w:spacing w:val="6"/>
        </w:rPr>
        <w:t>黄或朱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砂红色；观赏期在春节前后。</w:t>
      </w:r>
    </w:p>
    <w:p>
      <w:pPr>
        <w:pStyle w:val="BodyText"/>
        <w:ind w:left="33" w:right="259" w:firstLine="610"/>
        <w:spacing w:before="189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</w:t>
      </w:r>
      <w:r>
        <w:rPr>
          <w:rFonts w:ascii="FangSong_GB2312" w:hAnsi="FangSong_GB2312" w:eastAsia="FangSong_GB2312" w:cs="FangSong_GB2312"/>
          <w:spacing w:val="2"/>
        </w:rPr>
        <w:t>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464"/>
          <w:pgSz w:w="11908" w:h="16839"/>
          <w:pgMar w:top="1431" w:right="1217" w:bottom="1735" w:left="1594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73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陈村年桔产地范围内的生产者，可向广东省佛山市顺德区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村年桔的检测机构由广东省知识产权局在符合资质要求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65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3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154. 顺德鳗鱼地理标志产品保护要求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顺德鳗鱼。</w:t>
      </w:r>
    </w:p>
    <w:p>
      <w:pPr>
        <w:ind w:left="657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80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佛山市顺德区水产商会。</w:t>
      </w:r>
    </w:p>
    <w:p>
      <w:pPr>
        <w:ind w:left="65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7"/>
        <w:spacing w:before="177" w:line="322" w:lineRule="auto"/>
        <w:tabs>
          <w:tab w:val="left" w:pos="9097"/>
        </w:tabs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顺德区辖下的大良街道、伦教街道、容桂街道、勒流街道、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陈村镇、北</w:t>
      </w:r>
      <w:r>
        <w:rPr>
          <w:rFonts w:ascii="SimSun" w:hAnsi="SimSun" w:eastAsia="SimSun" w:cs="SimSun"/>
          <w:spacing w:val="6"/>
        </w:rPr>
        <w:t>滘</w:t>
      </w:r>
      <w:r>
        <w:rPr>
          <w:rFonts w:ascii="FangSong_GB2312" w:hAnsi="FangSong_GB2312" w:eastAsia="FangSong_GB2312" w:cs="FangSong_GB2312"/>
          <w:spacing w:val="6"/>
        </w:rPr>
        <w:t>镇、杏坛镇、均安镇、乐从镇和龙江镇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6"/>
        </w:rPr>
        <w:t>10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个镇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（街道）。地理坐标：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东经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4"/>
        </w:rPr>
        <w:t>113°0,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113°23,</w:t>
      </w:r>
      <w:r>
        <w:rPr>
          <w:rFonts w:ascii="FangSong_GB2312" w:hAnsi="FangSong_GB2312" w:eastAsia="FangSong_GB2312" w:cs="FangSong_GB2312"/>
          <w:spacing w:val="4"/>
        </w:rPr>
        <w:t>，北纬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4"/>
        </w:rPr>
        <w:t>22°40,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</w:rPr>
        <w:tab/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23°1,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70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712"/>
        <w:spacing w:before="178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日本鳗鲡。</w:t>
      </w:r>
    </w:p>
    <w:p>
      <w:pPr>
        <w:ind w:left="643"/>
        <w:spacing w:before="18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left="56" w:right="251" w:firstLine="605"/>
        <w:spacing w:before="188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池塘养殖，水质无污染，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/>
        <w:t>pH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值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7.5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8.5</w:t>
      </w:r>
      <w:r>
        <w:rPr>
          <w:rFonts w:ascii="FangSong_GB2312" w:hAnsi="FangSong_GB2312" w:eastAsia="FangSong_GB2312" w:cs="FangSong_GB2312"/>
          <w:spacing w:val="3"/>
        </w:rPr>
        <w:t>，溶解氧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</w:t>
      </w:r>
      <w:r>
        <w:rPr/>
        <w:t>mg</w:t>
      </w:r>
      <w:r>
        <w:rPr>
          <w:spacing w:val="3"/>
        </w:rPr>
        <w:t>/L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7"/>
        </w:rPr>
        <w:t>以上。</w:t>
      </w:r>
    </w:p>
    <w:p>
      <w:pPr>
        <w:ind w:left="643"/>
        <w:spacing w:before="2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19" w:right="250" w:firstLine="644"/>
        <w:spacing w:before="187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种苗培育。</w:t>
      </w:r>
      <w:r>
        <w:rPr>
          <w:rFonts w:ascii="FangSong_GB2312" w:hAnsi="FangSong_GB2312" w:eastAsia="FangSong_GB2312" w:cs="FangSong_GB2312"/>
          <w:spacing w:val="3"/>
        </w:rPr>
        <w:t>把从江河捕获的野生鳗苗放入水泥池培</w:t>
      </w:r>
      <w:r>
        <w:rPr>
          <w:rFonts w:ascii="FangSong_GB2312" w:hAnsi="FangSong_GB2312" w:eastAsia="FangSong_GB2312" w:cs="FangSong_GB2312"/>
          <w:spacing w:val="2"/>
        </w:rPr>
        <w:t>育，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从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5000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6000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尾</w:t>
      </w:r>
      <w:r>
        <w:rPr>
          <w:spacing w:val="-4"/>
        </w:rPr>
        <w:t>/kg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的白仔苗分级驯养，直至培育到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0"/>
        </w:rPr>
        <w:t>尾</w:t>
      </w:r>
      <w:r>
        <w:rPr>
          <w:spacing w:val="-10"/>
        </w:rPr>
        <w:t>/kg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的黑仔鳗种。</w:t>
      </w:r>
    </w:p>
    <w:p>
      <w:pPr>
        <w:spacing w:line="317" w:lineRule="auto"/>
        <w:sectPr>
          <w:footerReference w:type="default" r:id="rId466"/>
          <w:pgSz w:w="11908" w:h="16839"/>
          <w:pgMar w:top="1431" w:right="1221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5"/>
        <w:spacing w:before="10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3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成鱼养殖。</w:t>
      </w:r>
      <w:r>
        <w:rPr>
          <w:rFonts w:ascii="FangSong_GB2312" w:hAnsi="FangSong_GB2312" w:eastAsia="FangSong_GB2312" w:cs="FangSong_GB2312"/>
          <w:spacing w:val="-3"/>
        </w:rPr>
        <w:t>池塘养殖，分级疏养。</w:t>
      </w:r>
    </w:p>
    <w:p>
      <w:pPr>
        <w:pStyle w:val="BodyText"/>
        <w:ind w:left="8" w:right="265" w:firstLine="626"/>
        <w:spacing w:before="162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（</w:t>
      </w:r>
      <w:r>
        <w:rPr>
          <w:spacing w:val="6"/>
        </w:rPr>
        <w:t>1</w:t>
      </w:r>
      <w:r>
        <w:rPr>
          <w:rFonts w:ascii="FangSong_GB2312" w:hAnsi="FangSong_GB2312" w:eastAsia="FangSong_GB2312" w:cs="FangSong_GB2312"/>
          <w:spacing w:val="6"/>
        </w:rPr>
        <w:t>）鱼池级别一：放养规格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200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500  </w:t>
      </w:r>
      <w:r>
        <w:rPr>
          <w:rFonts w:ascii="FangSong_GB2312" w:hAnsi="FangSong_GB2312" w:eastAsia="FangSong_GB2312" w:cs="FangSong_GB2312"/>
          <w:spacing w:val="6"/>
        </w:rPr>
        <w:t>尾</w:t>
      </w:r>
      <w:r>
        <w:rPr>
          <w:spacing w:val="6"/>
        </w:rPr>
        <w:t>/</w:t>
      </w:r>
      <w:r>
        <w:rPr/>
        <w:t>kg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出池规格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60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80 </w:t>
      </w:r>
      <w:r>
        <w:rPr>
          <w:rFonts w:ascii="FangSong_GB2312" w:hAnsi="FangSong_GB2312" w:eastAsia="FangSong_GB2312" w:cs="FangSong_GB2312"/>
          <w:spacing w:val="-2"/>
        </w:rPr>
        <w:t>尾</w:t>
      </w:r>
      <w:r>
        <w:rPr>
          <w:spacing w:val="-2"/>
        </w:rPr>
        <w:t>/kg</w:t>
      </w:r>
      <w:r>
        <w:rPr>
          <w:rFonts w:ascii="FangSong_GB2312" w:hAnsi="FangSong_GB2312" w:eastAsia="FangSong_GB2312" w:cs="FangSong_GB2312"/>
          <w:spacing w:val="-2"/>
        </w:rPr>
        <w:t>，放养密度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150000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225000 </w:t>
      </w:r>
      <w:r>
        <w:rPr>
          <w:rFonts w:ascii="FangSong_GB2312" w:hAnsi="FangSong_GB2312" w:eastAsia="FangSong_GB2312" w:cs="FangSong_GB2312"/>
          <w:spacing w:val="-2"/>
        </w:rPr>
        <w:t>尾</w:t>
      </w:r>
      <w:r>
        <w:rPr>
          <w:spacing w:val="-2"/>
        </w:rPr>
        <w:t>/hm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，饲养天数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2"/>
        </w:rPr>
        <w:t>30-</w:t>
      </w:r>
      <w:r>
        <w:rPr/>
        <w:t xml:space="preserve"> </w:t>
      </w:r>
      <w:r>
        <w:rPr/>
        <w:t>50 </w:t>
      </w:r>
      <w:r>
        <w:rPr>
          <w:rFonts w:ascii="FangSong_GB2312" w:hAnsi="FangSong_GB2312" w:eastAsia="FangSong_GB2312" w:cs="FangSong_GB2312"/>
        </w:rPr>
        <w:t>天，体重达到</w:t>
      </w:r>
      <w:r>
        <w:rPr/>
        <w:t>60</w:t>
      </w:r>
      <w:r>
        <w:rPr>
          <w:rFonts w:ascii="FangSong_GB2312" w:hAnsi="FangSong_GB2312" w:eastAsia="FangSong_GB2312" w:cs="FangSong_GB2312"/>
        </w:rPr>
        <w:t>～</w:t>
      </w:r>
      <w:r>
        <w:rPr/>
        <w:t>80 </w:t>
      </w:r>
      <w:r>
        <w:rPr>
          <w:rFonts w:ascii="FangSong_GB2312" w:hAnsi="FangSong_GB2312" w:eastAsia="FangSong_GB2312" w:cs="FangSong_GB2312"/>
        </w:rPr>
        <w:t>尾</w:t>
      </w:r>
      <w:r>
        <w:rPr/>
        <w:t>/kg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</w:rPr>
        <w:t>的分池，余下原池</w:t>
      </w:r>
      <w:r>
        <w:rPr>
          <w:rFonts w:ascii="FangSong_GB2312" w:hAnsi="FangSong_GB2312" w:eastAsia="FangSong_GB2312" w:cs="FangSong_GB2312"/>
          <w:spacing w:val="-1"/>
        </w:rPr>
        <w:t>继续饲养。</w:t>
      </w:r>
    </w:p>
    <w:p>
      <w:pPr>
        <w:pStyle w:val="BodyText"/>
        <w:ind w:left="634"/>
        <w:spacing w:before="31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）鱼池级别二：放养规格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60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80 </w:t>
      </w:r>
      <w:r>
        <w:rPr>
          <w:rFonts w:ascii="FangSong_GB2312" w:hAnsi="FangSong_GB2312" w:eastAsia="FangSong_GB2312" w:cs="FangSong_GB2312"/>
          <w:spacing w:val="-2"/>
        </w:rPr>
        <w:t>尾</w:t>
      </w:r>
      <w:r>
        <w:rPr>
          <w:spacing w:val="-2"/>
        </w:rPr>
        <w:t>/kg</w:t>
      </w:r>
      <w:r>
        <w:rPr>
          <w:rFonts w:ascii="FangSong_GB2312" w:hAnsi="FangSong_GB2312" w:eastAsia="FangSong_GB2312" w:cs="FangSong_GB2312"/>
          <w:spacing w:val="-3"/>
        </w:rPr>
        <w:t>，出池规格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 </w:t>
      </w:r>
      <w:r>
        <w:rPr>
          <w:rFonts w:ascii="FangSong_GB2312" w:hAnsi="FangSong_GB2312" w:eastAsia="FangSong_GB2312" w:cs="FangSong_GB2312"/>
          <w:spacing w:val="-3"/>
        </w:rPr>
        <w:t>~</w:t>
      </w:r>
    </w:p>
    <w:p>
      <w:pPr>
        <w:pStyle w:val="BodyText"/>
        <w:ind w:right="336" w:firstLine="1"/>
        <w:spacing w:before="190" w:line="314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20 </w:t>
      </w:r>
      <w:r>
        <w:rPr>
          <w:rFonts w:ascii="FangSong_GB2312" w:hAnsi="FangSong_GB2312" w:eastAsia="FangSong_GB2312" w:cs="FangSong_GB2312"/>
          <w:spacing w:val="-4"/>
        </w:rPr>
        <w:t>尾</w:t>
      </w:r>
      <w:r>
        <w:rPr>
          <w:spacing w:val="-4"/>
        </w:rPr>
        <w:t>/kg</w:t>
      </w:r>
      <w:r>
        <w:rPr>
          <w:rFonts w:ascii="FangSong_GB2312" w:hAnsi="FangSong_GB2312" w:eastAsia="FangSong_GB2312" w:cs="FangSong_GB2312"/>
          <w:spacing w:val="-4"/>
        </w:rPr>
        <w:t>，放养密度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4"/>
        </w:rPr>
        <w:t>75000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90000 </w:t>
      </w:r>
      <w:r>
        <w:rPr>
          <w:rFonts w:ascii="FangSong_GB2312" w:hAnsi="FangSong_GB2312" w:eastAsia="FangSong_GB2312" w:cs="FangSong_GB2312"/>
          <w:spacing w:val="-4"/>
        </w:rPr>
        <w:t>尾</w:t>
      </w:r>
      <w:r>
        <w:rPr>
          <w:spacing w:val="-4"/>
        </w:rPr>
        <w:t>/hm</w:t>
      </w:r>
      <w:r>
        <w:rPr>
          <w:sz w:val="21"/>
          <w:szCs w:val="21"/>
          <w:spacing w:val="-4"/>
          <w:position w:val="10"/>
        </w:rPr>
        <w:t>2</w:t>
      </w:r>
      <w:r>
        <w:rPr>
          <w:rFonts w:ascii="FangSong_GB2312" w:hAnsi="FangSong_GB2312" w:eastAsia="FangSong_GB2312" w:cs="FangSong_GB2312"/>
          <w:spacing w:val="-4"/>
        </w:rPr>
        <w:t>，饲养天数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4"/>
        </w:rPr>
        <w:t>30-40 </w:t>
      </w:r>
      <w:r>
        <w:rPr>
          <w:rFonts w:ascii="FangSong_GB2312" w:hAnsi="FangSong_GB2312" w:eastAsia="FangSong_GB2312" w:cs="FangSong_GB2312"/>
          <w:spacing w:val="-4"/>
        </w:rPr>
        <w:t>天，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体重达到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 </w:t>
      </w:r>
      <w:r>
        <w:rPr>
          <w:rFonts w:ascii="FangSong_GB2312" w:hAnsi="FangSong_GB2312" w:eastAsia="FangSong_GB2312" w:cs="FangSong_GB2312"/>
          <w:spacing w:val="-4"/>
        </w:rPr>
        <w:t>尾</w:t>
      </w:r>
      <w:r>
        <w:rPr>
          <w:spacing w:val="-4"/>
        </w:rPr>
        <w:t>/kg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的分池，余下原池继续饲养。</w:t>
      </w:r>
    </w:p>
    <w:p>
      <w:pPr>
        <w:pStyle w:val="BodyText"/>
        <w:ind w:right="266" w:firstLine="634"/>
        <w:spacing w:before="34" w:line="28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）鱼池级别三：放养规格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 </w:t>
      </w:r>
      <w:r>
        <w:rPr>
          <w:rFonts w:ascii="FangSong_GB2312" w:hAnsi="FangSong_GB2312" w:eastAsia="FangSong_GB2312" w:cs="FangSong_GB2312"/>
          <w:spacing w:val="-3"/>
        </w:rPr>
        <w:t>尾</w:t>
      </w:r>
      <w:r>
        <w:rPr>
          <w:spacing w:val="-3"/>
        </w:rPr>
        <w:t>/kg</w:t>
      </w:r>
      <w:r>
        <w:rPr>
          <w:rFonts w:ascii="FangSong_GB2312" w:hAnsi="FangSong_GB2312" w:eastAsia="FangSong_GB2312" w:cs="FangSong_GB2312"/>
          <w:spacing w:val="-3"/>
        </w:rPr>
        <w:t>，出池规格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尾</w:t>
      </w:r>
      <w:r>
        <w:rPr>
          <w:spacing w:val="-2"/>
        </w:rPr>
        <w:t>/kg</w:t>
      </w:r>
      <w:r>
        <w:rPr>
          <w:rFonts w:ascii="FangSong_GB2312" w:hAnsi="FangSong_GB2312" w:eastAsia="FangSong_GB2312" w:cs="FangSong_GB2312"/>
          <w:spacing w:val="-2"/>
        </w:rPr>
        <w:t>，放养密度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30000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45000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尾</w:t>
      </w:r>
      <w:r>
        <w:rPr>
          <w:spacing w:val="-2"/>
        </w:rPr>
        <w:t>/hm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，饲养天数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90-120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体重达到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尾</w:t>
      </w:r>
      <w:r>
        <w:rPr>
          <w:spacing w:val="-3"/>
        </w:rPr>
        <w:t>/kg </w:t>
      </w:r>
      <w:r>
        <w:rPr>
          <w:rFonts w:ascii="FangSong_GB2312" w:hAnsi="FangSong_GB2312" w:eastAsia="FangSong_GB2312" w:cs="FangSong_GB2312"/>
          <w:spacing w:val="-3"/>
        </w:rPr>
        <w:t>可分批上市，余下原池继续饲养。</w:t>
      </w:r>
    </w:p>
    <w:p>
      <w:pPr>
        <w:pStyle w:val="BodyText"/>
        <w:ind w:left="15" w:right="264" w:firstLine="619"/>
        <w:spacing w:before="192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（</w:t>
      </w:r>
      <w:r>
        <w:rPr>
          <w:spacing w:val="6"/>
        </w:rPr>
        <w:t>4</w:t>
      </w:r>
      <w:r>
        <w:rPr>
          <w:rFonts w:ascii="FangSong_GB2312" w:hAnsi="FangSong_GB2312" w:eastAsia="FangSong_GB2312" w:cs="FangSong_GB2312"/>
          <w:spacing w:val="6"/>
        </w:rPr>
        <w:t>）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鱼池级别四：放养规格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3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5  </w:t>
      </w:r>
      <w:r>
        <w:rPr>
          <w:rFonts w:ascii="FangSong_GB2312" w:hAnsi="FangSong_GB2312" w:eastAsia="FangSong_GB2312" w:cs="FangSong_GB2312"/>
          <w:spacing w:val="6"/>
        </w:rPr>
        <w:t>尾</w:t>
      </w:r>
      <w:r>
        <w:rPr>
          <w:spacing w:val="6"/>
        </w:rPr>
        <w:t>/</w:t>
      </w:r>
      <w:r>
        <w:rPr/>
        <w:t>kg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出池</w:t>
      </w:r>
      <w:r>
        <w:rPr>
          <w:rFonts w:ascii="FangSong_GB2312" w:hAnsi="FangSong_GB2312" w:eastAsia="FangSong_GB2312" w:cs="FangSong_GB2312"/>
          <w:spacing w:val="5"/>
        </w:rPr>
        <w:t>规格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≤</w:t>
      </w:r>
      <w:r>
        <w:rPr>
          <w:spacing w:val="5"/>
        </w:rPr>
        <w:t>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尾</w:t>
      </w:r>
      <w:r>
        <w:rPr>
          <w:spacing w:val="-3"/>
        </w:rPr>
        <w:t>/kg</w:t>
      </w:r>
      <w:r>
        <w:rPr>
          <w:rFonts w:ascii="FangSong_GB2312" w:hAnsi="FangSong_GB2312" w:eastAsia="FangSong_GB2312" w:cs="FangSong_GB2312"/>
          <w:spacing w:val="-3"/>
        </w:rPr>
        <w:t>，放养密度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22500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30000 </w:t>
      </w:r>
      <w:r>
        <w:rPr>
          <w:rFonts w:ascii="FangSong_GB2312" w:hAnsi="FangSong_GB2312" w:eastAsia="FangSong_GB2312" w:cs="FangSong_GB2312"/>
          <w:spacing w:val="-3"/>
        </w:rPr>
        <w:t>尾</w:t>
      </w:r>
      <w:r>
        <w:rPr>
          <w:spacing w:val="-3"/>
        </w:rPr>
        <w:t>/hm</w:t>
      </w:r>
      <w:r>
        <w:rPr>
          <w:sz w:val="21"/>
          <w:szCs w:val="21"/>
          <w:spacing w:val="-3"/>
          <w:position w:val="10"/>
        </w:rPr>
        <w:t>2</w:t>
      </w:r>
      <w:r>
        <w:rPr>
          <w:rFonts w:ascii="FangSong_GB2312" w:hAnsi="FangSong_GB2312" w:eastAsia="FangSong_GB2312" w:cs="FangSong_GB2312"/>
          <w:spacing w:val="-3"/>
        </w:rPr>
        <w:t>，饲养天数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-4"/>
        </w:rPr>
        <w:t>50 </w:t>
      </w:r>
      <w:r>
        <w:rPr>
          <w:rFonts w:ascii="FangSong_GB2312" w:hAnsi="FangSong_GB2312" w:eastAsia="FangSong_GB2312" w:cs="FangSong_GB2312"/>
          <w:spacing w:val="-4"/>
        </w:rPr>
        <w:t>天，达到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上市规格，分批上市。</w:t>
      </w:r>
    </w:p>
    <w:p>
      <w:pPr>
        <w:ind w:left="638"/>
        <w:spacing w:before="187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639"/>
        <w:spacing w:before="172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体重达到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 </w:t>
      </w:r>
      <w:r>
        <w:rPr>
          <w:rFonts w:ascii="FangSong_GB2312" w:hAnsi="FangSong_GB2312" w:eastAsia="FangSong_GB2312" w:cs="FangSong_GB2312"/>
          <w:spacing w:val="-5"/>
        </w:rPr>
        <w:t>尾</w:t>
      </w:r>
      <w:r>
        <w:rPr>
          <w:spacing w:val="-5"/>
        </w:rPr>
        <w:t>/kg </w:t>
      </w:r>
      <w:r>
        <w:rPr>
          <w:rFonts w:ascii="FangSong_GB2312" w:hAnsi="FangSong_GB2312" w:eastAsia="FangSong_GB2312" w:cs="FangSong_GB2312"/>
          <w:spacing w:val="-5"/>
        </w:rPr>
        <w:t>可分批上市。</w:t>
      </w:r>
    </w:p>
    <w:p>
      <w:pPr>
        <w:ind w:left="638"/>
        <w:spacing w:before="19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7" w:firstLine="641"/>
        <w:spacing w:before="180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体型修长，眼小、嘴尖、尾宽，背部</w:t>
      </w:r>
      <w:r>
        <w:rPr>
          <w:rFonts w:ascii="FangSong_GB2312" w:hAnsi="FangSong_GB2312" w:eastAsia="FangSong_GB2312" w:cs="FangSong_GB2312"/>
          <w:spacing w:val="2"/>
        </w:rPr>
        <w:t>体色青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蓝、腹部白色。肉质鲜美嫩滑，味道清香独特，脂肪含量</w:t>
      </w:r>
      <w:r>
        <w:rPr>
          <w:rFonts w:ascii="FangSong_GB2312" w:hAnsi="FangSong_GB2312" w:eastAsia="FangSong_GB2312" w:cs="FangSong_GB2312"/>
          <w:spacing w:val="3"/>
        </w:rPr>
        <w:t>适中，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无泥土味、鱼腥味。顺德鳗鱼出肉率高，加工成烤</w:t>
      </w:r>
      <w:r>
        <w:rPr>
          <w:rFonts w:ascii="FangSong_GB2312" w:hAnsi="FangSong_GB2312" w:eastAsia="FangSong_GB2312" w:cs="FangSong_GB2312"/>
        </w:rPr>
        <w:t>鳗可达到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70% </w:t>
      </w:r>
      <w:r>
        <w:rPr>
          <w:rFonts w:ascii="FangSong_GB2312" w:hAnsi="FangSong_GB2312" w:eastAsia="FangSong_GB2312" w:cs="FangSong_GB2312"/>
          <w:spacing w:val="-20"/>
        </w:rPr>
        <w:t>以上。</w:t>
      </w:r>
    </w:p>
    <w:p>
      <w:pPr>
        <w:pStyle w:val="BodyText"/>
        <w:ind w:left="27" w:right="265" w:firstLine="618"/>
        <w:spacing w:before="17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顺德鳗鱼营养丰富，含有丰富的蛋白质、维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生素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6"/>
        </w:rPr>
        <w:t>A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、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、</w:t>
      </w:r>
      <w:r>
        <w:rPr>
          <w:spacing w:val="-6"/>
        </w:rPr>
        <w:t>E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以及不饱和脂肪酸，含有大量人体必须的矿物质</w:t>
      </w:r>
    </w:p>
    <w:p>
      <w:pPr>
        <w:spacing w:line="269" w:lineRule="auto"/>
        <w:sectPr>
          <w:footerReference w:type="default" r:id="rId467"/>
          <w:pgSz w:w="11908" w:h="16839"/>
          <w:pgMar w:top="1431" w:right="1207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2" w:right="72" w:firstLine="1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和氨基酸，其肉细嫩，味鲜美，可清蒸、清炖作为滋补食品，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也可以加工成烤鳗和罐头制品。其肉、骨、血、鳔都可入药。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经抽样检测，顺德鳗鱼维生素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3"/>
        </w:rPr>
        <w:t>A </w:t>
      </w:r>
      <w:r>
        <w:rPr>
          <w:rFonts w:ascii="FangSong_GB2312" w:hAnsi="FangSong_GB2312" w:eastAsia="FangSong_GB2312" w:cs="FangSong_GB2312"/>
          <w:spacing w:val="-3"/>
        </w:rPr>
        <w:t>含量达到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17.9mg/kg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3" w:right="1" w:firstLine="608"/>
        <w:spacing w:before="1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0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顺德鳗鱼产地范围内的生产者，可向广东省佛山市顺德区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东省知识产权局审核，报国家知识产权局核准后予以公告。顺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德鳗鱼的检测机构由广东省知识产权局在符合资质要求的检测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68"/>
          <w:pgSz w:w="11908" w:h="16839"/>
          <w:pgMar w:top="1431" w:right="147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155. 黄田荔枝地理标志产品保护要求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黄田荔枝。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深圳市宝安区航城街道黄田荔枝发展协会。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52" w:firstLine="669"/>
        <w:spacing w:before="177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2"/>
        </w:rPr>
        <w:t>宝安区现辖行政区域内的航城街道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9  </w:t>
      </w:r>
      <w:r>
        <w:rPr>
          <w:rFonts w:ascii="FangSong_GB2312" w:hAnsi="FangSong_GB2312" w:eastAsia="FangSong_GB2312" w:cs="FangSong_GB2312"/>
          <w:spacing w:val="12"/>
        </w:rPr>
        <w:t>个社区（居民委员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会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）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。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地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理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坐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标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：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东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经</w:t>
      </w:r>
      <w:r>
        <w:rPr>
          <w:rFonts w:ascii="FangSong_GB2312" w:hAnsi="FangSong_GB2312" w:eastAsia="FangSong_GB2312" w:cs="FangSong_GB2312"/>
          <w:spacing w:val="125"/>
        </w:rPr>
        <w:t xml:space="preserve"> </w:t>
      </w:r>
      <w:r>
        <w:rPr>
          <w:spacing w:val="-10"/>
        </w:rPr>
        <w:t>113°49,36″ 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10"/>
        </w:rPr>
        <w:t>113°54,50″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北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22°33,28″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22°41,40″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4"/>
        <w:spacing w:before="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4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桂味、糯米糍等优良荔枝品种。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3" w:firstLine="635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土层深厚、土质疏松肥沃、保水保肥力强、透气性能良好、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有机质含量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1%</w:t>
      </w:r>
      <w:r>
        <w:rPr>
          <w:rFonts w:ascii="FangSong_GB2312" w:hAnsi="FangSong_GB2312" w:eastAsia="FangSong_GB2312" w:cs="FangSong_GB2312"/>
          <w:spacing w:val="-4"/>
        </w:rPr>
        <w:t>以上、土壤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的开阔向阳的丘陵、</w:t>
      </w:r>
    </w:p>
    <w:p>
      <w:pPr>
        <w:ind w:left="45"/>
        <w:spacing w:before="1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山地及平地建园。</w:t>
      </w:r>
    </w:p>
    <w:p>
      <w:pPr>
        <w:ind w:left="636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9" w:right="5" w:firstLine="648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根据气候特点和品种适应性，选择优质、高产、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抗逆性强的本地品种。种苗种植深度以培土覆盖至茎基部为宜，</w:t>
      </w:r>
    </w:p>
    <w:p>
      <w:pPr>
        <w:spacing w:line="314" w:lineRule="auto"/>
        <w:sectPr>
          <w:footerReference w:type="default" r:id="rId469"/>
          <w:pgSz w:w="11908" w:h="16839"/>
          <w:pgMar w:top="1431" w:right="122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right="257"/>
        <w:spacing w:before="104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在种植穴周围修一个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70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90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宽的树盘，盖上</w:t>
      </w:r>
      <w:r>
        <w:rPr>
          <w:rFonts w:ascii="FangSong_GB2312" w:hAnsi="FangSong_GB2312" w:eastAsia="FangSong_GB2312" w:cs="FangSong_GB2312"/>
          <w:spacing w:val="3"/>
        </w:rPr>
        <w:t>杂草，并淋足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定根水。</w:t>
      </w:r>
    </w:p>
    <w:p>
      <w:pPr>
        <w:pStyle w:val="BodyText"/>
        <w:ind w:left="639"/>
        <w:spacing w:before="27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4"/>
        </w:rPr>
        <w:t>2.</w:t>
      </w:r>
      <w:r>
        <w:rPr>
          <w:b/>
          <w:bCs/>
          <w:spacing w:val="2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4"/>
        </w:rPr>
        <w:t>定植。</w:t>
      </w:r>
    </w:p>
    <w:p>
      <w:pPr>
        <w:pStyle w:val="BodyText"/>
        <w:ind w:left="11" w:right="254" w:firstLine="633"/>
        <w:spacing w:before="157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定植季节：春植、秋植。春植时间为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 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-4  </w:t>
      </w:r>
      <w:r>
        <w:rPr>
          <w:rFonts w:ascii="FangSong_GB2312" w:hAnsi="FangSong_GB2312" w:eastAsia="FangSong_GB2312" w:cs="FangSong_GB2312"/>
          <w:spacing w:val="-3"/>
        </w:rPr>
        <w:t>月，秋植时间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为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3"/>
        </w:rPr>
        <w:t>9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-10 </w:t>
      </w:r>
      <w:r>
        <w:rPr>
          <w:rFonts w:ascii="FangSong_GB2312" w:hAnsi="FangSong_GB2312" w:eastAsia="FangSong_GB2312" w:cs="FangSong_GB2312"/>
          <w:spacing w:val="-3"/>
        </w:rPr>
        <w:t>月。在苗木新梢老熟后或新梢萌发前定植。</w:t>
      </w:r>
    </w:p>
    <w:p>
      <w:pPr>
        <w:pStyle w:val="BodyText"/>
        <w:ind w:left="5" w:right="1" w:firstLine="639"/>
        <w:spacing w:before="7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定植密度：栽植的方式根据荔枝的生物学特性、自然条件、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技术水平、经济效益等确定，株行距较宽</w:t>
      </w:r>
      <w:r>
        <w:rPr>
          <w:rFonts w:ascii="FangSong_GB2312" w:hAnsi="FangSong_GB2312" w:eastAsia="FangSong_GB2312" w:cs="FangSong_GB2312"/>
          <w:spacing w:val="26"/>
        </w:rPr>
        <w:t>，（</w:t>
      </w:r>
      <w:r>
        <w:rPr>
          <w:spacing w:val="-2"/>
        </w:rPr>
        <w:t>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8m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×（</w:t>
      </w:r>
      <w:r>
        <w:rPr>
          <w:spacing w:val="-2"/>
        </w:rPr>
        <w:t>6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8"/>
        </w:rPr>
        <w:t>8m</w:t>
      </w:r>
      <w:r>
        <w:rPr>
          <w:rFonts w:ascii="FangSong_GB2312" w:hAnsi="FangSong_GB2312" w:eastAsia="FangSong_GB2312" w:cs="FangSong_GB2312"/>
          <w:spacing w:val="-8"/>
        </w:rPr>
        <w:t>）或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6m </w:t>
      </w:r>
      <w:r>
        <w:rPr>
          <w:rFonts w:ascii="FangSong_GB2312" w:hAnsi="FangSong_GB2312" w:eastAsia="FangSong_GB2312" w:cs="FangSong_GB2312"/>
          <w:spacing w:val="-8"/>
        </w:rPr>
        <w:t>×</w:t>
      </w:r>
      <w:r>
        <w:rPr>
          <w:spacing w:val="-8"/>
        </w:rPr>
        <w:t>7m</w:t>
      </w:r>
      <w:r>
        <w:rPr>
          <w:rFonts w:ascii="FangSong_GB2312" w:hAnsi="FangSong_GB2312" w:eastAsia="FangSong_GB2312" w:cs="FangSong_GB2312"/>
          <w:spacing w:val="-8"/>
        </w:rPr>
        <w:t>。永久性定植，通风透光好。</w:t>
      </w:r>
    </w:p>
    <w:p>
      <w:pPr>
        <w:pStyle w:val="BodyText"/>
        <w:ind w:left="5" w:right="251" w:firstLine="631"/>
        <w:spacing w:before="5" w:line="32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施肥。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以有机肥为主，化肥为辅。有机肥、微生物肥、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化肥相互配合，进行平衡施肥。土壤中微量元素缺乏的区域，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应对缺乏情况增加追肥的种类和数量。在果实采收前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天内停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止使用叶面肥，防止农药残留。</w:t>
      </w:r>
    </w:p>
    <w:p>
      <w:pPr>
        <w:ind w:left="632"/>
        <w:spacing w:before="1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31" w:right="264" w:firstLine="606"/>
        <w:spacing w:before="180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果皮基本转红，种皮初显淡红色，且果肉具品种特有风味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时即可采收。采收宜选晴天上午露水干后或阴天进行。</w:t>
      </w:r>
    </w:p>
    <w:p>
      <w:pPr>
        <w:ind w:left="632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3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黄田荔枝品种较多，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</w:rPr>
        <w:t>以桂味和糯米糍为主。</w:t>
      </w:r>
    </w:p>
    <w:p>
      <w:pPr>
        <w:spacing w:before="163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桂味荔枝果色鲜红，近圆球形，果皮龟裂片凸起，裂纹明显，</w:t>
      </w:r>
    </w:p>
    <w:p>
      <w:pPr>
        <w:pStyle w:val="BodyText"/>
        <w:ind w:left="5" w:firstLine="3"/>
        <w:spacing w:before="189" w:line="32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缝合线明显，裂片峰尖锐；每千克颗数在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60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个以下；核小，多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退化；果肉厚且呈乳白色，肉质爽脆，清甜多汁，有桂花香味。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糯米糍荔枝果实鲜红色，扁心形，果肩一边隆起，果皮龟裂片</w:t>
      </w:r>
    </w:p>
    <w:p>
      <w:pPr>
        <w:spacing w:line="320" w:lineRule="auto"/>
        <w:sectPr>
          <w:footerReference w:type="default" r:id="rId470"/>
          <w:pgSz w:w="11908" w:h="16839"/>
          <w:pgMar w:top="1431" w:right="1219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9" w:right="245" w:hanging="15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隆起，裂片峰平滑；每千克颗数在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2"/>
        </w:rPr>
        <w:t>46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个以下；核小，多退化或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中空；果肉软滑多汁，味浓甜微香。</w:t>
      </w:r>
    </w:p>
    <w:p>
      <w:pPr>
        <w:pStyle w:val="BodyText"/>
        <w:ind w:firstLine="640"/>
        <w:spacing w:before="36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 </w:t>
      </w:r>
      <w:r>
        <w:rPr>
          <w:rFonts w:ascii="FangSong_GB2312" w:hAnsi="FangSong_GB2312" w:eastAsia="FangSong_GB2312" w:cs="FangSong_GB2312"/>
          <w:b/>
          <w:bCs/>
          <w:spacing w:val="-1"/>
        </w:rPr>
        <w:t>理化指标。</w:t>
      </w:r>
      <w:r>
        <w:rPr>
          <w:rFonts w:ascii="FangSong_GB2312" w:hAnsi="FangSong_GB2312" w:eastAsia="FangSong_GB2312" w:cs="FangSong_GB2312"/>
          <w:spacing w:val="-1"/>
        </w:rPr>
        <w:t>黄田荔枝营养价值丰富。桂味可食率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74%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可溶性固形物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6"/>
        </w:rPr>
        <w:t>18%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spacing w:val="-6"/>
        </w:rPr>
        <w:t>100g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果汁含维生素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C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18mg</w:t>
      </w:r>
      <w:r>
        <w:rPr>
          <w:rFonts w:ascii="FangSong_GB2312" w:hAnsi="FangSong_GB2312" w:eastAsia="FangSong_GB2312" w:cs="FangSong_GB2312"/>
          <w:spacing w:val="-6"/>
        </w:rPr>
        <w:t>，可滴定酸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度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1.32g/kg</w:t>
      </w:r>
      <w:r>
        <w:rPr>
          <w:rFonts w:ascii="FangSong_GB2312" w:hAnsi="FangSong_GB2312" w:eastAsia="FangSong_GB2312" w:cs="FangSong_GB2312"/>
          <w:spacing w:val="-5"/>
        </w:rPr>
        <w:t>；糯米糍可食率≥</w:t>
      </w:r>
      <w:r>
        <w:rPr>
          <w:spacing w:val="-5"/>
        </w:rPr>
        <w:t>80%</w:t>
      </w:r>
      <w:r>
        <w:rPr>
          <w:rFonts w:ascii="FangSong_GB2312" w:hAnsi="FangSong_GB2312" w:eastAsia="FangSong_GB2312" w:cs="FangSong_GB2312"/>
          <w:spacing w:val="-5"/>
        </w:rPr>
        <w:t>，可溶性固形物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5"/>
        </w:rPr>
        <w:t>17%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spacing w:val="-5"/>
        </w:rPr>
        <w:t>1</w:t>
      </w:r>
      <w:r>
        <w:rPr>
          <w:spacing w:val="-6"/>
        </w:rPr>
        <w:t>00g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3"/>
        </w:rPr>
        <w:t>果汁含维生素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3"/>
        </w:rPr>
        <w:t>C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15</w:t>
      </w:r>
      <w:r>
        <w:rPr>
          <w:rFonts w:ascii="FangSong_GB2312" w:hAnsi="FangSong_GB2312" w:eastAsia="FangSong_GB2312" w:cs="FangSong_GB2312"/>
          <w:spacing w:val="-3"/>
        </w:rPr>
        <w:t>，可滴定酸度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1.30g/kg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0" w:right="250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49" w:firstLine="64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黄田荔枝产地范围内的生产者，可向广东省深圳市宝安区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田荔枝的检测机构由广东省知识产权局在符合资质要求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71"/>
          <w:pgSz w:w="11908" w:h="16839"/>
          <w:pgMar w:top="1431" w:right="1226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156. 徐闻菠萝地理标志产品保护要求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29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徐闻菠萝。</w:t>
      </w:r>
    </w:p>
    <w:p>
      <w:pPr>
        <w:ind w:left="638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2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徐闻县农业技术推广中心。</w:t>
      </w:r>
    </w:p>
    <w:p>
      <w:pPr>
        <w:ind w:left="63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38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整个徐闻县辖下的曲界镇、前山镇、锦和镇、和安镇、下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洋镇、新寮镇、龙塘镇、南山镇、海安镇、城北乡、下桥镇、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迈陈镇、角尾乡、西连镇、徐城镇等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 </w:t>
      </w:r>
      <w:r>
        <w:rPr>
          <w:rFonts w:ascii="FangSong_GB2312" w:hAnsi="FangSong_GB2312" w:eastAsia="FangSong_GB2312" w:cs="FangSong_GB2312"/>
          <w:spacing w:val="-4"/>
        </w:rPr>
        <w:t>个乡镇，共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173 </w:t>
      </w:r>
      <w:r>
        <w:rPr>
          <w:rFonts w:ascii="FangSong_GB2312" w:hAnsi="FangSong_GB2312" w:eastAsia="FangSong_GB2312" w:cs="FangSong_GB2312"/>
          <w:spacing w:val="-4"/>
        </w:rPr>
        <w:t>个村民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委员会，</w:t>
      </w:r>
      <w:r>
        <w:rPr>
          <w:spacing w:val="-3"/>
        </w:rPr>
        <w:t>25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个社区居民委员会，</w:t>
      </w:r>
      <w:r>
        <w:rPr>
          <w:spacing w:val="-3"/>
        </w:rPr>
        <w:t>1246</w:t>
      </w:r>
      <w:r>
        <w:rPr>
          <w:spacing w:val="3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个自然村。地理坐标：东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109°48,45″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110°33,45″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3"/>
        </w:rPr>
        <w:t>20°12,30″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</w:t>
      </w:r>
      <w:r>
        <w:rPr>
          <w:spacing w:val="-4"/>
        </w:rPr>
        <w:t>°45,00″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2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81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巴厘、卡因等优良适生品种。</w:t>
      </w:r>
    </w:p>
    <w:p>
      <w:pPr>
        <w:ind w:left="624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" w:right="72" w:firstLine="639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海拔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150m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以下，坡度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20°</w:t>
      </w:r>
      <w:r>
        <w:rPr>
          <w:rFonts w:ascii="FangSong_GB2312" w:hAnsi="FangSong_GB2312" w:eastAsia="FangSong_GB2312" w:cs="FangSong_GB2312"/>
          <w:spacing w:val="-8"/>
        </w:rPr>
        <w:t>以下的土地。土层深厚、肥</w:t>
      </w:r>
      <w:r>
        <w:rPr>
          <w:rFonts w:ascii="FangSong_GB2312" w:hAnsi="FangSong_GB2312" w:eastAsia="FangSong_GB2312" w:cs="FangSong_GB2312"/>
          <w:spacing w:val="-9"/>
        </w:rPr>
        <w:t>沃，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通透性好的砖红壤，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4.5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，有机质含量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3%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24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45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1.</w:t>
      </w:r>
      <w:r>
        <w:rPr>
          <w:b/>
          <w:bCs/>
          <w:spacing w:val="2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种苗培育。</w:t>
      </w:r>
    </w:p>
    <w:p>
      <w:pPr>
        <w:spacing w:line="229" w:lineRule="auto"/>
        <w:sectPr>
          <w:footerReference w:type="default" r:id="rId472"/>
          <w:pgSz w:w="11908" w:h="16839"/>
          <w:pgMar w:top="1431" w:right="1472" w:bottom="1735" w:left="160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51" w:firstLine="626"/>
        <w:spacing w:before="104" w:line="30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）假植培育法。建立苗圃，选择无病虫害，生长健壮的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裔芽（托芽）、冠芽（顶芽）、吸芽（腋芽）假植于苗圃，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裔芽苗的高度达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30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、冠芽苗的高度达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25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、吸芽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苗的高度达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6"/>
        </w:rPr>
        <w:t>35cm</w:t>
      </w:r>
      <w:r>
        <w:rPr>
          <w:spacing w:val="2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时，可出圃供大田种植。</w:t>
      </w:r>
    </w:p>
    <w:p>
      <w:pPr>
        <w:pStyle w:val="BodyText"/>
        <w:ind w:left="14" w:right="242" w:firstLine="618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）老株就地分株繁育法。收果后及时给老株追肥，促进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芽苗生长，待老株吸芽长至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35cm</w:t>
      </w:r>
      <w:r>
        <w:rPr>
          <w:rFonts w:ascii="FangSong_GB2312" w:hAnsi="FangSong_GB2312" w:eastAsia="FangSong_GB2312" w:cs="FangSong_GB2312"/>
          <w:spacing w:val="-3"/>
        </w:rPr>
        <w:t>、裔芽达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4"/>
        </w:rPr>
        <w:t>30cm</w:t>
      </w:r>
      <w:r>
        <w:rPr>
          <w:spacing w:val="6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时取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下芽苗，供大田种植。</w:t>
      </w:r>
    </w:p>
    <w:p>
      <w:pPr>
        <w:pStyle w:val="BodyText"/>
        <w:ind w:right="244" w:firstLine="644"/>
        <w:spacing w:before="189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苗木定植。</w:t>
      </w:r>
      <w:r>
        <w:rPr>
          <w:rFonts w:ascii="FangSong_GB2312" w:hAnsi="FangSong_GB2312" w:eastAsia="FangSong_GB2312" w:cs="FangSong_GB2312"/>
          <w:spacing w:val="1"/>
        </w:rPr>
        <w:t>全年均可种植，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以气候温和，雨水充足的季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节种植为好。巴厘品种亩植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spacing w:val="14"/>
        </w:rPr>
        <w:t>3000</w:t>
      </w:r>
      <w:r>
        <w:rPr>
          <w:rFonts w:ascii="FangSong_GB2312" w:hAnsi="FangSong_GB2312" w:eastAsia="FangSong_GB2312" w:cs="FangSong_GB2312"/>
          <w:spacing w:val="14"/>
        </w:rPr>
        <w:t>～</w:t>
      </w:r>
      <w:r>
        <w:rPr>
          <w:spacing w:val="14"/>
        </w:rPr>
        <w:t>3500  </w:t>
      </w:r>
      <w:r>
        <w:rPr>
          <w:rFonts w:ascii="FangSong_GB2312" w:hAnsi="FangSong_GB2312" w:eastAsia="FangSong_GB2312" w:cs="FangSong_GB2312"/>
          <w:spacing w:val="14"/>
        </w:rPr>
        <w:t>株，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卡因品</w:t>
      </w:r>
      <w:r>
        <w:rPr>
          <w:rFonts w:ascii="FangSong_GB2312" w:hAnsi="FangSong_GB2312" w:eastAsia="FangSong_GB2312" w:cs="FangSong_GB2312"/>
          <w:spacing w:val="13"/>
        </w:rPr>
        <w:t>种亩植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2800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3000 </w:t>
      </w:r>
      <w:r>
        <w:rPr>
          <w:rFonts w:ascii="FangSong_GB2312" w:hAnsi="FangSong_GB2312" w:eastAsia="FangSong_GB2312" w:cs="FangSong_GB2312"/>
          <w:spacing w:val="-5"/>
        </w:rPr>
        <w:t>株。</w:t>
      </w:r>
    </w:p>
    <w:p>
      <w:pPr>
        <w:ind w:left="636"/>
        <w:spacing w:before="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5" w:right="242" w:firstLine="642"/>
        <w:spacing w:before="180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鲜食果实以果基部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层小果果皮呈黄色，小果饱满时可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采收。加工果实的果皮浅黄色，小果饱满时可采收。</w:t>
      </w:r>
    </w:p>
    <w:p>
      <w:pPr>
        <w:ind w:left="636"/>
        <w:spacing w:before="2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5" w:firstLine="641"/>
        <w:spacing w:before="183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徐闻菠萝以巴厘品种为主，果实饱满、较大，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一般单果重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650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1500g</w:t>
      </w:r>
      <w:r>
        <w:rPr>
          <w:rFonts w:ascii="FangSong_GB2312" w:hAnsi="FangSong_GB2312" w:eastAsia="FangSong_GB2312" w:cs="FangSong_GB2312"/>
          <w:spacing w:val="1"/>
        </w:rPr>
        <w:t>，形状呈</w:t>
      </w:r>
      <w:r>
        <w:rPr>
          <w:rFonts w:ascii="FangSong_GB2312" w:hAnsi="FangSong_GB2312" w:eastAsia="FangSong_GB2312" w:cs="FangSong_GB2312"/>
        </w:rPr>
        <w:t>圆筒形或微圆锥形，果眼眼沟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较浅，成熟果皮和果肉呈金黄色，果心小，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肉脆多汁，甜带微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酸，香味浓郁持久。</w:t>
      </w:r>
    </w:p>
    <w:p>
      <w:pPr>
        <w:pStyle w:val="BodyText"/>
        <w:ind w:left="19" w:right="241" w:firstLine="624"/>
        <w:spacing w:before="189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2.  </w:t>
      </w:r>
      <w:r>
        <w:rPr>
          <w:rFonts w:ascii="FangSong_GB2312" w:hAnsi="FangSong_GB2312" w:eastAsia="FangSong_GB2312" w:cs="FangSong_GB2312"/>
          <w:b/>
          <w:bCs/>
          <w:spacing w:val="9"/>
        </w:rPr>
        <w:t>理化指标。</w:t>
      </w:r>
      <w:r>
        <w:rPr>
          <w:rFonts w:ascii="FangSong_GB2312" w:hAnsi="FangSong_GB2312" w:eastAsia="FangSong_GB2312" w:cs="FangSong_GB2312"/>
          <w:spacing w:val="9"/>
        </w:rPr>
        <w:t>徐闻菠萝营养价值丰富，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可溶性固形物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15.5%</w:t>
      </w:r>
      <w:r>
        <w:rPr>
          <w:rFonts w:ascii="FangSong_GB2312" w:hAnsi="FangSong_GB2312" w:eastAsia="FangSong_GB2312" w:cs="FangSong_GB2312"/>
          <w:spacing w:val="-2"/>
        </w:rPr>
        <w:t>，维生素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C  </w:t>
      </w:r>
      <w:r>
        <w:rPr>
          <w:rFonts w:ascii="FangSong_GB2312" w:hAnsi="FangSong_GB2312" w:eastAsia="FangSong_GB2312" w:cs="FangSong_GB2312"/>
          <w:spacing w:val="-2"/>
        </w:rPr>
        <w:t>含量≥</w:t>
      </w:r>
      <w:r>
        <w:rPr>
          <w:spacing w:val="-2"/>
        </w:rPr>
        <w:t>22.5mg/100g</w:t>
      </w:r>
      <w:r>
        <w:rPr>
          <w:rFonts w:ascii="FangSong_GB2312" w:hAnsi="FangSong_GB2312" w:eastAsia="FangSong_GB2312" w:cs="FangSong_GB2312"/>
          <w:spacing w:val="-2"/>
        </w:rPr>
        <w:t>，可溶性糖含量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spacing w:val="-2"/>
        </w:rPr>
        <w:t>2</w:t>
      </w:r>
      <w:r>
        <w:rPr>
          <w:spacing w:val="-3"/>
        </w:rPr>
        <w:t>5%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可滴定酸含量＜</w:t>
      </w:r>
      <w:r>
        <w:rPr>
          <w:spacing w:val="-2"/>
        </w:rPr>
        <w:t>0.85%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292" w:lineRule="auto"/>
        <w:sectPr>
          <w:footerReference w:type="default" r:id="rId473"/>
          <w:pgSz w:w="11908" w:h="16839"/>
          <w:pgMar w:top="1431" w:right="123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8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徐闻菠萝产地范围内的生产者，可向广东省湛江市徐闻县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闻菠萝的检测机构由广东省知识产权局在符合资质要求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74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3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157. 丹霞贡柑地理标志产品保护要求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丹霞贡柑。</w:t>
      </w:r>
    </w:p>
    <w:p>
      <w:pPr>
        <w:ind w:left="65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仁化县农产品质量安全监督检验测试站。</w:t>
      </w:r>
    </w:p>
    <w:p>
      <w:pPr>
        <w:ind w:left="65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6" w:right="9" w:firstLine="63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广东省韶关市仁化县丹霞街道、黄坑镇、周田镇、</w:t>
      </w:r>
      <w:r>
        <w:rPr>
          <w:rFonts w:ascii="FangSong_GB2312" w:hAnsi="FangSong_GB2312" w:eastAsia="FangSong_GB2312" w:cs="FangSong_GB2312"/>
          <w:spacing w:val="4"/>
        </w:rPr>
        <w:t>大桥镇、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董塘镇、石塘镇、长江镇、扶溪镇、闻韶镇、城口镇、红山镇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共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5"/>
        </w:rPr>
        <w:t>11  </w:t>
      </w:r>
      <w:r>
        <w:rPr>
          <w:rFonts w:ascii="FangSong_GB2312" w:hAnsi="FangSong_GB2312" w:eastAsia="FangSong_GB2312" w:cs="FangSong_GB2312"/>
          <w:spacing w:val="5"/>
        </w:rPr>
        <w:t>个镇（街道）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5"/>
        </w:rPr>
        <w:t>125  </w:t>
      </w:r>
      <w:r>
        <w:rPr>
          <w:rFonts w:ascii="FangSong_GB2312" w:hAnsi="FangSong_GB2312" w:eastAsia="FangSong_GB2312" w:cs="FangSong_GB2312"/>
          <w:spacing w:val="5"/>
        </w:rPr>
        <w:t>个行政村（居</w:t>
      </w:r>
      <w:r>
        <w:rPr>
          <w:rFonts w:ascii="FangSong_GB2312" w:hAnsi="FangSong_GB2312" w:eastAsia="FangSong_GB2312" w:cs="FangSong_GB2312"/>
          <w:spacing w:val="4"/>
        </w:rPr>
        <w:t>）。地理坐标：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113°30,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114°02,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"/>
        </w:rPr>
        <w:t>24°56,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25°27,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7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4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9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品种纯正、优质丰产的丹霞贡柑嫁接苗木。</w:t>
      </w:r>
    </w:p>
    <w:p>
      <w:pPr>
        <w:ind w:left="644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31" w:firstLine="656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排灌方便，土壤肥沃的红砂壤土，土层深度大于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60</w:t>
      </w:r>
      <w:r>
        <w:rPr/>
        <w:t>cm</w:t>
      </w:r>
      <w:r>
        <w:rPr>
          <w:rFonts w:ascii="FangSong_GB2312" w:hAnsi="FangSong_GB2312" w:eastAsia="FangSong_GB2312" w:cs="FangSong_GB2312"/>
          <w:spacing w:val="8"/>
        </w:rPr>
        <w:t>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-8"/>
        </w:rPr>
        <w:t>pH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8"/>
        </w:rPr>
        <w:t>6.0 </w:t>
      </w:r>
      <w:r>
        <w:rPr>
          <w:rFonts w:ascii="FangSong_GB2312" w:hAnsi="FangSong_GB2312" w:eastAsia="FangSong_GB2312" w:cs="FangSong_GB2312"/>
          <w:spacing w:val="-8"/>
        </w:rPr>
        <w:t>左右。</w:t>
      </w:r>
    </w:p>
    <w:p>
      <w:pPr>
        <w:ind w:left="644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9" w:firstLine="645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1.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土壤管理。</w:t>
      </w:r>
      <w:r>
        <w:rPr>
          <w:rFonts w:ascii="FangSong_GB2312" w:hAnsi="FangSong_GB2312" w:eastAsia="FangSong_GB2312" w:cs="FangSong_GB2312"/>
          <w:spacing w:val="-7"/>
        </w:rPr>
        <w:t>在原定植坑两边扩穴，穴长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100</w:t>
      </w:r>
      <w:r>
        <w:rPr>
          <w:spacing w:val="-8"/>
        </w:rPr>
        <w:t>cm</w:t>
      </w:r>
      <w:r>
        <w:rPr>
          <w:rFonts w:ascii="FangSong_GB2312" w:hAnsi="FangSong_GB2312" w:eastAsia="FangSong_GB2312" w:cs="FangSong_GB2312"/>
          <w:spacing w:val="-8"/>
        </w:rPr>
        <w:t>、宽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8"/>
        </w:rPr>
        <w:t>50cm</w:t>
      </w:r>
      <w:r>
        <w:rPr>
          <w:rFonts w:ascii="FangSong_GB2312" w:hAnsi="FangSong_GB2312" w:eastAsia="FangSong_GB2312" w:cs="FangSong_GB2312"/>
          <w:spacing w:val="-8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深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3"/>
        </w:rPr>
        <w:t>40cm</w:t>
      </w:r>
      <w:r>
        <w:rPr>
          <w:rFonts w:ascii="FangSong_GB2312" w:hAnsi="FangSong_GB2312" w:eastAsia="FangSong_GB2312" w:cs="FangSong_GB2312"/>
          <w:spacing w:val="-3"/>
        </w:rPr>
        <w:t>，分层埋入土杂肥和石灰粉，覆土。</w:t>
      </w:r>
    </w:p>
    <w:p>
      <w:pPr>
        <w:spacing w:line="322" w:lineRule="auto"/>
        <w:sectPr>
          <w:footerReference w:type="default" r:id="rId475"/>
          <w:pgSz w:w="11908" w:h="16839"/>
          <w:pgMar w:top="1431" w:right="1211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46" w:firstLine="642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</w:t>
      </w:r>
      <w:r>
        <w:rPr>
          <w:b/>
          <w:bCs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5"/>
        </w:rPr>
        <w:t>排灌和中耕。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春湿、夏排、秋灌、冬控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4"/>
        </w:rPr>
        <w:t>。在每年秋旱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前至冬季，柑园应中耕松土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次，翻出的土坯不要打碎，以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利于保湿通气。</w:t>
      </w:r>
    </w:p>
    <w:p>
      <w:pPr>
        <w:pStyle w:val="BodyText"/>
        <w:ind w:left="3" w:right="248" w:firstLine="635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施肥。</w:t>
      </w:r>
      <w:r>
        <w:rPr>
          <w:rFonts w:ascii="FangSong_GB2312" w:hAnsi="FangSong_GB2312" w:eastAsia="FangSong_GB2312" w:cs="FangSong_GB2312"/>
          <w:spacing w:val="1"/>
        </w:rPr>
        <w:t>初结果树，每年施纯氮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225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30</w:t>
      </w:r>
      <w:r>
        <w:rPr/>
        <w:t>0  </w:t>
      </w:r>
      <w:r>
        <w:rPr>
          <w:rFonts w:ascii="FangSong_GB2312" w:hAnsi="FangSong_GB2312" w:eastAsia="FangSong_GB2312" w:cs="FangSong_GB2312"/>
        </w:rPr>
        <w:t>千克</w:t>
      </w:r>
      <w:r>
        <w:rPr/>
        <w:t>/</w:t>
      </w:r>
      <w:r>
        <w:rPr>
          <w:rFonts w:ascii="FangSong_GB2312" w:hAnsi="FangSong_GB2312" w:eastAsia="FangSong_GB2312" w:cs="FangSong_GB2312"/>
        </w:rPr>
        <w:t>公顷；盛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产树，每生产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/>
        <w:t>100kg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</w:rPr>
        <w:t>果施纯氮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0.8</w:t>
      </w:r>
      <w:r>
        <w:rPr>
          <w:rFonts w:ascii="FangSong_GB2312" w:hAnsi="FangSong_GB2312" w:eastAsia="FangSong_GB2312" w:cs="FangSong_GB2312"/>
        </w:rPr>
        <w:t>～</w:t>
      </w:r>
      <w:r>
        <w:rPr/>
        <w:t>1.2kg</w:t>
      </w:r>
      <w:r>
        <w:rPr>
          <w:rFonts w:ascii="FangSong_GB2312" w:hAnsi="FangSong_GB2312" w:eastAsia="FangSong_GB2312" w:cs="FangSong_GB2312"/>
        </w:rPr>
        <w:t>。应注意无机肥配合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有机肥施用。</w:t>
      </w:r>
    </w:p>
    <w:p>
      <w:pPr>
        <w:pStyle w:val="BodyText"/>
        <w:ind w:left="12" w:right="237" w:firstLine="630"/>
        <w:spacing w:before="186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9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病虫害防治。</w:t>
      </w:r>
      <w:r>
        <w:rPr>
          <w:rFonts w:ascii="FangSong_GB2312" w:hAnsi="FangSong_GB2312" w:eastAsia="FangSong_GB2312" w:cs="FangSong_GB2312"/>
          <w:spacing w:val="4"/>
        </w:rPr>
        <w:t>按照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预防为主，综合防治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的植保方针，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坚持以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农业防治、物理防治、生物防治为主，化学防治为</w:t>
      </w:r>
      <w:r>
        <w:rPr>
          <w:rFonts w:ascii="FangSong_GB2312" w:hAnsi="FangSong_GB2312" w:eastAsia="FangSong_GB2312" w:cs="FangSong_GB2312"/>
          <w:spacing w:val="-4"/>
        </w:rPr>
        <w:t>辅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原则。</w:t>
      </w:r>
    </w:p>
    <w:p>
      <w:pPr>
        <w:ind w:left="634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24" w:right="252" w:firstLine="615"/>
        <w:spacing w:before="181" w:line="3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保鲜果是在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70%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80%</w:t>
      </w:r>
      <w:r>
        <w:rPr>
          <w:rFonts w:ascii="FangSong_GB2312" w:hAnsi="FangSong_GB2312" w:eastAsia="FangSong_GB2312" w:cs="FangSong_GB2312"/>
          <w:spacing w:val="5"/>
        </w:rPr>
        <w:t>成熟度时采收，鲜食果则要充分成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熟才采果。</w:t>
      </w:r>
    </w:p>
    <w:p>
      <w:pPr>
        <w:ind w:left="634"/>
        <w:spacing w:before="2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" w:right="306" w:firstLine="654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 </w:t>
      </w:r>
      <w:r>
        <w:rPr>
          <w:rFonts w:ascii="FangSong_GB2312" w:hAnsi="FangSong_GB2312" w:eastAsia="FangSong_GB2312" w:cs="FangSong_GB2312"/>
          <w:b/>
          <w:bCs/>
          <w:spacing w:val="-1"/>
        </w:rPr>
        <w:t>感官特色。</w:t>
      </w:r>
      <w:r>
        <w:rPr>
          <w:rFonts w:ascii="FangSong_GB2312" w:hAnsi="FangSong_GB2312" w:eastAsia="FangSong_GB2312" w:cs="FangSong_GB2312"/>
          <w:spacing w:val="-1"/>
        </w:rPr>
        <w:t>丹霞贡柑单果重在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-1"/>
        </w:rPr>
        <w:t>100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150g</w:t>
      </w:r>
      <w:r>
        <w:rPr>
          <w:rFonts w:ascii="FangSong_GB2312" w:hAnsi="FangSong_GB2312" w:eastAsia="FangSong_GB2312" w:cs="FangSong_GB2312"/>
          <w:spacing w:val="-1"/>
        </w:rPr>
        <w:t>，呈扁圆形、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果皮和果肉呈金黄色，果面细腻光滑、皮薄易剥、汁多核少、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肉脆化渣、肉质细嫩、清甜香蜜、风味浓郁。</w:t>
      </w:r>
    </w:p>
    <w:p>
      <w:pPr>
        <w:pStyle w:val="BodyText"/>
        <w:ind w:left="17" w:firstLine="624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可食率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spacing w:val="-2"/>
        </w:rPr>
        <w:t>77%</w:t>
      </w:r>
      <w:r>
        <w:rPr>
          <w:rFonts w:ascii="FangSong_GB2312" w:hAnsi="FangSong_GB2312" w:eastAsia="FangSong_GB2312" w:cs="FangSong_GB2312"/>
          <w:spacing w:val="-2"/>
        </w:rPr>
        <w:t>，可溶性固形物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rFonts w:ascii="FangSong_GB2312" w:hAnsi="FangSong_GB2312" w:eastAsia="FangSong_GB2312" w:cs="FangSong_GB2312"/>
          <w:spacing w:val="-112"/>
        </w:rPr>
        <w:t xml:space="preserve"> </w:t>
      </w:r>
      <w:r>
        <w:rPr>
          <w:spacing w:val="-2"/>
        </w:rPr>
        <w:t>11</w:t>
      </w:r>
      <w:r>
        <w:rPr>
          <w:spacing w:val="-3"/>
        </w:rPr>
        <w:t>%</w:t>
      </w:r>
      <w:r>
        <w:rPr>
          <w:rFonts w:ascii="FangSong_GB2312" w:hAnsi="FangSong_GB2312" w:eastAsia="FangSong_GB2312" w:cs="FangSong_GB2312"/>
          <w:spacing w:val="-3"/>
        </w:rPr>
        <w:t>，维生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素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C  </w:t>
      </w:r>
      <w:r>
        <w:rPr>
          <w:rFonts w:ascii="FangSong_GB2312" w:hAnsi="FangSong_GB2312" w:eastAsia="FangSong_GB2312" w:cs="FangSong_GB2312"/>
          <w:spacing w:val="-9"/>
        </w:rPr>
        <w:t>含量≥</w:t>
      </w:r>
      <w:r>
        <w:rPr>
          <w:spacing w:val="-9"/>
        </w:rPr>
        <w:t>32mg/100g</w:t>
      </w:r>
      <w:r>
        <w:rPr>
          <w:rFonts w:ascii="FangSong_GB2312" w:hAnsi="FangSong_GB2312" w:eastAsia="FangSong_GB2312" w:cs="FangSong_GB2312"/>
          <w:spacing w:val="-9"/>
        </w:rPr>
        <w:t>，总糖含量≥</w:t>
      </w:r>
      <w:r>
        <w:rPr>
          <w:spacing w:val="-9"/>
        </w:rPr>
        <w:t>4g/100g</w:t>
      </w:r>
      <w:r>
        <w:rPr>
          <w:rFonts w:ascii="FangSong_GB2312" w:hAnsi="FangSong_GB2312" w:eastAsia="FangSong_GB2312" w:cs="FangSong_GB2312"/>
          <w:spacing w:val="-9"/>
        </w:rPr>
        <w:t>，总酸含量＜</w:t>
      </w:r>
      <w:r>
        <w:rPr>
          <w:spacing w:val="-9"/>
        </w:rPr>
        <w:t>5.5g/kg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高糖低酸。</w:t>
      </w:r>
    </w:p>
    <w:p>
      <w:pPr>
        <w:pStyle w:val="BodyText"/>
        <w:ind w:left="31" w:right="251" w:firstLine="608"/>
        <w:spacing w:before="187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476"/>
          <w:pgSz w:w="11908" w:h="16839"/>
          <w:pgMar w:top="1431" w:right="1225" w:bottom="1735" w:left="1596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2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丹霞贡柑产地范围内的生产者，可向广东省韶关市</w:t>
      </w:r>
      <w:r>
        <w:rPr>
          <w:rFonts w:ascii="FangSong_GB2312" w:hAnsi="FangSong_GB2312" w:eastAsia="FangSong_GB2312" w:cs="FangSong_GB2312"/>
          <w:spacing w:val="6"/>
        </w:rPr>
        <w:t>仁化县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霞贡柑的检测机构由广东省知识产权局在符合资质要求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77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158. 龙门蜂蜜地理标志产品保护要求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龙门蜂蜜。</w:t>
      </w:r>
    </w:p>
    <w:p>
      <w:pPr>
        <w:ind w:left="64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龙门县养蜂协会。</w:t>
      </w:r>
    </w:p>
    <w:p>
      <w:pPr>
        <w:ind w:left="64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61" w:firstLine="65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惠州市龙门县辖下的龙城街道办、龙田镇、平陵街道、龙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江镇、龙华镇、麻榨镇、永汉镇、龙潭镇、地派镇、蓝田瑶族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乡、南昆山旅游区管理委员会，共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11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个镇（街、乡、区），全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县有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156</w:t>
      </w:r>
      <w:r>
        <w:rPr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个行政村，社区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4"/>
        </w:rPr>
        <w:t>23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</w:t>
      </w:r>
      <w:r>
        <w:rPr>
          <w:spacing w:val="-5"/>
        </w:rPr>
        <w:t>3°48,26″ </w:t>
      </w:r>
      <w:r>
        <w:rPr>
          <w:rFonts w:ascii="FangSong_GB2312" w:hAnsi="FangSong_GB2312" w:eastAsia="FangSong_GB2312" w:cs="FangSong_GB2312"/>
          <w:spacing w:val="-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114°24,58″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23°20,06″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23°57,50″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4"/>
        <w:spacing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73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中华蜜蜂。</w:t>
      </w:r>
    </w:p>
    <w:p>
      <w:pPr>
        <w:ind w:left="627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ind w:left="3" w:firstLine="629"/>
        <w:spacing w:before="189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地势高燥、背风向阳、有良好的水源、干净卫生、无污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染、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无噪声等干扰、交通便利、排水良好、不易发生地质灾害、具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有丰富蜜源植物的地方。</w:t>
      </w:r>
    </w:p>
    <w:p>
      <w:pPr>
        <w:ind w:left="627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4" w:lineRule="auto"/>
        <w:sectPr>
          <w:footerReference w:type="default" r:id="rId478"/>
          <w:pgSz w:w="11908" w:h="16839"/>
          <w:pgMar w:top="1431" w:right="1221" w:bottom="1735" w:left="1603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13"/>
        <w:spacing w:before="104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蜂箱选择。</w:t>
      </w:r>
      <w:r>
        <w:rPr>
          <w:rFonts w:ascii="FangSong_GB2312" w:hAnsi="FangSong_GB2312" w:eastAsia="FangSong_GB2312" w:cs="FangSong_GB2312"/>
          <w:spacing w:val="3"/>
        </w:rPr>
        <w:t>要选用适合中蜂生物学特性的蜂箱，有满足</w:t>
      </w:r>
    </w:p>
    <w:p>
      <w:pPr>
        <w:pStyle w:val="BodyText"/>
        <w:ind w:left="55" w:hanging="36"/>
        <w:spacing w:before="164" w:line="317" w:lineRule="auto"/>
        <w:rPr>
          <w:rFonts w:ascii="FangSong_GB2312" w:hAnsi="FangSong_GB2312" w:eastAsia="FangSong_GB2312" w:cs="FangSong_GB2312"/>
        </w:rPr>
      </w:pPr>
      <w:r>
        <w:rPr>
          <w:spacing w:val="-10"/>
        </w:rPr>
        <w:t>8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框蜂以上的空间</w:t>
      </w:r>
      <w:r>
        <w:rPr>
          <w:rFonts w:ascii="FangSong_GB2312" w:hAnsi="FangSong_GB2312" w:eastAsia="FangSong_GB2312" w:cs="FangSong_GB2312"/>
          <w:spacing w:val="-9"/>
        </w:rPr>
        <w:t>，保温性能好，板厚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1.8c</w:t>
      </w:r>
      <w:r>
        <w:rPr>
          <w:spacing w:val="-10"/>
        </w:rPr>
        <w:t>m  </w:t>
      </w:r>
      <w:r>
        <w:rPr>
          <w:rFonts w:ascii="FangSong_GB2312" w:hAnsi="FangSong_GB2312" w:eastAsia="FangSong_GB2312" w:cs="FangSong_GB2312"/>
          <w:spacing w:val="-10"/>
        </w:rPr>
        <w:t>以上，上蜂路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spacing w:val="-10"/>
        </w:rPr>
        <w:t>4c</w:t>
      </w:r>
      <w:r>
        <w:rPr>
          <w:spacing w:val="-2"/>
        </w:rPr>
        <w:t>m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2"/>
        </w:rPr>
        <w:t>以上。</w:t>
      </w:r>
    </w:p>
    <w:p>
      <w:pPr>
        <w:pStyle w:val="BodyText"/>
        <w:ind w:left="6" w:right="10" w:firstLine="644"/>
        <w:spacing w:before="23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蜂箱摆放。</w:t>
      </w:r>
      <w:r>
        <w:rPr>
          <w:rFonts w:ascii="FangSong_GB2312" w:hAnsi="FangSong_GB2312" w:eastAsia="FangSong_GB2312" w:cs="FangSong_GB2312"/>
          <w:spacing w:val="3"/>
        </w:rPr>
        <w:t>选择蜜粉源植物分布密集区放置蜂箱。采用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现代活框饲养，蜂箱使用离地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40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以上支撑架支撑，后部稍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高于前部</w:t>
      </w:r>
      <w:r>
        <w:rPr>
          <w:rFonts w:ascii="FangSong_GB2312" w:hAnsi="FangSong_GB2312" w:eastAsia="FangSong_GB2312" w:cs="FangSong_GB2312"/>
          <w:spacing w:val="71"/>
        </w:rPr>
        <w:t xml:space="preserve"> </w:t>
      </w:r>
      <w:r>
        <w:rPr>
          <w:spacing w:val="8"/>
        </w:rPr>
        <w:t>1</w:t>
      </w:r>
      <w:r>
        <w:rPr/>
        <w:t>cm</w:t>
      </w:r>
      <w:r>
        <w:rPr>
          <w:rFonts w:ascii="FangSong_GB2312" w:hAnsi="FangSong_GB2312" w:eastAsia="FangSong_GB2312" w:cs="FangSong_GB2312"/>
          <w:spacing w:val="8"/>
        </w:rPr>
        <w:t>。定地蜂场蜂箱左右距离</w:t>
      </w:r>
      <w:r>
        <w:rPr>
          <w:rFonts w:ascii="FangSong_GB2312" w:hAnsi="FangSong_GB2312" w:eastAsia="FangSong_GB2312" w:cs="FangSong_GB2312"/>
          <w:spacing w:val="71"/>
        </w:rPr>
        <w:t xml:space="preserve"> </w:t>
      </w:r>
      <w:r>
        <w:rPr>
          <w:spacing w:val="8"/>
        </w:rPr>
        <w:t>5m  </w:t>
      </w:r>
      <w:r>
        <w:rPr>
          <w:rFonts w:ascii="FangSong_GB2312" w:hAnsi="FangSong_GB2312" w:eastAsia="FangSong_GB2312" w:cs="FangSong_GB2312"/>
          <w:spacing w:val="8"/>
        </w:rPr>
        <w:t>以上，前后距离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2.5m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以上，巢门前要开阔。</w:t>
      </w:r>
    </w:p>
    <w:p>
      <w:pPr>
        <w:pStyle w:val="BodyText"/>
        <w:ind w:left="29" w:right="14" w:firstLine="618"/>
        <w:spacing w:before="16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9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饲料。</w:t>
      </w:r>
      <w:r>
        <w:rPr>
          <w:rFonts w:ascii="FangSong_GB2312" w:hAnsi="FangSong_GB2312" w:eastAsia="FangSong_GB2312" w:cs="FangSong_GB2312"/>
          <w:spacing w:val="4"/>
        </w:rPr>
        <w:t>多留蜂蜜给蜜蜂吃，</w:t>
      </w:r>
      <w:r>
        <w:rPr>
          <w:spacing w:val="4"/>
        </w:rPr>
        <w:t>1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框蜂的群势需要贮存蜂蜜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约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8"/>
        </w:rPr>
        <w:t>1kg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，确保度夏期不缺饲料。</w:t>
      </w:r>
    </w:p>
    <w:p>
      <w:pPr>
        <w:pStyle w:val="BodyText"/>
        <w:ind w:left="651"/>
        <w:spacing w:before="192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4. </w:t>
      </w:r>
      <w:r>
        <w:rPr>
          <w:rFonts w:ascii="FangSong_GB2312" w:hAnsi="FangSong_GB2312" w:eastAsia="FangSong_GB2312" w:cs="FangSong_GB2312"/>
          <w:b/>
          <w:bCs/>
          <w:spacing w:val="-5"/>
        </w:rPr>
        <w:t>换脾。</w:t>
      </w:r>
      <w:r>
        <w:rPr>
          <w:rFonts w:ascii="FangSong_GB2312" w:hAnsi="FangSong_GB2312" w:eastAsia="FangSong_GB2312" w:cs="FangSong_GB2312"/>
          <w:spacing w:val="-5"/>
        </w:rPr>
        <w:t>年换脾两次以上。</w:t>
      </w:r>
    </w:p>
    <w:p>
      <w:pPr>
        <w:pStyle w:val="BodyText"/>
        <w:ind w:left="4" w:right="8" w:firstLine="648"/>
        <w:spacing w:before="156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5.</w:t>
      </w:r>
      <w:r>
        <w:rPr>
          <w:b/>
          <w:bCs/>
          <w:spacing w:val="6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保持强群。</w:t>
      </w:r>
      <w:r>
        <w:rPr>
          <w:rFonts w:ascii="FangSong_GB2312" w:hAnsi="FangSong_GB2312" w:eastAsia="FangSong_GB2312" w:cs="FangSong_GB2312"/>
          <w:spacing w:val="-1"/>
        </w:rPr>
        <w:t>荔枝花期生产群保持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脾以上，</w:t>
      </w:r>
      <w:r>
        <w:rPr>
          <w:rFonts w:ascii="FangSong_GB2312" w:hAnsi="FangSong_GB2312" w:eastAsia="FangSong_GB2312" w:cs="FangSong_GB2312"/>
          <w:spacing w:val="-2"/>
        </w:rPr>
        <w:t>山乌桕花期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生产群保持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脾以上、鸭脚木花期生产期保持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脾以上。蜜源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植物开花期间，达不到群势的弱群，要进行</w:t>
      </w:r>
      <w:r>
        <w:rPr>
          <w:rFonts w:ascii="FangSong_GB2312" w:hAnsi="FangSong_GB2312" w:eastAsia="FangSong_GB2312" w:cs="FangSong_GB2312"/>
          <w:spacing w:val="-3"/>
        </w:rPr>
        <w:t>合并或提前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强群抽调老熟子脾进行补充。</w:t>
      </w:r>
    </w:p>
    <w:p>
      <w:pPr>
        <w:ind w:left="64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9" w:right="13" w:firstLine="654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龙门蜂蜜色泽因蜜源植物不同呈浅琥</w:t>
      </w:r>
      <w:r>
        <w:rPr>
          <w:rFonts w:ascii="FangSong_GB2312" w:hAnsi="FangSong_GB2312" w:eastAsia="FangSong_GB2312" w:cs="FangSong_GB2312"/>
          <w:spacing w:val="2"/>
        </w:rPr>
        <w:t>珀色到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琥珀色，半透明，具有蜜源植物特有的花香气味，味道</w:t>
      </w:r>
      <w:r>
        <w:rPr>
          <w:rFonts w:ascii="FangSong_GB2312" w:hAnsi="FangSong_GB2312" w:eastAsia="FangSong_GB2312" w:cs="FangSong_GB2312"/>
          <w:spacing w:val="6"/>
        </w:rPr>
        <w:t>浓郁香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纯，口感甜润，结晶细腻。</w:t>
      </w:r>
    </w:p>
    <w:p>
      <w:pPr>
        <w:pStyle w:val="BodyText"/>
        <w:ind w:right="37" w:firstLine="662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27"/>
          <w:w w:val="101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-7"/>
        </w:rPr>
        <w:t>理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化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指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标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。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果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糖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和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葡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萄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糖（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spacing w:val="-7"/>
        </w:rPr>
        <w:t>g/100g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spacing w:val="-8"/>
        </w:rPr>
        <w:t>63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，蔗糖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（</w:t>
      </w:r>
      <w:r>
        <w:rPr>
          <w:spacing w:val="-7"/>
        </w:rPr>
        <w:t>g/100g</w:t>
      </w:r>
      <w:r>
        <w:rPr>
          <w:rFonts w:ascii="FangSong_GB2312" w:hAnsi="FangSong_GB2312" w:eastAsia="FangSong_GB2312" w:cs="FangSong_GB2312"/>
          <w:spacing w:val="-7"/>
        </w:rPr>
        <w:t>）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3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9" w:right="13" w:firstLine="608"/>
        <w:spacing w:before="19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479"/>
          <w:pgSz w:w="11908" w:h="16839"/>
          <w:pgMar w:top="1431" w:right="1463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龙门蜂蜜产地范围内的生产者，可向广东省惠州</w:t>
      </w:r>
      <w:r>
        <w:rPr>
          <w:rFonts w:ascii="FangSong_GB2312" w:hAnsi="FangSong_GB2312" w:eastAsia="FangSong_GB2312" w:cs="FangSong_GB2312"/>
          <w:spacing w:val="6"/>
        </w:rPr>
        <w:t>市龙门县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门蜂蜜的检测机构由广东省知识产权局在符合资质要求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480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26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159. 龙门三黄胡须鸡地理标志产品保护要求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龙门三黄胡须鸡。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龙门县农产品行业协会。</w:t>
      </w:r>
    </w:p>
    <w:p>
      <w:pPr>
        <w:ind w:left="648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8" w:firstLine="644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龙门县辖下的龙城街道办、龙田镇、平陵镇、龙</w:t>
      </w:r>
      <w:r>
        <w:rPr>
          <w:rFonts w:ascii="FangSong_GB2312" w:hAnsi="FangSong_GB2312" w:eastAsia="FangSong_GB2312" w:cs="FangSong_GB2312"/>
          <w:spacing w:val="6"/>
        </w:rPr>
        <w:t>江镇、龙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华镇、麻榨镇、永汉镇、龙潭镇、地派镇、蓝田瑶族乡、南昆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山旅游区管理委员会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 </w:t>
      </w:r>
      <w:r>
        <w:rPr>
          <w:rFonts w:ascii="FangSong_GB2312" w:hAnsi="FangSong_GB2312" w:eastAsia="FangSong_GB2312" w:cs="FangSong_GB2312"/>
          <w:spacing w:val="-4"/>
        </w:rPr>
        <w:t>个镇（街、乡、区），全县有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156 </w:t>
      </w:r>
      <w:r>
        <w:rPr>
          <w:rFonts w:ascii="FangSong_GB2312" w:hAnsi="FangSong_GB2312" w:eastAsia="FangSong_GB2312" w:cs="FangSong_GB2312"/>
          <w:spacing w:val="-4"/>
        </w:rPr>
        <w:t>个行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政村，社区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23  </w:t>
      </w:r>
      <w:r>
        <w:rPr>
          <w:rFonts w:ascii="FangSong_GB2312" w:hAnsi="FangSong_GB2312" w:eastAsia="FangSong_GB2312" w:cs="FangSong_GB2312"/>
          <w:spacing w:val="-3"/>
        </w:rPr>
        <w:t>个。地理坐标：东经</w:t>
      </w:r>
      <w:r>
        <w:rPr>
          <w:rFonts w:ascii="FangSong_GB2312" w:hAnsi="FangSong_GB2312" w:eastAsia="FangSong_GB2312" w:cs="FangSong_GB2312"/>
          <w:spacing w:val="59"/>
        </w:rPr>
        <w:t xml:space="preserve"> </w:t>
      </w:r>
      <w:r>
        <w:rPr>
          <w:spacing w:val="-3"/>
        </w:rPr>
        <w:t>113°48,26″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114°24,58″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23°20,06″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23°57,50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1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8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当地农家散养胡须鸡。</w:t>
      </w:r>
    </w:p>
    <w:p>
      <w:pPr>
        <w:ind w:left="633"/>
        <w:spacing w:before="18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right="11" w:firstLine="652"/>
        <w:spacing w:before="18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远离居民区，植被种类丰富，有能直接饮用的山泉</w:t>
      </w:r>
      <w:r>
        <w:rPr>
          <w:rFonts w:ascii="FangSong_GB2312" w:hAnsi="FangSong_GB2312" w:eastAsia="FangSong_GB2312" w:cs="FangSong_GB2312"/>
          <w:spacing w:val="6"/>
        </w:rPr>
        <w:t>水的山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地和丘陵林地，</w:t>
      </w:r>
      <w:r>
        <w:rPr>
          <w:rFonts w:ascii="FangSong_GB2312" w:hAnsi="FangSong_GB2312" w:eastAsia="FangSong_GB2312" w:cs="FangSong_GB2312"/>
          <w:spacing w:val="-108"/>
        </w:rPr>
        <w:t xml:space="preserve"> 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坐山建栏</w:t>
      </w:r>
      <w:r>
        <w:rPr>
          <w:spacing w:val="6"/>
        </w:rPr>
        <w:t>”</w:t>
      </w:r>
      <w:r>
        <w:rPr>
          <w:rFonts w:ascii="FangSong_GB2312" w:hAnsi="FangSong_GB2312" w:eastAsia="FangSong_GB2312" w:cs="FangSong_GB2312"/>
          <w:spacing w:val="6"/>
        </w:rPr>
        <w:t>，可在山南侧缓坡，易获得较好的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天然水源的地方。</w:t>
      </w:r>
    </w:p>
    <w:p>
      <w:pPr>
        <w:ind w:left="633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4" w:lineRule="auto"/>
        <w:sectPr>
          <w:footerReference w:type="default" r:id="rId481"/>
          <w:pgSz w:w="11908" w:h="16839"/>
          <w:pgMar w:top="1431" w:right="1472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7" w:right="4" w:firstLine="643"/>
        <w:spacing w:before="10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养殖模式。</w:t>
      </w:r>
      <w:r>
        <w:rPr>
          <w:rFonts w:ascii="FangSong_GB2312" w:hAnsi="FangSong_GB2312" w:eastAsia="FangSong_GB2312" w:cs="FangSong_GB2312"/>
          <w:spacing w:val="3"/>
        </w:rPr>
        <w:t>地面圈养与放养相结合。圈养密度为每平方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米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11"/>
        </w:rPr>
        <w:t>10</w:t>
      </w:r>
      <w:r>
        <w:rPr>
          <w:rFonts w:ascii="FangSong_GB2312" w:hAnsi="FangSong_GB2312" w:eastAsia="FangSong_GB2312" w:cs="FangSong_GB2312"/>
          <w:spacing w:val="-11"/>
        </w:rPr>
        <w:t>～</w:t>
      </w:r>
      <w:r>
        <w:rPr>
          <w:spacing w:val="-11"/>
        </w:rPr>
        <w:t>15 </w:t>
      </w:r>
      <w:r>
        <w:rPr>
          <w:rFonts w:ascii="FangSong_GB2312" w:hAnsi="FangSong_GB2312" w:eastAsia="FangSong_GB2312" w:cs="FangSong_GB2312"/>
          <w:spacing w:val="-11"/>
        </w:rPr>
        <w:t>只。</w:t>
      </w:r>
    </w:p>
    <w:p>
      <w:pPr>
        <w:pStyle w:val="BodyText"/>
        <w:ind w:left="28" w:right="4" w:firstLine="618"/>
        <w:spacing w:before="16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饲料。</w:t>
      </w:r>
      <w:r>
        <w:rPr>
          <w:rFonts w:ascii="FangSong_GB2312" w:hAnsi="FangSong_GB2312" w:eastAsia="FangSong_GB2312" w:cs="FangSong_GB2312"/>
          <w:spacing w:val="1"/>
        </w:rPr>
        <w:t>泥沙、青草、树叶、虫子，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以补充微量元素、维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生素、蛋白质。</w:t>
      </w:r>
    </w:p>
    <w:p>
      <w:pPr>
        <w:pStyle w:val="BodyText"/>
        <w:ind w:left="12" w:right="1" w:firstLine="631"/>
        <w:spacing w:before="184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养殖场地。</w:t>
      </w:r>
      <w:r>
        <w:rPr>
          <w:rFonts w:ascii="FangSong_GB2312" w:hAnsi="FangSong_GB2312" w:eastAsia="FangSong_GB2312" w:cs="FangSong_GB2312"/>
          <w:spacing w:val="-2"/>
        </w:rPr>
        <w:t>放养场地要求每平方米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  </w:t>
      </w:r>
      <w:r>
        <w:rPr>
          <w:rFonts w:ascii="FangSong_GB2312" w:hAnsi="FangSong_GB2312" w:eastAsia="FangSong_GB2312" w:cs="FangSong_GB2312"/>
          <w:spacing w:val="-2"/>
        </w:rPr>
        <w:t>只以下，最好要有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多个以上放养场地供轮养。放养场内设置若干砂砾池，并搭建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凉棚、栖架。</w:t>
      </w:r>
    </w:p>
    <w:p>
      <w:pPr>
        <w:pStyle w:val="BodyText"/>
        <w:ind w:left="647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育雏期。</w:t>
      </w:r>
      <w:r>
        <w:rPr>
          <w:rFonts w:ascii="FangSong_GB2312" w:hAnsi="FangSong_GB2312" w:eastAsia="FangSong_GB2312" w:cs="FangSong_GB2312"/>
          <w:spacing w:val="-1"/>
        </w:rPr>
        <w:t>注意保温，保证充足饮水、以全价饲料为主。</w:t>
      </w:r>
    </w:p>
    <w:p>
      <w:pPr>
        <w:pStyle w:val="BodyText"/>
        <w:ind w:left="8" w:firstLine="641"/>
        <w:spacing w:before="169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  </w:t>
      </w:r>
      <w:r>
        <w:rPr>
          <w:rFonts w:ascii="FangSong_GB2312" w:hAnsi="FangSong_GB2312" w:eastAsia="FangSong_GB2312" w:cs="FangSong_GB2312"/>
          <w:b/>
          <w:bCs/>
          <w:spacing w:val="3"/>
        </w:rPr>
        <w:t>中鸡阶段。</w:t>
      </w:r>
      <w:r>
        <w:rPr>
          <w:rFonts w:ascii="FangSong_GB2312" w:hAnsi="FangSong_GB2312" w:eastAsia="FangSong_GB2312" w:cs="FangSong_GB2312"/>
          <w:spacing w:val="3"/>
        </w:rPr>
        <w:t>注意逐渐过渡，不能突然改变饲料、温度和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环境。在中鸡阶段的后期饲料中应加入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20</w:t>
      </w:r>
      <w:r>
        <w:rPr>
          <w:spacing w:val="4"/>
        </w:rPr>
        <w:t>%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30%</w:t>
      </w:r>
      <w:r>
        <w:rPr>
          <w:rFonts w:ascii="FangSong_GB2312" w:hAnsi="FangSong_GB2312" w:eastAsia="FangSong_GB2312" w:cs="FangSong_GB2312"/>
          <w:spacing w:val="4"/>
        </w:rPr>
        <w:t>的稻谷，配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入番薯、青菜、南瓜等青粗饲料。一般早晚各喂一</w:t>
      </w:r>
      <w:r>
        <w:rPr>
          <w:rFonts w:ascii="FangSong_GB2312" w:hAnsi="FangSong_GB2312" w:eastAsia="FangSong_GB2312" w:cs="FangSong_GB2312"/>
          <w:spacing w:val="6"/>
        </w:rPr>
        <w:t>次，中午可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喂些青绿多汁饲料。从中鸡转入大鸡阶段，注意</w:t>
      </w:r>
      <w:r>
        <w:rPr>
          <w:rFonts w:ascii="FangSong_GB2312" w:hAnsi="FangSong_GB2312" w:eastAsia="FangSong_GB2312" w:cs="FangSong_GB2312"/>
          <w:spacing w:val="6"/>
        </w:rPr>
        <w:t>逐渐过渡，每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日喂稻谷饲料一次，并让其在放养场所充分的活动。</w:t>
      </w:r>
    </w:p>
    <w:p>
      <w:pPr>
        <w:ind w:left="639"/>
        <w:spacing w:before="18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（四）出栏</w:t>
      </w:r>
    </w:p>
    <w:p>
      <w:pPr>
        <w:pStyle w:val="BodyText"/>
        <w:ind w:left="15" w:firstLine="658"/>
        <w:spacing w:before="164" w:line="315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150  </w:t>
      </w:r>
      <w:r>
        <w:rPr>
          <w:rFonts w:ascii="FangSong_GB2312" w:hAnsi="FangSong_GB2312" w:eastAsia="FangSong_GB2312" w:cs="FangSong_GB2312"/>
          <w:spacing w:val="-3"/>
        </w:rPr>
        <w:t>日龄以上，达到公鸡体重＞</w:t>
      </w:r>
      <w:r>
        <w:rPr>
          <w:spacing w:val="-3"/>
        </w:rPr>
        <w:t>1.8kg</w:t>
      </w:r>
      <w:r>
        <w:rPr>
          <w:rFonts w:ascii="FangSong_GB2312" w:hAnsi="FangSong_GB2312" w:eastAsia="FangSong_GB2312" w:cs="FangSong_GB2312"/>
          <w:spacing w:val="-3"/>
        </w:rPr>
        <w:t>，母鸡体重＞</w:t>
      </w:r>
      <w:r>
        <w:rPr>
          <w:spacing w:val="-3"/>
        </w:rPr>
        <w:t>1.3k</w:t>
      </w:r>
      <w:r>
        <w:rPr>
          <w:spacing w:val="-4"/>
        </w:rPr>
        <w:t>g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准时可出栏。</w:t>
      </w:r>
    </w:p>
    <w:p>
      <w:pPr>
        <w:ind w:left="639"/>
        <w:spacing w:before="2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4" w:firstLine="660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龙门三黄胡须鸡肉厚而嫩，皮薄而滑</w:t>
      </w:r>
      <w:r>
        <w:rPr>
          <w:rFonts w:ascii="FangSong_GB2312" w:hAnsi="FangSong_GB2312" w:eastAsia="FangSong_GB2312" w:cs="FangSong_GB2312"/>
          <w:spacing w:val="2"/>
        </w:rPr>
        <w:t>，骨松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脆而易嚼，味道鲜美。外在特征为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三黄一胡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（毛黄、脚黄、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喙黄、颌下有胡须）。胸深背宽、胸肌饱满、后躯发达、呈楔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形；喙短、单冠竖立；公鸡梳羽、蓑羽和镰羽金黄色而富有光</w:t>
      </w:r>
    </w:p>
    <w:p>
      <w:pPr>
        <w:spacing w:line="322" w:lineRule="auto"/>
        <w:sectPr>
          <w:footerReference w:type="default" r:id="rId482"/>
          <w:pgSz w:w="11908" w:h="16839"/>
          <w:pgMar w:top="1431" w:right="1472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9" w:right="263" w:hanging="1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泽，背部羽毛枣红色。母鸡全身羽毛黄色，主翼羽和尾羽有些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黑色。</w:t>
      </w:r>
    </w:p>
    <w:p>
      <w:pPr>
        <w:pStyle w:val="BodyText"/>
        <w:ind w:right="253" w:firstLine="644"/>
        <w:spacing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5"/>
        </w:rPr>
        <w:t>2.</w:t>
      </w:r>
      <w:r>
        <w:rPr>
          <w:b/>
          <w:bCs/>
          <w:spacing w:val="23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-25"/>
        </w:rPr>
        <w:t>理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5"/>
        </w:rPr>
        <w:t>化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5"/>
        </w:rPr>
        <w:t>指标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5"/>
        </w:rPr>
        <w:t>。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龙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门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三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黄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胡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须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鸡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营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养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丰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富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蛋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白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质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-25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2"/>
        </w:rPr>
        <w:t>22g/100g</w:t>
      </w:r>
      <w:r>
        <w:rPr>
          <w:rFonts w:ascii="FangSong_GB2312" w:hAnsi="FangSong_GB2312" w:eastAsia="FangSong_GB2312" w:cs="FangSong_GB2312"/>
          <w:spacing w:val="2"/>
        </w:rPr>
        <w:t>，脂肪≤</w:t>
      </w:r>
      <w:r>
        <w:rPr>
          <w:spacing w:val="2"/>
        </w:rPr>
        <w:t>4.3g/100g</w:t>
      </w:r>
      <w:r>
        <w:rPr>
          <w:rFonts w:ascii="FangSong_GB2312" w:hAnsi="FangSong_GB2312" w:eastAsia="FangSong_GB2312" w:cs="FangSong_GB2312"/>
          <w:spacing w:val="2"/>
        </w:rPr>
        <w:t>，谷氨酸含量≥</w:t>
      </w:r>
      <w:r>
        <w:rPr>
          <w:spacing w:val="2"/>
        </w:rPr>
        <w:t>22.0g/100g</w:t>
      </w:r>
      <w:r>
        <w:rPr>
          <w:rFonts w:ascii="FangSong_GB2312" w:hAnsi="FangSong_GB2312" w:eastAsia="FangSong_GB2312" w:cs="FangSong_GB2312"/>
          <w:spacing w:val="2"/>
        </w:rPr>
        <w:t>，胆固醇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含量≤</w:t>
      </w:r>
      <w:r>
        <w:rPr>
          <w:spacing w:val="-3"/>
        </w:rPr>
        <w:t>82g/100g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3" w:right="257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3" w:firstLine="643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龙门三黄胡须鸡产地范围内的生产者，可向广东</w:t>
      </w:r>
      <w:r>
        <w:rPr>
          <w:rFonts w:ascii="FangSong_GB2312" w:hAnsi="FangSong_GB2312" w:eastAsia="FangSong_GB2312" w:cs="FangSong_GB2312"/>
          <w:spacing w:val="6"/>
        </w:rPr>
        <w:t>省惠州市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龙门县知识产权管理部门提出使用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地理标志专用标志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的申请，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经广东省知识产权局审核，报国家知识产权局核准后予以公告。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龙门三黄胡须鸡的检测机构由广东省知识产权局在符合资质要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求的检测机构中选定。</w:t>
      </w:r>
    </w:p>
    <w:p>
      <w:pPr>
        <w:spacing w:line="323" w:lineRule="auto"/>
        <w:sectPr>
          <w:footerReference w:type="default" r:id="rId483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160. 客都草鱼地理标志产品保护要求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客都草鱼。</w:t>
      </w:r>
    </w:p>
    <w:p>
      <w:pPr>
        <w:ind w:left="63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梅州市农林科学院水产研究所。</w:t>
      </w:r>
    </w:p>
    <w:p>
      <w:pPr>
        <w:ind w:left="640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31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梅州市境内梅江区、梅县区、平远县、蕉岭县、大埔县、</w:t>
      </w:r>
    </w:p>
    <w:p>
      <w:pPr>
        <w:pStyle w:val="BodyText"/>
        <w:ind w:left="4" w:firstLine="13"/>
        <w:spacing w:before="18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丰顺县、五华县、兴宁市，共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-4"/>
        </w:rPr>
        <w:t>114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个镇（街、场）。地理坐标：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东经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115°18,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116°56,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23°23,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24°56</w:t>
      </w:r>
      <w:r>
        <w:rPr>
          <w:spacing w:val="-4"/>
        </w:rPr>
        <w:t>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3"/>
        <w:spacing w:before="1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5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2"/>
        <w:spacing w:before="176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草鱼（</w:t>
      </w:r>
      <w:r>
        <w:rPr>
          <w:spacing w:val="-2"/>
        </w:rPr>
        <w:t>Ctenopharyngodon idellus</w:t>
      </w:r>
      <w:r>
        <w:rPr>
          <w:rFonts w:ascii="FangSong_GB2312" w:hAnsi="FangSong_GB2312" w:eastAsia="FangSong_GB2312" w:cs="FangSong_GB2312"/>
          <w:spacing w:val="-2"/>
        </w:rPr>
        <w:t>）。</w:t>
      </w:r>
    </w:p>
    <w:p>
      <w:pPr>
        <w:ind w:left="625"/>
        <w:spacing w:before="19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left="2" w:right="233" w:firstLine="634"/>
        <w:spacing w:before="187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养殖山塘、水库面积</w:t>
      </w:r>
      <w:r>
        <w:rPr>
          <w:rFonts w:ascii="FangSong_GB2312" w:hAnsi="FangSong_GB2312" w:eastAsia="FangSong_GB2312" w:cs="FangSong_GB2312"/>
          <w:spacing w:val="-22"/>
        </w:rPr>
        <w:t xml:space="preserve"> </w:t>
      </w:r>
      <w:r>
        <w:rPr>
          <w:spacing w:val="-2"/>
        </w:rPr>
        <w:t>30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亩以上，交通、用电方便，具备安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静良好的养殖环境，周边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5"/>
        </w:rPr>
        <w:t>15 </w:t>
      </w:r>
      <w:r>
        <w:rPr>
          <w:rFonts w:ascii="FangSong_GB2312" w:hAnsi="FangSong_GB2312" w:eastAsia="FangSong_GB2312" w:cs="FangSong_GB2312"/>
          <w:spacing w:val="-5"/>
        </w:rPr>
        <w:t>千米内无污染源。</w:t>
      </w:r>
    </w:p>
    <w:p>
      <w:pPr>
        <w:ind w:left="625"/>
        <w:spacing w:before="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17" w:right="309" w:firstLine="629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清淤消杀。</w:t>
      </w:r>
      <w:r>
        <w:rPr>
          <w:rFonts w:ascii="FangSong_GB2312" w:hAnsi="FangSong_GB2312" w:eastAsia="FangSong_GB2312" w:cs="FangSong_GB2312"/>
        </w:rPr>
        <w:t>养殖开始前，对山塘、水库进行清淤消杀，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降低养殖风险。</w:t>
      </w:r>
    </w:p>
    <w:p>
      <w:pPr>
        <w:pStyle w:val="BodyText"/>
        <w:ind w:right="236" w:firstLine="633"/>
        <w:spacing w:before="189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鱼种选择。</w:t>
      </w:r>
      <w:r>
        <w:rPr>
          <w:rFonts w:ascii="FangSong_GB2312" w:hAnsi="FangSong_GB2312" w:eastAsia="FangSong_GB2312" w:cs="FangSong_GB2312"/>
          <w:spacing w:val="3"/>
        </w:rPr>
        <w:t>长江水系草鱼或经提纯复壮后的草鱼种。鱼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种需注射疫苗，规格为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200 </w:t>
      </w:r>
      <w:r>
        <w:rPr>
          <w:rFonts w:ascii="FangSong_GB2312" w:hAnsi="FangSong_GB2312" w:eastAsia="FangSong_GB2312" w:cs="FangSong_GB2312"/>
          <w:spacing w:val="-2"/>
        </w:rPr>
        <w:t>克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尾以上，畸形率低于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2"/>
        </w:rPr>
        <w:t>0.2%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276" w:lineRule="auto"/>
        <w:sectPr>
          <w:footerReference w:type="default" r:id="rId484"/>
          <w:pgSz w:w="11908" w:h="16839"/>
          <w:pgMar w:top="1431" w:right="1240" w:bottom="1735" w:left="1605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3"/>
        <w:spacing w:before="10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养殖密度。</w:t>
      </w:r>
      <w:r>
        <w:rPr>
          <w:rFonts w:ascii="FangSong_GB2312" w:hAnsi="FangSong_GB2312" w:eastAsia="FangSong_GB2312" w:cs="FangSong_GB2312"/>
          <w:spacing w:val="-1"/>
        </w:rPr>
        <w:t>每亩草鱼控制在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300  </w:t>
      </w:r>
      <w:r>
        <w:rPr>
          <w:rFonts w:ascii="FangSong_GB2312" w:hAnsi="FangSong_GB2312" w:eastAsia="FangSong_GB2312" w:cs="FangSong_GB2312"/>
          <w:spacing w:val="-1"/>
        </w:rPr>
        <w:t>尾以下，主养草鱼，混</w:t>
      </w:r>
    </w:p>
    <w:p>
      <w:pPr>
        <w:pStyle w:val="BodyText"/>
        <w:spacing w:before="163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养鳙鱼、鲢鱼、鲫鱼、鲮鱼等，采用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8"/>
        </w:rPr>
        <w:t>80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∶</w:t>
      </w:r>
      <w:r>
        <w:rPr>
          <w:spacing w:val="-8"/>
        </w:rPr>
        <w:t>2</w:t>
      </w:r>
      <w:r>
        <w:rPr>
          <w:spacing w:val="-9"/>
        </w:rPr>
        <w:t>0 </w:t>
      </w:r>
      <w:r>
        <w:rPr>
          <w:rFonts w:ascii="FangSong_GB2312" w:hAnsi="FangSong_GB2312" w:eastAsia="FangSong_GB2312" w:cs="FangSong_GB2312"/>
          <w:spacing w:val="-9"/>
        </w:rPr>
        <w:t>养殖模式。</w:t>
      </w:r>
    </w:p>
    <w:p>
      <w:pPr>
        <w:pStyle w:val="BodyText"/>
        <w:ind w:left="636"/>
        <w:spacing w:before="16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 </w:t>
      </w:r>
      <w:r>
        <w:rPr>
          <w:rFonts w:ascii="FangSong_GB2312" w:hAnsi="FangSong_GB2312" w:eastAsia="FangSong_GB2312" w:cs="FangSong_GB2312"/>
          <w:b/>
          <w:bCs/>
          <w:spacing w:val="-3"/>
        </w:rPr>
        <w:t>饲料投喂。</w:t>
      </w:r>
    </w:p>
    <w:p>
      <w:pPr>
        <w:pStyle w:val="BodyText"/>
        <w:ind w:left="5" w:right="254" w:firstLine="629"/>
        <w:spacing w:before="165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精青结合：青饲料占蛋白源总量的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20%</w:t>
      </w:r>
      <w:r>
        <w:rPr>
          <w:rFonts w:ascii="FangSong_GB2312" w:hAnsi="FangSong_GB2312" w:eastAsia="FangSong_GB2312" w:cs="FangSong_GB2312"/>
          <w:spacing w:val="3"/>
        </w:rPr>
        <w:t>以上；精饲料选用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草鱼颗粒全价配合饲料（粗蛋白含量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28%</w:t>
      </w:r>
      <w:r>
        <w:rPr>
          <w:rFonts w:ascii="FangSong_GB2312" w:hAnsi="FangSong_GB2312" w:eastAsia="FangSong_GB2312" w:cs="FangSong_GB2312"/>
          <w:spacing w:val="2"/>
        </w:rPr>
        <w:t>）进行投喂，严格遵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守</w:t>
      </w:r>
      <w:r>
        <w:rPr>
          <w:spacing w:val="-4"/>
        </w:rPr>
        <w:t>“</w:t>
      </w:r>
      <w:r>
        <w:rPr>
          <w:rFonts w:ascii="FangSong_GB2312" w:hAnsi="FangSong_GB2312" w:eastAsia="FangSong_GB2312" w:cs="FangSong_GB2312"/>
          <w:spacing w:val="-4"/>
        </w:rPr>
        <w:t>定位、定时、定量、定质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原则。</w:t>
      </w:r>
    </w:p>
    <w:p>
      <w:pPr>
        <w:pStyle w:val="BodyText"/>
        <w:ind w:left="640"/>
        <w:spacing w:before="3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投喂次数：一天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次。投饵率：最高峰时不高于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1" w:right="257" w:firstLine="637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5.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水质管理。</w:t>
      </w:r>
      <w:r>
        <w:rPr>
          <w:rFonts w:ascii="FangSong_GB2312" w:hAnsi="FangSong_GB2312" w:eastAsia="FangSong_GB2312" w:cs="FangSong_GB2312"/>
          <w:spacing w:val="4"/>
        </w:rPr>
        <w:t>通过清洁周边环境、定期监</w:t>
      </w:r>
      <w:r>
        <w:rPr>
          <w:rFonts w:ascii="FangSong_GB2312" w:hAnsi="FangSong_GB2312" w:eastAsia="FangSong_GB2312" w:cs="FangSong_GB2312"/>
          <w:spacing w:val="3"/>
        </w:rPr>
        <w:t>测水质指标、科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学控制养殖密度、科学控制饲料投喂量等方式，建立健康和稳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定的养殖水体环境。</w:t>
      </w:r>
    </w:p>
    <w:p>
      <w:pPr>
        <w:pStyle w:val="BodyText"/>
        <w:ind w:left="7" w:right="257" w:firstLine="632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  </w:t>
      </w:r>
      <w:r>
        <w:rPr>
          <w:rFonts w:ascii="FangSong_GB2312" w:hAnsi="FangSong_GB2312" w:eastAsia="FangSong_GB2312" w:cs="FangSong_GB2312"/>
          <w:b/>
          <w:bCs/>
          <w:spacing w:val="3"/>
        </w:rPr>
        <w:t>鱼病防控。</w:t>
      </w:r>
      <w:r>
        <w:rPr>
          <w:rFonts w:ascii="FangSong_GB2312" w:hAnsi="FangSong_GB2312" w:eastAsia="FangSong_GB2312" w:cs="FangSong_GB2312"/>
          <w:spacing w:val="3"/>
        </w:rPr>
        <w:t>进行生态防控鱼病，杜绝使用抗生素，实行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无抗养鱼。</w:t>
      </w:r>
    </w:p>
    <w:p>
      <w:pPr>
        <w:pStyle w:val="BodyText"/>
        <w:ind w:left="7" w:firstLine="631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7.  </w:t>
      </w:r>
      <w:r>
        <w:rPr>
          <w:rFonts w:ascii="FangSong_GB2312" w:hAnsi="FangSong_GB2312" w:eastAsia="FangSong_GB2312" w:cs="FangSong_GB2312"/>
          <w:b/>
          <w:bCs/>
          <w:spacing w:val="-2"/>
        </w:rPr>
        <w:t>捕捞上市。</w:t>
      </w:r>
      <w:r>
        <w:rPr>
          <w:rFonts w:ascii="FangSong_GB2312" w:hAnsi="FangSong_GB2312" w:eastAsia="FangSong_GB2312" w:cs="FangSong_GB2312"/>
          <w:spacing w:val="-2"/>
        </w:rPr>
        <w:t>养殖周期达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300  </w:t>
      </w:r>
      <w:r>
        <w:rPr>
          <w:rFonts w:ascii="FangSong_GB2312" w:hAnsi="FangSong_GB2312" w:eastAsia="FangSong_GB2312" w:cs="FangSong_GB2312"/>
          <w:spacing w:val="-2"/>
        </w:rPr>
        <w:t>天以上（从鱼种下塘</w:t>
      </w:r>
      <w:r>
        <w:rPr>
          <w:rFonts w:ascii="FangSong_GB2312" w:hAnsi="FangSong_GB2312" w:eastAsia="FangSong_GB2312" w:cs="FangSong_GB2312"/>
          <w:spacing w:val="-3"/>
        </w:rPr>
        <w:t>时间起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算</w:t>
      </w:r>
      <w:r>
        <w:rPr>
          <w:rFonts w:ascii="FangSong_GB2312" w:hAnsi="FangSong_GB2312" w:eastAsia="FangSong_GB2312" w:cs="FangSong_GB2312"/>
          <w:spacing w:val="23"/>
        </w:rPr>
        <w:t>），</w:t>
      </w:r>
      <w:r>
        <w:rPr>
          <w:rFonts w:ascii="FangSong_GB2312" w:hAnsi="FangSong_GB2312" w:eastAsia="FangSong_GB2312" w:cs="FangSong_GB2312"/>
          <w:spacing w:val="-2"/>
        </w:rPr>
        <w:t>商品鱼规格达到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2"/>
        </w:rPr>
        <w:t>1500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3000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克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尾时即可进行捕捞上市。</w:t>
      </w:r>
    </w:p>
    <w:p>
      <w:pPr>
        <w:ind w:left="628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11" w:right="255" w:firstLine="638"/>
        <w:spacing w:before="185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体型修长，色泽鲜亮，呈草青色，体</w:t>
      </w:r>
      <w:r>
        <w:rPr>
          <w:rFonts w:ascii="FangSong_GB2312" w:hAnsi="FangSong_GB2312" w:eastAsia="FangSong_GB2312" w:cs="FangSong_GB2312"/>
          <w:spacing w:val="2"/>
        </w:rPr>
        <w:t>表鳞片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2"/>
        </w:rPr>
        <w:t>完整。肌肉结实，肌纤维发达。嫩滑爽口，味道鲜美，无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泥腥味。</w:t>
      </w:r>
    </w:p>
    <w:p>
      <w:pPr>
        <w:pStyle w:val="BodyText"/>
        <w:ind w:left="11" w:right="281" w:firstLine="624"/>
        <w:spacing w:before="184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2.  </w:t>
      </w:r>
      <w:r>
        <w:rPr>
          <w:rFonts w:ascii="FangSong_GB2312" w:hAnsi="FangSong_GB2312" w:eastAsia="FangSong_GB2312" w:cs="FangSong_GB2312"/>
          <w:b/>
          <w:bCs/>
          <w:spacing w:val="-10"/>
        </w:rPr>
        <w:t>理化指标。</w:t>
      </w:r>
      <w:r>
        <w:rPr>
          <w:rFonts w:ascii="FangSong_GB2312" w:hAnsi="FangSong_GB2312" w:eastAsia="FangSong_GB2312" w:cs="FangSong_GB2312"/>
          <w:spacing w:val="-10"/>
        </w:rPr>
        <w:t>体长∶体高</w:t>
      </w:r>
      <w:r>
        <w:rPr>
          <w:spacing w:val="-10"/>
        </w:rPr>
        <w:t>=3.7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∶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spacing w:val="-10"/>
        </w:rPr>
        <w:t>1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4.5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∶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spacing w:val="-10"/>
        </w:rPr>
        <w:t>1</w:t>
      </w:r>
      <w:r>
        <w:rPr>
          <w:rFonts w:ascii="FangSong_GB2312" w:hAnsi="FangSong_GB2312" w:eastAsia="FangSong_GB2312" w:cs="FangSong_GB2312"/>
          <w:spacing w:val="-10"/>
        </w:rPr>
        <w:t>。含脂量低，肥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满度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14"/>
        </w:rPr>
        <w:t>2.0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以下。</w:t>
      </w:r>
    </w:p>
    <w:p>
      <w:pPr>
        <w:pStyle w:val="BodyText"/>
        <w:ind w:left="24" w:right="257" w:firstLine="608"/>
        <w:spacing w:before="16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485"/>
          <w:pgSz w:w="11908" w:h="16839"/>
          <w:pgMar w:top="1431" w:right="1219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9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客都草鱼产地范围内的生产者，可向广东省梅州市知识产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7"/>
        </w:rPr>
        <w:t>东省知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识产权局审核，报国家知识产权局核准后予以公告。客都草鱼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的检测机构由广东省知识产权局在符合资质要求的检测机构中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486"/>
          <w:pgSz w:w="11908" w:h="16839"/>
          <w:pgMar w:top="1431" w:right="1476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161. 海丰油占米地理标志产品保护要求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7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海丰油占米。</w:t>
      </w:r>
    </w:p>
    <w:p>
      <w:pPr>
        <w:ind w:left="644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海丰县农业科学研究所。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5" w:firstLine="642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海丰县区域内，包括梅陇镇、梅陇农场、联安镇</w:t>
      </w:r>
      <w:r>
        <w:rPr>
          <w:rFonts w:ascii="FangSong_GB2312" w:hAnsi="FangSong_GB2312" w:eastAsia="FangSong_GB2312" w:cs="FangSong_GB2312"/>
          <w:spacing w:val="4"/>
        </w:rPr>
        <w:t>、海城镇、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附城镇、城东镇、陶河镇、赤坑镇、大湖镇、可塘镇、公平镇、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平东镇、黄羌镇等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13 </w:t>
      </w:r>
      <w:r>
        <w:rPr>
          <w:rFonts w:ascii="FangSong_GB2312" w:hAnsi="FangSong_GB2312" w:eastAsia="FangSong_GB2312" w:cs="FangSong_GB2312"/>
          <w:spacing w:val="-5"/>
        </w:rPr>
        <w:t>个镇（场）共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138 </w:t>
      </w:r>
      <w:r>
        <w:rPr>
          <w:rFonts w:ascii="FangSong_GB2312" w:hAnsi="FangSong_GB2312" w:eastAsia="FangSong_GB2312" w:cs="FangSong_GB2312"/>
          <w:spacing w:val="-6"/>
        </w:rPr>
        <w:t>个行政村。地理坐标：</w:t>
      </w:r>
    </w:p>
    <w:p>
      <w:pPr>
        <w:pStyle w:val="BodyText"/>
        <w:ind w:left="9"/>
        <w:spacing w:before="1" w:line="2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东经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115°06,34″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115°37,29″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22°47,</w:t>
      </w:r>
      <w:r>
        <w:rPr>
          <w:spacing w:val="-3"/>
        </w:rPr>
        <w:t>43″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23°13,52″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before="17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玉香油占、莲香丝苗、新南银粘等。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right="271" w:firstLine="647"/>
        <w:spacing w:before="18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黄江河冲积平原，大气、土壤、水质条件均符合水稻产地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环境条件的要求。</w:t>
      </w:r>
    </w:p>
    <w:p>
      <w:pPr>
        <w:ind w:left="630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259" w:firstLine="651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1.</w:t>
      </w:r>
      <w:r>
        <w:rPr>
          <w:b/>
          <w:bCs/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播种育秧。</w:t>
      </w:r>
      <w:r>
        <w:rPr>
          <w:rFonts w:ascii="FangSong_GB2312" w:hAnsi="FangSong_GB2312" w:eastAsia="FangSong_GB2312" w:cs="FangSong_GB2312"/>
          <w:spacing w:val="-8"/>
        </w:rPr>
        <w:t>早稻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8"/>
        </w:rPr>
        <w:t>2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月底至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3</w:t>
      </w:r>
      <w:r>
        <w:rPr>
          <w:spacing w:val="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月上旬播种，晚稻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7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月中旬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播种，每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3"/>
        </w:rPr>
        <w:t>667m</w:t>
      </w:r>
      <w:r>
        <w:rPr>
          <w:sz w:val="21"/>
          <w:szCs w:val="21"/>
          <w:spacing w:val="-3"/>
          <w:position w:val="10"/>
        </w:rPr>
        <w:t>2 </w:t>
      </w:r>
      <w:r>
        <w:rPr>
          <w:rFonts w:ascii="FangSong_GB2312" w:hAnsi="FangSong_GB2312" w:eastAsia="FangSong_GB2312" w:cs="FangSong_GB2312"/>
          <w:spacing w:val="-3"/>
        </w:rPr>
        <w:t>，播种量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2kg</w:t>
      </w:r>
      <w:r>
        <w:rPr>
          <w:rFonts w:ascii="FangSong_GB2312" w:hAnsi="FangSong_GB2312" w:eastAsia="FangSong_GB2312" w:cs="FangSong_GB2312"/>
          <w:spacing w:val="-3"/>
        </w:rPr>
        <w:t>，采用大田育秧或工厂化育秧。</w:t>
      </w:r>
    </w:p>
    <w:p>
      <w:pPr>
        <w:spacing w:line="314" w:lineRule="auto"/>
        <w:sectPr>
          <w:footerReference w:type="default" r:id="rId487"/>
          <w:pgSz w:w="11908" w:h="16839"/>
          <w:pgMar w:top="1431" w:right="1213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4" w:right="327" w:firstLine="643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整地插秧。</w:t>
      </w:r>
      <w:r>
        <w:rPr>
          <w:rFonts w:ascii="FangSong_GB2312" w:hAnsi="FangSong_GB2312" w:eastAsia="FangSong_GB2312" w:cs="FangSong_GB2312"/>
          <w:spacing w:val="-7"/>
        </w:rPr>
        <w:t>耕整地后，田面高低差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≤</w:t>
      </w:r>
      <w:r>
        <w:rPr>
          <w:spacing w:val="-7"/>
        </w:rPr>
        <w:t>3cm</w:t>
      </w:r>
      <w:r>
        <w:rPr>
          <w:rFonts w:ascii="FangSong_GB2312" w:hAnsi="FangSong_GB2312" w:eastAsia="FangSong_GB2312" w:cs="FangSong_GB2312"/>
          <w:spacing w:val="-7"/>
        </w:rPr>
        <w:t>，行距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30cm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株距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18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22cm</w:t>
      </w:r>
      <w:r>
        <w:rPr>
          <w:rFonts w:ascii="FangSong_GB2312" w:hAnsi="FangSong_GB2312" w:eastAsia="FangSong_GB2312" w:cs="FangSong_GB2312"/>
          <w:spacing w:val="-5"/>
        </w:rPr>
        <w:t>，每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667m</w:t>
      </w:r>
      <w:r>
        <w:rPr>
          <w:sz w:val="21"/>
          <w:szCs w:val="21"/>
          <w:spacing w:val="-5"/>
          <w:position w:val="10"/>
        </w:rPr>
        <w:t>2 </w:t>
      </w:r>
      <w:r>
        <w:rPr>
          <w:rFonts w:ascii="FangSong_GB2312" w:hAnsi="FangSong_GB2312" w:eastAsia="FangSong_GB2312" w:cs="FangSong_GB2312"/>
          <w:spacing w:val="-5"/>
        </w:rPr>
        <w:t>栽基</w:t>
      </w:r>
      <w:r>
        <w:rPr>
          <w:rFonts w:ascii="FangSong_GB2312" w:hAnsi="FangSong_GB2312" w:eastAsia="FangSong_GB2312" w:cs="FangSong_GB2312"/>
          <w:spacing w:val="-6"/>
        </w:rPr>
        <w:t>本苗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6"/>
        </w:rPr>
        <w:t>4 </w:t>
      </w:r>
      <w:r>
        <w:rPr>
          <w:rFonts w:ascii="FangSong_GB2312" w:hAnsi="FangSong_GB2312" w:eastAsia="FangSong_GB2312" w:cs="FangSong_GB2312"/>
          <w:spacing w:val="-6"/>
        </w:rPr>
        <w:t>万～</w:t>
      </w:r>
      <w:r>
        <w:rPr>
          <w:spacing w:val="-6"/>
        </w:rPr>
        <w:t>6 </w:t>
      </w:r>
      <w:r>
        <w:rPr>
          <w:rFonts w:ascii="FangSong_GB2312" w:hAnsi="FangSong_GB2312" w:eastAsia="FangSong_GB2312" w:cs="FangSong_GB2312"/>
          <w:spacing w:val="-6"/>
        </w:rPr>
        <w:t>万株。</w:t>
      </w:r>
    </w:p>
    <w:p>
      <w:pPr>
        <w:pStyle w:val="BodyText"/>
        <w:ind w:left="18" w:right="254" w:firstLine="627"/>
        <w:spacing w:before="163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肥水管理。</w:t>
      </w:r>
      <w:r>
        <w:rPr>
          <w:rFonts w:ascii="FangSong_GB2312" w:hAnsi="FangSong_GB2312" w:eastAsia="FangSong_GB2312" w:cs="FangSong_GB2312"/>
          <w:spacing w:val="-4"/>
        </w:rPr>
        <w:t>早稻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8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9 </w:t>
      </w:r>
      <w:r>
        <w:rPr>
          <w:rFonts w:ascii="FangSong_GB2312" w:hAnsi="FangSong_GB2312" w:eastAsia="FangSong_GB2312" w:cs="FangSong_GB2312"/>
          <w:spacing w:val="-4"/>
        </w:rPr>
        <w:t>公斤</w:t>
      </w:r>
      <w:r>
        <w:rPr>
          <w:spacing w:val="-4"/>
        </w:rPr>
        <w:t>/</w:t>
      </w:r>
      <w:r>
        <w:rPr>
          <w:rFonts w:ascii="FangSong_GB2312" w:hAnsi="FangSong_GB2312" w:eastAsia="FangSong_GB2312" w:cs="FangSong_GB2312"/>
          <w:spacing w:val="-4"/>
        </w:rPr>
        <w:t>亩，晚稻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12 </w:t>
      </w:r>
      <w:r>
        <w:rPr>
          <w:rFonts w:ascii="FangSong_GB2312" w:hAnsi="FangSong_GB2312" w:eastAsia="FangSong_GB2312" w:cs="FangSong_GB2312"/>
          <w:spacing w:val="-4"/>
        </w:rPr>
        <w:t>公斤</w:t>
      </w:r>
      <w:r>
        <w:rPr>
          <w:spacing w:val="-4"/>
        </w:rPr>
        <w:t>/</w:t>
      </w:r>
      <w:r>
        <w:rPr>
          <w:rFonts w:ascii="FangSong_GB2312" w:hAnsi="FangSong_GB2312" w:eastAsia="FangSong_GB2312" w:cs="FangSong_GB2312"/>
          <w:spacing w:val="-4"/>
        </w:rPr>
        <w:t>亩，灌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浆期浅水勤灌，收获前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7 </w:t>
      </w:r>
      <w:r>
        <w:rPr>
          <w:rFonts w:ascii="FangSong_GB2312" w:hAnsi="FangSong_GB2312" w:eastAsia="FangSong_GB2312" w:cs="FangSong_GB2312"/>
          <w:spacing w:val="-6"/>
        </w:rPr>
        <w:t>天断水。</w:t>
      </w:r>
    </w:p>
    <w:p>
      <w:pPr>
        <w:ind w:left="640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7" w:right="259" w:firstLine="644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籽粒充黄成熟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90%</w:t>
      </w:r>
      <w:r>
        <w:rPr>
          <w:rFonts w:ascii="FangSong_GB2312" w:hAnsi="FangSong_GB2312" w:eastAsia="FangSong_GB2312" w:cs="FangSong_GB2312"/>
          <w:spacing w:val="3"/>
        </w:rPr>
        <w:t>以上，穗轴达到三分之二，采用人</w:t>
      </w:r>
      <w:r>
        <w:rPr>
          <w:rFonts w:ascii="FangSong_GB2312" w:hAnsi="FangSong_GB2312" w:eastAsia="FangSong_GB2312" w:cs="FangSong_GB2312"/>
          <w:spacing w:val="2"/>
        </w:rPr>
        <w:t>工或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机械收割。脱粒后，晾晒数日，统一分级过筛，粒度均</w:t>
      </w:r>
      <w:r>
        <w:rPr>
          <w:rFonts w:ascii="FangSong_GB2312" w:hAnsi="FangSong_GB2312" w:eastAsia="FangSong_GB2312" w:cs="FangSong_GB2312"/>
          <w:spacing w:val="6"/>
        </w:rPr>
        <w:t>一，破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碎率小于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5"/>
        </w:rPr>
        <w:t>2%</w:t>
      </w:r>
      <w:r>
        <w:rPr>
          <w:rFonts w:ascii="FangSong_GB2312" w:hAnsi="FangSong_GB2312" w:eastAsia="FangSong_GB2312" w:cs="FangSong_GB2312"/>
          <w:spacing w:val="-5"/>
        </w:rPr>
        <w:t>，杂质小于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1%</w:t>
      </w:r>
      <w:r>
        <w:rPr>
          <w:rFonts w:ascii="FangSong_GB2312" w:hAnsi="FangSong_GB2312" w:eastAsia="FangSong_GB2312" w:cs="FangSong_GB2312"/>
          <w:spacing w:val="-5"/>
        </w:rPr>
        <w:t>，虫蚀率小于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40"/>
        <w:spacing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ind w:firstLine="684"/>
        <w:spacing w:before="16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>清理、去石、磁选、砻谷、谷糙分离、白米分级、色选、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包装。</w:t>
      </w:r>
    </w:p>
    <w:p>
      <w:pPr>
        <w:ind w:left="640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57" w:right="283" w:firstLine="604"/>
        <w:spacing w:before="18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5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感官特色。</w:t>
      </w:r>
      <w:r>
        <w:rPr>
          <w:rFonts w:ascii="FangSong_GB2312" w:hAnsi="FangSong_GB2312" w:eastAsia="FangSong_GB2312" w:cs="FangSong_GB2312"/>
          <w:spacing w:val="-5"/>
        </w:rPr>
        <w:t>海丰油占米米粒细长，粒长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5"/>
        </w:rPr>
        <w:t>6.5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7mm</w:t>
      </w:r>
      <w:r>
        <w:rPr>
          <w:rFonts w:ascii="FangSong_GB2312" w:hAnsi="FangSong_GB2312" w:eastAsia="FangSong_GB2312" w:cs="FangSong_GB2312"/>
          <w:spacing w:val="-5"/>
        </w:rPr>
        <w:t>，长宽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比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spacing w:val="-9"/>
        </w:rPr>
        <w:t>3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，米粒晶莹剔透，气味清香；米饭松软可口，香气怡人。</w:t>
      </w:r>
    </w:p>
    <w:p>
      <w:pPr>
        <w:pStyle w:val="BodyText"/>
        <w:ind w:left="7" w:right="279" w:firstLine="640"/>
        <w:spacing w:before="165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</w:t>
      </w:r>
      <w:r>
        <w:rPr>
          <w:b/>
          <w:bCs/>
          <w:spacing w:val="7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2"/>
        </w:rPr>
        <w:t>海丰油占米营养价值高，垩</w:t>
      </w:r>
      <w:r>
        <w:rPr>
          <w:rFonts w:ascii="FangSong_GB2312" w:hAnsi="FangSong_GB2312" w:eastAsia="FangSong_GB2312" w:cs="FangSong_GB2312"/>
          <w:spacing w:val="1"/>
        </w:rPr>
        <w:t>白度≤</w:t>
      </w:r>
      <w:r>
        <w:rPr>
          <w:spacing w:val="1"/>
        </w:rPr>
        <w:t>3.0%</w:t>
      </w:r>
      <w:r>
        <w:rPr>
          <w:rFonts w:ascii="FangSong_GB2312" w:hAnsi="FangSong_GB2312" w:eastAsia="FangSong_GB2312" w:cs="FangSong_GB2312"/>
          <w:spacing w:val="1"/>
        </w:rPr>
        <w:t>，直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链淀粉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7"/>
        </w:rPr>
        <w:t>14%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18%</w:t>
      </w:r>
      <w:r>
        <w:rPr>
          <w:rFonts w:ascii="FangSong_GB2312" w:hAnsi="FangSong_GB2312" w:eastAsia="FangSong_GB2312" w:cs="FangSong_GB2312"/>
          <w:spacing w:val="-7"/>
        </w:rPr>
        <w:t>，胶稠度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spacing w:val="-7"/>
        </w:rPr>
        <w:t>50mm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7" w:right="258" w:firstLine="608"/>
        <w:spacing w:before="16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right="257" w:firstLine="648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海丰油占米产地范围内的生产者，可向广东省汕尾市海丰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</w:p>
    <w:p>
      <w:pPr>
        <w:spacing w:line="323" w:lineRule="auto"/>
        <w:sectPr>
          <w:footerReference w:type="default" r:id="rId488"/>
          <w:pgSz w:w="11908" w:h="16839"/>
          <w:pgMar w:top="1431" w:right="1217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11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海丰油占米的检测机构由广东省知识产权局在符合资质要求的</w:t>
      </w:r>
      <w:r>
        <w:rPr>
          <w:rFonts w:ascii="FangSong_GB2312" w:hAnsi="FangSong_GB2312" w:eastAsia="FangSong_GB2312" w:cs="FangSong_GB2312"/>
          <w:sz w:val="32"/>
          <w:szCs w:val="32"/>
          <w:spacing w:val="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检测机构中选定。</w:t>
      </w:r>
    </w:p>
    <w:p>
      <w:pPr>
        <w:spacing w:line="322" w:lineRule="auto"/>
        <w:sectPr>
          <w:footerReference w:type="default" r:id="rId489"/>
          <w:pgSz w:w="11908" w:h="16839"/>
          <w:pgMar w:top="1431" w:right="1482" w:bottom="1735" w:left="1596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162. 恩平濑粉地理标志产品保护要求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恩平濑粉。</w:t>
      </w:r>
    </w:p>
    <w:p>
      <w:pPr>
        <w:ind w:left="63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恩平市农业技术推广服务中心。</w:t>
      </w:r>
    </w:p>
    <w:p>
      <w:pPr>
        <w:ind w:left="63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8"/>
        <w:spacing w:before="177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恩平市辖下沙湖镇、牛江镇、君堂镇、圣堂镇、良西镇、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东成镇、大田镇、横陂镇、大槐镇、那吉镇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3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个镇，恩城街道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9"/>
        </w:rPr>
        <w:t>1</w:t>
      </w:r>
      <w:r>
        <w:rPr>
          <w:spacing w:val="25"/>
        </w:rPr>
        <w:t xml:space="preserve">  </w:t>
      </w:r>
      <w:r>
        <w:rPr>
          <w:rFonts w:ascii="FangSong_GB2312" w:hAnsi="FangSong_GB2312" w:eastAsia="FangSong_GB2312" w:cs="FangSong_GB2312"/>
          <w:spacing w:val="-19"/>
        </w:rPr>
        <w:t>个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街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道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办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事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处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，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共</w:t>
      </w:r>
      <w:r>
        <w:rPr>
          <w:rFonts w:ascii="FangSong_GB2312" w:hAnsi="FangSong_GB2312" w:eastAsia="FangSong_GB2312" w:cs="FangSong_GB2312"/>
          <w:spacing w:val="106"/>
        </w:rPr>
        <w:t xml:space="preserve"> </w:t>
      </w:r>
      <w:r>
        <w:rPr>
          <w:spacing w:val="-19"/>
        </w:rPr>
        <w:t>151</w:t>
      </w:r>
      <w:r>
        <w:rPr>
          <w:spacing w:val="24"/>
        </w:rPr>
        <w:t xml:space="preserve">  </w:t>
      </w:r>
      <w:r>
        <w:rPr>
          <w:rFonts w:ascii="FangSong_GB2312" w:hAnsi="FangSong_GB2312" w:eastAsia="FangSong_GB2312" w:cs="FangSong_GB2312"/>
          <w:spacing w:val="-19"/>
        </w:rPr>
        <w:t>个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行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政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村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。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地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理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坐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标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：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东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111°59,51″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112°31,2</w:t>
      </w:r>
      <w:r>
        <w:rPr>
          <w:spacing w:val="-2"/>
        </w:rPr>
        <w:t>3″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21°54,31″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22°29,44″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48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0"/>
        <w:spacing w:before="179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（一）原料要求</w:t>
      </w:r>
    </w:p>
    <w:p>
      <w:pPr>
        <w:ind w:left="643"/>
        <w:spacing w:before="18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大米。大米产品质量要符合国家相关标准的要求。</w:t>
      </w:r>
    </w:p>
    <w:p>
      <w:pPr>
        <w:ind w:left="620"/>
        <w:spacing w:before="188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（二）加工工艺</w:t>
      </w:r>
    </w:p>
    <w:p>
      <w:pPr>
        <w:ind w:left="6" w:right="10" w:firstLine="627"/>
        <w:spacing w:before="16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选米</w:t>
      </w:r>
      <w:r>
        <w:rPr>
          <w:rFonts w:ascii="FangSong_GB2312" w:hAnsi="FangSong_GB2312" w:eastAsia="FangSong_GB2312" w:cs="FangSong_GB2312"/>
          <w:sz w:val="32"/>
          <w:szCs w:val="3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清洗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浸泡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打粉、和粉、成型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老化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松粉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→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晒干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→凉冻。</w:t>
      </w:r>
    </w:p>
    <w:p>
      <w:pPr>
        <w:ind w:left="629"/>
        <w:spacing w:before="1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pStyle w:val="BodyText"/>
        <w:ind w:left="5" w:right="5" w:firstLine="636"/>
        <w:spacing w:before="18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选米。</w:t>
      </w:r>
      <w:r>
        <w:rPr>
          <w:rFonts w:ascii="FangSong_GB2312" w:hAnsi="FangSong_GB2312" w:eastAsia="FangSong_GB2312" w:cs="FangSong_GB2312"/>
          <w:spacing w:val="3"/>
        </w:rPr>
        <w:t>用本地产的晚造米，剔除大米中的砂、稗、谷粒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等杂质。</w:t>
      </w:r>
    </w:p>
    <w:p>
      <w:pPr>
        <w:pStyle w:val="BodyText"/>
        <w:ind w:left="628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3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清洗。</w:t>
      </w:r>
      <w:r>
        <w:rPr>
          <w:rFonts w:ascii="FangSong_GB2312" w:hAnsi="FangSong_GB2312" w:eastAsia="FangSong_GB2312" w:cs="FangSong_GB2312"/>
          <w:spacing w:val="-3"/>
        </w:rPr>
        <w:t>将大米放入清洗池中洗净。</w:t>
      </w:r>
    </w:p>
    <w:p>
      <w:pPr>
        <w:spacing w:line="229" w:lineRule="auto"/>
        <w:sectPr>
          <w:footerReference w:type="default" r:id="rId490"/>
          <w:pgSz w:w="11908" w:h="16839"/>
          <w:pgMar w:top="1431" w:right="1471" w:bottom="1735" w:left="161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31"/>
        <w:spacing w:before="104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2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浸泡。</w:t>
      </w:r>
      <w:r>
        <w:rPr>
          <w:rFonts w:ascii="FangSong_GB2312" w:hAnsi="FangSong_GB2312" w:eastAsia="FangSong_GB2312" w:cs="FangSong_GB2312"/>
          <w:spacing w:val="-4"/>
        </w:rPr>
        <w:t>用清水浸泡，浸泡时间一般在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6-8 </w:t>
      </w:r>
      <w:r>
        <w:rPr>
          <w:rFonts w:ascii="FangSong_GB2312" w:hAnsi="FangSong_GB2312" w:eastAsia="FangSong_GB2312" w:cs="FangSong_GB2312"/>
          <w:spacing w:val="-4"/>
        </w:rPr>
        <w:t>小时。</w:t>
      </w:r>
    </w:p>
    <w:p>
      <w:pPr>
        <w:pStyle w:val="BodyText"/>
        <w:ind w:left="9" w:right="2" w:firstLine="624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打粉。</w:t>
      </w:r>
      <w:r>
        <w:rPr>
          <w:rFonts w:ascii="FangSong_GB2312" w:hAnsi="FangSong_GB2312" w:eastAsia="FangSong_GB2312" w:cs="FangSong_GB2312"/>
          <w:spacing w:val="4"/>
        </w:rPr>
        <w:t>将晾干的大米放在打粉机中，打成粉末状</w:t>
      </w:r>
      <w:r>
        <w:rPr>
          <w:rFonts w:ascii="FangSong_GB2312" w:hAnsi="FangSong_GB2312" w:eastAsia="FangSong_GB2312" w:cs="FangSong_GB2312"/>
          <w:spacing w:val="3"/>
        </w:rPr>
        <w:t>，制成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干米粉。</w:t>
      </w:r>
    </w:p>
    <w:p>
      <w:pPr>
        <w:pStyle w:val="BodyText"/>
        <w:ind w:left="637"/>
        <w:spacing w:before="186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</w:t>
      </w:r>
      <w:r>
        <w:rPr>
          <w:b/>
          <w:bCs/>
          <w:spacing w:val="21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和粉。</w:t>
      </w:r>
      <w:r>
        <w:rPr>
          <w:rFonts w:ascii="FangSong_GB2312" w:hAnsi="FangSong_GB2312" w:eastAsia="FangSong_GB2312" w:cs="FangSong_GB2312"/>
          <w:spacing w:val="-3"/>
        </w:rPr>
        <w:t>用水调匀，能搅成一块块为宜，制成粉团。</w:t>
      </w:r>
    </w:p>
    <w:p>
      <w:pPr>
        <w:pStyle w:val="BodyText"/>
        <w:ind w:left="638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6.</w:t>
      </w:r>
      <w:r>
        <w:rPr>
          <w:b/>
          <w:bCs/>
          <w:spacing w:val="28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成型。</w:t>
      </w:r>
      <w:r>
        <w:rPr>
          <w:rFonts w:ascii="FangSong_GB2312" w:hAnsi="FangSong_GB2312" w:eastAsia="FangSong_GB2312" w:cs="FangSong_GB2312"/>
          <w:spacing w:val="-6"/>
        </w:rPr>
        <w:t>放入压粉机中，压成约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6"/>
        </w:rPr>
        <w:t>80cm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的粉条。</w:t>
      </w:r>
    </w:p>
    <w:p>
      <w:pPr>
        <w:pStyle w:val="BodyText"/>
        <w:ind w:left="7" w:right="2" w:firstLine="630"/>
        <w:spacing w:before="163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7.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老化。</w:t>
      </w:r>
      <w:r>
        <w:rPr>
          <w:rFonts w:ascii="FangSong_GB2312" w:hAnsi="FangSong_GB2312" w:eastAsia="FangSong_GB2312" w:cs="FangSong_GB2312"/>
          <w:spacing w:val="4"/>
        </w:rPr>
        <w:t>放入老化房，使粉团凝固、有弹性、有韧性</w:t>
      </w:r>
      <w:r>
        <w:rPr>
          <w:rFonts w:ascii="FangSong_GB2312" w:hAnsi="FangSong_GB2312" w:eastAsia="FangSong_GB2312" w:cs="FangSong_GB2312"/>
          <w:spacing w:val="3"/>
        </w:rPr>
        <w:t>。老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化时间一般在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7"/>
        </w:rPr>
        <w:t>6-12 </w:t>
      </w:r>
      <w:r>
        <w:rPr>
          <w:rFonts w:ascii="FangSong_GB2312" w:hAnsi="FangSong_GB2312" w:eastAsia="FangSong_GB2312" w:cs="FangSong_GB2312"/>
          <w:spacing w:val="-7"/>
        </w:rPr>
        <w:t>小时。</w:t>
      </w:r>
    </w:p>
    <w:p>
      <w:pPr>
        <w:pStyle w:val="BodyText"/>
        <w:ind w:left="638"/>
        <w:spacing w:before="159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8. </w:t>
      </w:r>
      <w:r>
        <w:rPr>
          <w:rFonts w:ascii="FangSong_GB2312" w:hAnsi="FangSong_GB2312" w:eastAsia="FangSong_GB2312" w:cs="FangSong_GB2312"/>
          <w:b/>
          <w:bCs/>
          <w:spacing w:val="-1"/>
        </w:rPr>
        <w:t>松粉。</w:t>
      </w:r>
      <w:r>
        <w:rPr>
          <w:rFonts w:ascii="FangSong_GB2312" w:hAnsi="FangSong_GB2312" w:eastAsia="FangSong_GB2312" w:cs="FangSong_GB2312"/>
          <w:spacing w:val="-1"/>
        </w:rPr>
        <w:t>喷水，使粉条软化，然后给粉条团造型。</w:t>
      </w:r>
    </w:p>
    <w:p>
      <w:pPr>
        <w:pStyle w:val="BodyText"/>
        <w:ind w:left="636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9.</w:t>
      </w:r>
      <w:r>
        <w:rPr>
          <w:b/>
          <w:bCs/>
          <w:spacing w:val="4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晒干。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自然晒干，使濑粉水分含量不高于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7"/>
        </w:rPr>
        <w:t>14%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firstLine="648"/>
        <w:spacing w:before="165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10.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凉冻。</w:t>
      </w:r>
      <w:r>
        <w:rPr>
          <w:rFonts w:ascii="FangSong_GB2312" w:hAnsi="FangSong_GB2312" w:eastAsia="FangSong_GB2312" w:cs="FangSong_GB2312"/>
          <w:spacing w:val="1"/>
        </w:rPr>
        <w:t>放置一个干燥气温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1"/>
        </w:rPr>
        <w:t>15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20℃</w:t>
      </w:r>
      <w:r>
        <w:rPr>
          <w:rFonts w:ascii="FangSong_GB2312" w:hAnsi="FangSong_GB2312" w:eastAsia="FangSong_GB2312" w:cs="FangSong_GB2312"/>
          <w:spacing w:val="1"/>
        </w:rPr>
        <w:t>的恒温环境下使粉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条理化性状稳定下来。</w:t>
      </w:r>
    </w:p>
    <w:p>
      <w:pPr>
        <w:ind w:left="627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（三）质量特色</w:t>
      </w:r>
    </w:p>
    <w:p>
      <w:pPr>
        <w:pStyle w:val="BodyText"/>
        <w:ind w:left="3" w:right="2" w:firstLine="644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恩平濑粉表面光滑，粗细均匀，无粘</w:t>
      </w:r>
      <w:r>
        <w:rPr>
          <w:rFonts w:ascii="FangSong_GB2312" w:hAnsi="FangSong_GB2312" w:eastAsia="FangSong_GB2312" w:cs="FangSong_GB2312"/>
          <w:spacing w:val="2"/>
        </w:rPr>
        <w:t>连，色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泽均匀，煮后不糊汤、不粘条，入口软、韧、爽、滑，吃起来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有韧性。</w:t>
      </w:r>
    </w:p>
    <w:p>
      <w:pPr>
        <w:pStyle w:val="BodyText"/>
        <w:ind w:left="12" w:right="71" w:firstLine="622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 </w:t>
      </w:r>
      <w:r>
        <w:rPr>
          <w:rFonts w:ascii="FangSong_GB2312" w:hAnsi="FangSong_GB2312" w:eastAsia="FangSong_GB2312" w:cs="FangSong_GB2312"/>
          <w:b/>
          <w:bCs/>
          <w:spacing w:val="-1"/>
        </w:rPr>
        <w:t>理化指标。</w:t>
      </w:r>
      <w:r>
        <w:rPr>
          <w:rFonts w:ascii="FangSong_GB2312" w:hAnsi="FangSong_GB2312" w:eastAsia="FangSong_GB2312" w:cs="FangSong_GB2312"/>
          <w:spacing w:val="-1"/>
        </w:rPr>
        <w:t>水分含量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≤</w:t>
      </w:r>
      <w:r>
        <w:rPr>
          <w:spacing w:val="-1"/>
        </w:rPr>
        <w:t>14%</w:t>
      </w:r>
      <w:r>
        <w:rPr>
          <w:rFonts w:ascii="FangSong_GB2312" w:hAnsi="FangSong_GB2312" w:eastAsia="FangSong_GB2312" w:cs="FangSong_GB2312"/>
          <w:spacing w:val="-1"/>
        </w:rPr>
        <w:t>，酸度(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°T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≤</w:t>
      </w:r>
      <w:r>
        <w:rPr>
          <w:spacing w:val="-2"/>
        </w:rPr>
        <w:t>5.0mL/kg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断条率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≤</w:t>
      </w:r>
      <w:r>
        <w:rPr>
          <w:spacing w:val="-16"/>
        </w:rPr>
        <w:t>10%</w:t>
      </w:r>
      <w:r>
        <w:rPr>
          <w:rFonts w:ascii="FangSong_GB2312" w:hAnsi="FangSong_GB2312" w:eastAsia="FangSong_GB2312" w:cs="FangSong_GB2312"/>
          <w:spacing w:val="-16"/>
        </w:rPr>
        <w:t>。</w:t>
      </w:r>
    </w:p>
    <w:p>
      <w:pPr>
        <w:pStyle w:val="BodyText"/>
        <w:ind w:left="23" w:right="2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1" w:firstLine="654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恩平濑粉产地范围内的生产者，可向广东省江门市恩平市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经广</w:t>
      </w:r>
    </w:p>
    <w:p>
      <w:pPr>
        <w:spacing w:line="323" w:lineRule="auto"/>
        <w:sectPr>
          <w:footerReference w:type="default" r:id="rId491"/>
          <w:pgSz w:w="11908" w:h="16839"/>
          <w:pgMar w:top="1431" w:right="1474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12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东省知识产权局审核，报国家知识产权局核准后予以公告。恩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平濑粉的检测机构由广东省知识产权局在符合资质要求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3" w:lineRule="auto"/>
        <w:sectPr>
          <w:footerReference w:type="default" r:id="rId492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705"/>
        <w:spacing w:before="164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163. 惠东马铃薯地理标志产品保护要求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惠东马铃薯。</w:t>
      </w:r>
    </w:p>
    <w:p>
      <w:pPr>
        <w:ind w:left="650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9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惠东县马铃薯协会。</w:t>
      </w:r>
    </w:p>
    <w:p>
      <w:pPr>
        <w:ind w:left="651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64" w:firstLine="66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惠东县现辖下的平海镇、铁涌镇、稔山镇、巽寮滨海旅游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度假区、吉隆镇、黄埠镇、平山街道、大岭街道、多祝镇和白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花镇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个乡镇。地理坐标：东经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114°33,09″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115°3,27″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  <w:spacing w:val="-4"/>
        </w:rPr>
        <w:t>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22°30,21″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23°13,46″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4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5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粤引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4"/>
        </w:rPr>
        <w:t>85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38</w:t>
      </w:r>
      <w:r>
        <w:rPr>
          <w:rFonts w:ascii="FangSong_GB2312" w:hAnsi="FangSong_GB2312" w:eastAsia="FangSong_GB2312" w:cs="FangSong_GB2312"/>
          <w:spacing w:val="-4"/>
        </w:rPr>
        <w:t>（费乌瑞它系列）。</w:t>
      </w:r>
    </w:p>
    <w:p>
      <w:pPr>
        <w:ind w:left="636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7" w:firstLine="646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海拔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-1"/>
        </w:rPr>
        <w:t>100m  </w:t>
      </w:r>
      <w:r>
        <w:rPr>
          <w:rFonts w:ascii="FangSong_GB2312" w:hAnsi="FangSong_GB2312" w:eastAsia="FangSong_GB2312" w:cs="FangSong_GB2312"/>
          <w:spacing w:val="-1"/>
        </w:rPr>
        <w:t>以下排灌方便的冲积平原和丘陵区，土层深厚、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肥沃、通透性好的砂壤土。</w:t>
      </w:r>
    </w:p>
    <w:p>
      <w:pPr>
        <w:ind w:left="636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0" w:right="258" w:firstLine="646"/>
        <w:spacing w:before="187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种薯培育。</w:t>
      </w:r>
      <w:r>
        <w:rPr>
          <w:rFonts w:ascii="FangSong_GB2312" w:hAnsi="FangSong_GB2312" w:eastAsia="FangSong_GB2312" w:cs="FangSong_GB2312"/>
          <w:spacing w:val="3"/>
        </w:rPr>
        <w:t>选择质量达到一级种薯以上的脱毒种薯进行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种植。利用顶端优势，保证每个切块至少有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/>
        <w:t>1</w:t>
      </w:r>
      <w:r>
        <w:rPr>
          <w:spacing w:val="66"/>
          <w:w w:val="101"/>
        </w:rPr>
        <w:t xml:space="preserve"> </w:t>
      </w:r>
      <w:r>
        <w:rPr>
          <w:rFonts w:ascii="FangSong_GB2312" w:hAnsi="FangSong_GB2312" w:eastAsia="FangSong_GB2312" w:cs="FangSong_GB2312"/>
        </w:rPr>
        <w:t>个芽眼，</w:t>
      </w:r>
      <w:r>
        <w:rPr>
          <w:rFonts w:ascii="FangSong_GB2312" w:hAnsi="FangSong_GB2312" w:eastAsia="FangSong_GB2312" w:cs="FangSong_GB2312"/>
          <w:spacing w:val="-1"/>
        </w:rPr>
        <w:t>每个切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块重量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30g</w:t>
      </w:r>
      <w:r>
        <w:rPr>
          <w:rFonts w:ascii="FangSong_GB2312" w:hAnsi="FangSong_GB2312" w:eastAsia="FangSong_GB2312" w:cs="FangSong_GB2312"/>
          <w:spacing w:val="-4"/>
        </w:rPr>
        <w:t>，减少切口面积。</w:t>
      </w:r>
    </w:p>
    <w:p>
      <w:pPr>
        <w:spacing w:line="317" w:lineRule="auto"/>
        <w:sectPr>
          <w:footerReference w:type="default" r:id="rId493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2" w:right="311" w:firstLine="631"/>
        <w:spacing w:before="104" w:line="29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整地起垄。</w:t>
      </w:r>
      <w:r>
        <w:rPr>
          <w:rFonts w:ascii="FangSong_GB2312" w:hAnsi="FangSong_GB2312" w:eastAsia="FangSong_GB2312" w:cs="FangSong_GB2312"/>
          <w:spacing w:val="-2"/>
        </w:rPr>
        <w:t>撒施基肥，用起垄机起垄，保证垄面宽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60</w:t>
      </w:r>
      <w:r>
        <w:rPr>
          <w:spacing w:val="-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80cm</w:t>
      </w:r>
      <w:r>
        <w:rPr>
          <w:rFonts w:ascii="FangSong_GB2312" w:hAnsi="FangSong_GB2312" w:eastAsia="FangSong_GB2312" w:cs="FangSong_GB2312"/>
          <w:spacing w:val="-6"/>
        </w:rPr>
        <w:t>，垄底宽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6"/>
        </w:rPr>
        <w:t>100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120cm</w:t>
      </w:r>
      <w:r>
        <w:rPr>
          <w:rFonts w:ascii="FangSong_GB2312" w:hAnsi="FangSong_GB2312" w:eastAsia="FangSong_GB2312" w:cs="FangSong_GB2312"/>
          <w:spacing w:val="-6"/>
        </w:rPr>
        <w:t>，垄高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6"/>
        </w:rPr>
        <w:t>15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25cm</w:t>
      </w:r>
      <w:r>
        <w:rPr>
          <w:rFonts w:ascii="FangSong_GB2312" w:hAnsi="FangSong_GB2312" w:eastAsia="FangSong_GB2312" w:cs="FangSong_GB2312"/>
          <w:spacing w:val="-7"/>
        </w:rPr>
        <w:t>，沟宽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15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25cm</w:t>
      </w:r>
      <w:r>
        <w:rPr>
          <w:rFonts w:ascii="FangSong_GB2312" w:hAnsi="FangSong_GB2312" w:eastAsia="FangSong_GB2312" w:cs="FangSong_GB2312"/>
          <w:spacing w:val="-7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沟深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6"/>
        </w:rPr>
        <w:t>15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20cm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right="237" w:firstLine="640"/>
        <w:spacing w:before="161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播种。</w:t>
      </w:r>
      <w:r>
        <w:rPr>
          <w:rFonts w:ascii="FangSong_GB2312" w:hAnsi="FangSong_GB2312" w:eastAsia="FangSong_GB2312" w:cs="FangSong_GB2312"/>
          <w:spacing w:val="-4"/>
        </w:rPr>
        <w:t>采用一垄双行的种植模式，垄内行距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18cm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株距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4"/>
        </w:rPr>
        <w:t>15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25cm</w:t>
      </w:r>
      <w:r>
        <w:rPr>
          <w:rFonts w:ascii="FangSong_GB2312" w:hAnsi="FangSong_GB2312" w:eastAsia="FangSong_GB2312" w:cs="FangSong_GB2312"/>
          <w:spacing w:val="-4"/>
        </w:rPr>
        <w:t>，在薯种上覆盖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6cm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的泥土；用宽度为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4"/>
        </w:rPr>
        <w:t>80cm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"/>
        </w:rPr>
        <w:t>的黑色可降解薄膜或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5cm  </w:t>
      </w:r>
      <w:r>
        <w:rPr>
          <w:rFonts w:ascii="FangSong_GB2312" w:hAnsi="FangSong_GB2312" w:eastAsia="FangSong_GB2312" w:cs="FangSong_GB2312"/>
          <w:spacing w:val="-1"/>
        </w:rPr>
        <w:t>厚度稻草覆盖在垄面上；在薄膜、稻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草上覆盖一层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6cm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的碎土。</w:t>
      </w:r>
    </w:p>
    <w:p>
      <w:pPr>
        <w:pStyle w:val="BodyText"/>
        <w:ind w:left="1" w:right="240" w:firstLine="642"/>
        <w:spacing w:before="167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4.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灌溉。</w:t>
      </w:r>
      <w:r>
        <w:rPr>
          <w:rFonts w:ascii="FangSong_GB2312" w:hAnsi="FangSong_GB2312" w:eastAsia="FangSong_GB2312" w:cs="FangSong_GB2312"/>
          <w:spacing w:val="-4"/>
        </w:rPr>
        <w:t>种植后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3-5</w:t>
      </w:r>
      <w:r>
        <w:rPr>
          <w:spacing w:val="5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天，灌溉跑马水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 </w:t>
      </w:r>
      <w:r>
        <w:rPr>
          <w:spacing w:val="-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次。整个生育期内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保证幼苗期土壤相对含水量保持在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65%</w:t>
      </w:r>
      <w:r>
        <w:rPr>
          <w:rFonts w:ascii="FangSong_GB2312" w:hAnsi="FangSong_GB2312" w:eastAsia="FangSong_GB2312" w:cs="FangSong_GB2312"/>
          <w:spacing w:val="3"/>
        </w:rPr>
        <w:t>左右；块茎形成期至块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茎膨大期土壤相对含水量保持在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75%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80%</w:t>
      </w:r>
      <w:r>
        <w:rPr>
          <w:rFonts w:ascii="FangSong_GB2312" w:hAnsi="FangSong_GB2312" w:eastAsia="FangSong_GB2312" w:cs="FangSong_GB2312"/>
          <w:spacing w:val="4"/>
        </w:rPr>
        <w:t>；淀粉积累期土壤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相对含水量保持在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60%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3"/>
        </w:rPr>
        <w:t>65%</w:t>
      </w:r>
      <w:r>
        <w:rPr>
          <w:rFonts w:ascii="FangSong_GB2312" w:hAnsi="FangSong_GB2312" w:eastAsia="FangSong_GB2312" w:cs="FangSong_GB2312"/>
          <w:spacing w:val="13"/>
        </w:rPr>
        <w:t>；后期（收获前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13"/>
        </w:rPr>
        <w:t>15  </w:t>
      </w:r>
      <w:r>
        <w:rPr>
          <w:rFonts w:ascii="FangSong_GB2312" w:hAnsi="FangSong_GB2312" w:eastAsia="FangSong_GB2312" w:cs="FangSong_GB2312"/>
          <w:spacing w:val="13"/>
        </w:rPr>
        <w:t>天</w:t>
      </w:r>
      <w:r>
        <w:rPr>
          <w:rFonts w:ascii="FangSong_GB2312" w:hAnsi="FangSong_GB2312" w:eastAsia="FangSong_GB2312" w:cs="FangSong_GB2312"/>
          <w:spacing w:val="12"/>
        </w:rPr>
        <w:t>）水分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减少。</w:t>
      </w:r>
    </w:p>
    <w:p>
      <w:pPr>
        <w:ind w:left="636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5" w:right="241" w:firstLine="639"/>
        <w:spacing w:before="169" w:line="31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产品收获时期为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 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-4  </w:t>
      </w:r>
      <w:r>
        <w:rPr>
          <w:rFonts w:ascii="FangSong_GB2312" w:hAnsi="FangSong_GB2312" w:eastAsia="FangSong_GB2312" w:cs="FangSong_GB2312"/>
          <w:spacing w:val="-3"/>
        </w:rPr>
        <w:t>月，根据生长情况与市场需求及时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采收。</w:t>
      </w:r>
    </w:p>
    <w:p>
      <w:pPr>
        <w:ind w:left="636"/>
        <w:spacing w:before="2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30" w:firstLine="626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0"/>
        </w:rPr>
        <w:t>1.  </w:t>
      </w:r>
      <w:r>
        <w:rPr>
          <w:rFonts w:ascii="FangSong_GB2312" w:hAnsi="FangSong_GB2312" w:eastAsia="FangSong_GB2312" w:cs="FangSong_GB2312"/>
          <w:b/>
          <w:bCs/>
          <w:spacing w:val="20"/>
        </w:rPr>
        <w:t>感官特色。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  <w:spacing w:val="20"/>
        </w:rPr>
        <w:t>惠东马铃薯呈长椭圆形，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20"/>
        </w:rPr>
        <w:t>单个个体重量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350g</w:t>
      </w:r>
      <w:r>
        <w:rPr>
          <w:rFonts w:ascii="FangSong_GB2312" w:hAnsi="FangSong_GB2312" w:eastAsia="FangSong_GB2312" w:cs="FangSong_GB2312"/>
          <w:spacing w:val="-2"/>
        </w:rPr>
        <w:t>；芽眼少而浅，表皮光滑且薄，呈淡</w:t>
      </w:r>
      <w:r>
        <w:rPr>
          <w:rFonts w:ascii="FangSong_GB2312" w:hAnsi="FangSong_GB2312" w:eastAsia="FangSong_GB2312" w:cs="FangSong_GB2312"/>
          <w:spacing w:val="-3"/>
        </w:rPr>
        <w:t>黄色，薯肉黄色，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肉质细腻，口感爽滑，味道清香。</w:t>
      </w:r>
    </w:p>
    <w:p>
      <w:pPr>
        <w:pStyle w:val="BodyText"/>
        <w:ind w:left="6" w:right="276" w:firstLine="637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  </w:t>
      </w:r>
      <w:r>
        <w:rPr>
          <w:rFonts w:ascii="FangSong_GB2312" w:hAnsi="FangSong_GB2312" w:eastAsia="FangSong_GB2312" w:cs="FangSong_GB2312"/>
          <w:b/>
          <w:bCs/>
          <w:spacing w:val="-7"/>
        </w:rPr>
        <w:t>理化指标。</w:t>
      </w:r>
      <w:r>
        <w:rPr>
          <w:rFonts w:ascii="FangSong_GB2312" w:hAnsi="FangSong_GB2312" w:eastAsia="FangSong_GB2312" w:cs="FangSong_GB2312"/>
          <w:spacing w:val="-7"/>
        </w:rPr>
        <w:t>淀粉含量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16"/>
        </w:rPr>
        <w:t xml:space="preserve"> </w:t>
      </w:r>
      <w:r>
        <w:rPr>
          <w:spacing w:val="-7"/>
        </w:rPr>
        <w:t>10%</w:t>
      </w:r>
      <w:r>
        <w:rPr>
          <w:rFonts w:ascii="FangSong_GB2312" w:hAnsi="FangSong_GB2312" w:eastAsia="FangSong_GB2312" w:cs="FangSong_GB2312"/>
          <w:spacing w:val="-7"/>
        </w:rPr>
        <w:t>，蛋白质含量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15"/>
        </w:rPr>
        <w:t xml:space="preserve"> </w:t>
      </w:r>
      <w:r>
        <w:rPr>
          <w:spacing w:val="-7"/>
        </w:rPr>
        <w:t>1.4%</w:t>
      </w:r>
      <w:r>
        <w:rPr>
          <w:rFonts w:ascii="FangSong_GB2312" w:hAnsi="FangSong_GB2312" w:eastAsia="FangSong_GB2312" w:cs="FangSong_GB2312"/>
          <w:spacing w:val="-7"/>
        </w:rPr>
        <w:t>，干物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质含量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7"/>
        </w:rPr>
        <w:t>15%</w:t>
      </w:r>
      <w:r>
        <w:rPr>
          <w:rFonts w:ascii="FangSong_GB2312" w:hAnsi="FangSong_GB2312" w:eastAsia="FangSong_GB2312" w:cs="FangSong_GB2312"/>
          <w:spacing w:val="-17"/>
        </w:rPr>
        <w:t>。</w:t>
      </w:r>
    </w:p>
    <w:p>
      <w:pPr>
        <w:spacing w:line="276" w:lineRule="auto"/>
        <w:sectPr>
          <w:footerReference w:type="default" r:id="rId494"/>
          <w:pgSz w:w="11908" w:h="16839"/>
          <w:pgMar w:top="1431" w:right="123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7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惠东马铃薯产地范围内的生产者，可向广东省惠州市惠东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惠东马铃薯的检测机构由广东省知识产权局在符合资质要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495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164. 东源板栗地理标志产品保护要求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5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东源板栗。</w:t>
      </w:r>
    </w:p>
    <w:p>
      <w:pPr>
        <w:ind w:left="650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东源县船塘镇板栗协会。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5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东源县全县域，包括船塘镇、灯塔镇、骆湖镇、顺天镇、</w:t>
      </w:r>
    </w:p>
    <w:p>
      <w:pPr>
        <w:pStyle w:val="BodyText"/>
        <w:ind w:firstLine="7"/>
        <w:spacing w:before="189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仙塘镇、上莞镇、曾田镇、柳城镇、义合镇</w:t>
      </w:r>
      <w:r>
        <w:rPr>
          <w:rFonts w:ascii="FangSong_GB2312" w:hAnsi="FangSong_GB2312" w:eastAsia="FangSong_GB2312" w:cs="FangSong_GB2312"/>
          <w:spacing w:val="4"/>
        </w:rPr>
        <w:t>、蓝口镇、黄田镇、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叶潭镇、黄村镇、康禾镇、锡场镇、新港镇、双江镇、涧头</w:t>
      </w:r>
      <w:r>
        <w:rPr>
          <w:rFonts w:ascii="FangSong_GB2312" w:hAnsi="FangSong_GB2312" w:eastAsia="FangSong_GB2312" w:cs="FangSong_GB2312"/>
          <w:spacing w:val="4"/>
        </w:rPr>
        <w:t>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半江镇、新回龙镇、漳溪畲族乡共计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21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个乡镇，</w:t>
      </w:r>
      <w:r>
        <w:rPr>
          <w:spacing w:val="-4"/>
        </w:rPr>
        <w:t>258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个行政村，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6"/>
        </w:rPr>
        <w:t>26  </w:t>
      </w:r>
      <w:r>
        <w:rPr>
          <w:rFonts w:ascii="FangSong_GB2312" w:hAnsi="FangSong_GB2312" w:eastAsia="FangSong_GB2312" w:cs="FangSong_GB2312"/>
          <w:spacing w:val="6"/>
        </w:rPr>
        <w:t>个社区居委会。地理坐标：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东经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6"/>
        </w:rPr>
        <w:t>114°19,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115°22,</w:t>
      </w:r>
      <w:r>
        <w:rPr>
          <w:rFonts w:ascii="FangSong_GB2312" w:hAnsi="FangSong_GB2312" w:eastAsia="FangSong_GB2312" w:cs="FangSong_GB2312"/>
          <w:spacing w:val="6"/>
        </w:rPr>
        <w:t>，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23°22,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24°15,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4"/>
        <w:spacing w:before="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62"/>
        <w:spacing w:before="176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2"/>
        </w:rPr>
        <w:t>河果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12"/>
        </w:rPr>
        <w:t>1 </w:t>
      </w:r>
      <w:r>
        <w:rPr>
          <w:rFonts w:ascii="FangSong_GB2312" w:hAnsi="FangSong_GB2312" w:eastAsia="FangSong_GB2312" w:cs="FangSong_GB2312"/>
          <w:spacing w:val="-12"/>
        </w:rPr>
        <w:t>号、油栗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2"/>
        </w:rPr>
        <w:t>1 </w:t>
      </w:r>
      <w:r>
        <w:rPr>
          <w:rFonts w:ascii="FangSong_GB2312" w:hAnsi="FangSong_GB2312" w:eastAsia="FangSong_GB2312" w:cs="FangSong_GB2312"/>
          <w:spacing w:val="-12"/>
        </w:rPr>
        <w:t>号、油栗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12"/>
        </w:rPr>
        <w:t>2 </w:t>
      </w:r>
      <w:r>
        <w:rPr>
          <w:rFonts w:ascii="FangSong_GB2312" w:hAnsi="FangSong_GB2312" w:eastAsia="FangSong_GB2312" w:cs="FangSong_GB2312"/>
          <w:spacing w:val="-12"/>
        </w:rPr>
        <w:t>号等。</w:t>
      </w:r>
    </w:p>
    <w:p>
      <w:pPr>
        <w:ind w:left="636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3" w:right="259" w:firstLine="635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土壤要求质地良好，土壤疏松、肥沃，活土层在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60</w:t>
      </w:r>
      <w:r>
        <w:rPr/>
        <w:t>cm</w:t>
      </w:r>
      <w:r>
        <w:rPr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以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上，土壤有机质含量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2.0%</w:t>
      </w:r>
      <w:r>
        <w:rPr>
          <w:rFonts w:ascii="FangSong_GB2312" w:hAnsi="FangSong_GB2312" w:eastAsia="FangSong_GB2312" w:cs="FangSong_GB2312"/>
          <w:spacing w:val="-3"/>
        </w:rPr>
        <w:t>以上，土壤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6.7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6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7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水肥管理。</w:t>
      </w:r>
    </w:p>
    <w:p>
      <w:pPr>
        <w:spacing w:line="229" w:lineRule="auto"/>
        <w:sectPr>
          <w:footerReference w:type="default" r:id="rId496"/>
          <w:pgSz w:w="11908" w:h="16839"/>
          <w:pgMar w:top="1431" w:right="1213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629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）幼树管理。一年可多次施肥，每株施用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50</w:t>
      </w:r>
      <w:r>
        <w:rPr/>
        <w:t>kg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以上有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机肥并加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0.25kg  </w:t>
      </w:r>
      <w:r>
        <w:rPr>
          <w:rFonts w:ascii="FangSong_GB2312" w:hAnsi="FangSong_GB2312" w:eastAsia="FangSong_GB2312" w:cs="FangSong_GB2312"/>
          <w:spacing w:val="-4"/>
        </w:rPr>
        <w:t>以上复合肥；第二、三年施肥量要多于第一年，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数次可减少，适当补充磷钾肥料。</w:t>
      </w:r>
    </w:p>
    <w:p>
      <w:pPr>
        <w:pStyle w:val="BodyText"/>
        <w:ind w:left="2" w:right="272" w:firstLine="627"/>
        <w:spacing w:before="189" w:line="28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）结果树施肥。萌芽前后和花期以速效氮</w:t>
      </w:r>
      <w:r>
        <w:rPr>
          <w:rFonts w:ascii="FangSong_GB2312" w:hAnsi="FangSong_GB2312" w:eastAsia="FangSong_GB2312" w:cs="FangSong_GB2312"/>
        </w:rPr>
        <w:t>肥为主，每株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施用尿素、或碳铵或有机肥，在果实膨大期施用速效完全肥。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采收后施用有机肥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8"/>
        </w:rPr>
        <w:t>50kg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以上。</w:t>
      </w:r>
    </w:p>
    <w:p>
      <w:pPr>
        <w:pStyle w:val="BodyText"/>
        <w:ind w:left="2" w:right="269" w:firstLine="638"/>
        <w:spacing w:before="190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种植管理。</w:t>
      </w:r>
      <w:r>
        <w:rPr>
          <w:rFonts w:ascii="FangSong_GB2312" w:hAnsi="FangSong_GB2312" w:eastAsia="FangSong_GB2312" w:cs="FangSong_GB2312"/>
          <w:spacing w:val="-4"/>
        </w:rPr>
        <w:t>土壤肥沃的场所，每亩种植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15 </w:t>
      </w:r>
      <w:r>
        <w:rPr>
          <w:rFonts w:ascii="FangSong_GB2312" w:hAnsi="FangSong_GB2312" w:eastAsia="FangSong_GB2312" w:cs="FangSong_GB2312"/>
          <w:spacing w:val="-4"/>
        </w:rPr>
        <w:t>株；山地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或丘陵地带，每亩种植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22 </w:t>
      </w:r>
      <w:r>
        <w:rPr>
          <w:rFonts w:ascii="FangSong_GB2312" w:hAnsi="FangSong_GB2312" w:eastAsia="FangSong_GB2312" w:cs="FangSong_GB2312"/>
          <w:spacing w:val="-4"/>
        </w:rPr>
        <w:t>株。</w:t>
      </w:r>
    </w:p>
    <w:p>
      <w:pPr>
        <w:pStyle w:val="BodyText"/>
        <w:ind w:left="21" w:right="252" w:firstLine="616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加强产区检疫，冬季清园，生物防治，化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学防治。</w:t>
      </w:r>
    </w:p>
    <w:p>
      <w:pPr>
        <w:ind w:left="633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2" w:right="258" w:firstLine="637"/>
        <w:spacing w:before="181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拾栗子，打苞，高枝剪剪栗苞或采果钩钩栗苞。堆放在地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势较高的阴凉地方。一般堆积高度不超过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1m</w:t>
      </w:r>
      <w:r>
        <w:rPr>
          <w:rFonts w:ascii="FangSong_GB2312" w:hAnsi="FangSong_GB2312" w:eastAsia="FangSong_GB2312" w:cs="FangSong_GB2312"/>
          <w:spacing w:val="-3"/>
        </w:rPr>
        <w:t>，面上可盖杂草等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物，阴干一天即可储运。</w:t>
      </w:r>
    </w:p>
    <w:p>
      <w:pPr>
        <w:ind w:left="633"/>
        <w:spacing w:before="23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（五）贮藏</w:t>
      </w:r>
    </w:p>
    <w:p>
      <w:pPr>
        <w:pStyle w:val="BodyText"/>
        <w:ind w:left="20" w:right="258" w:firstLine="629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经分选杀菌和灭虫后，用麻袋包装层叠堆放冷库内，库内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温度要保存在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4℃</w:t>
      </w:r>
      <w:r>
        <w:rPr>
          <w:rFonts w:ascii="FangSong_GB2312" w:hAnsi="FangSong_GB2312" w:eastAsia="FangSong_GB2312" w:cs="FangSong_GB2312"/>
          <w:spacing w:val="-4"/>
        </w:rPr>
        <w:t>。相对湿度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60%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90%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3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6" w:right="248" w:firstLine="648"/>
        <w:spacing w:before="18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东源板栗单果重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</w:t>
      </w:r>
      <w:r>
        <w:rPr>
          <w:spacing w:val="-3"/>
        </w:rPr>
        <w:t>g  </w:t>
      </w:r>
      <w:r>
        <w:rPr>
          <w:rFonts w:ascii="FangSong_GB2312" w:hAnsi="FangSong_GB2312" w:eastAsia="FangSong_GB2312" w:cs="FangSong_GB2312"/>
          <w:spacing w:val="-3"/>
        </w:rPr>
        <w:t>左右，果实皮呈棕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红色或棕黑油色，果皮偏油，果皮薄，种仁黄色、丰满、香甜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糯适中带香，风味佳。</w:t>
      </w:r>
    </w:p>
    <w:p>
      <w:pPr>
        <w:spacing w:line="320" w:lineRule="auto"/>
        <w:sectPr>
          <w:footerReference w:type="default" r:id="rId497"/>
          <w:pgSz w:w="11908" w:h="16839"/>
          <w:pgMar w:top="1431" w:right="1226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" w:firstLine="630"/>
        <w:spacing w:before="104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9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鲜果：维生素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C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含量≥</w:t>
      </w:r>
      <w:r>
        <w:rPr>
          <w:spacing w:val="1"/>
        </w:rPr>
        <w:t>27</w:t>
      </w:r>
      <w:r>
        <w:rPr/>
        <w:t>mg</w:t>
      </w:r>
      <w:r>
        <w:rPr>
          <w:spacing w:val="1"/>
        </w:rPr>
        <w:t>/100g</w:t>
      </w:r>
      <w:r>
        <w:rPr>
          <w:rFonts w:ascii="FangSong_GB2312" w:hAnsi="FangSong_GB2312" w:eastAsia="FangSong_GB2312" w:cs="FangSong_GB2312"/>
          <w:spacing w:val="1"/>
        </w:rPr>
        <w:t>，脂肪含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量≤</w:t>
      </w:r>
      <w:r>
        <w:rPr>
          <w:spacing w:val="3"/>
        </w:rPr>
        <w:t>1.2%</w:t>
      </w:r>
      <w:r>
        <w:rPr>
          <w:rFonts w:ascii="FangSong_GB2312" w:hAnsi="FangSong_GB2312" w:eastAsia="FangSong_GB2312" w:cs="FangSong_GB2312"/>
          <w:spacing w:val="3"/>
        </w:rPr>
        <w:t>，总糖含量≤</w:t>
      </w:r>
      <w:r>
        <w:rPr>
          <w:spacing w:val="3"/>
        </w:rPr>
        <w:t>12.5g/100g</w:t>
      </w:r>
      <w:r>
        <w:rPr>
          <w:rFonts w:ascii="FangSong_GB2312" w:hAnsi="FangSong_GB2312" w:eastAsia="FangSong_GB2312" w:cs="FangSong_GB2312"/>
          <w:spacing w:val="3"/>
        </w:rPr>
        <w:t>，淀粉含量≤</w:t>
      </w:r>
      <w:r>
        <w:rPr>
          <w:spacing w:val="3"/>
        </w:rPr>
        <w:t>37.0g/100g</w:t>
      </w:r>
      <w:r>
        <w:rPr>
          <w:rFonts w:ascii="FangSong_GB2312" w:hAnsi="FangSong_GB2312" w:eastAsia="FangSong_GB2312" w:cs="FangSong_GB2312"/>
          <w:spacing w:val="3"/>
        </w:rPr>
        <w:t>，蛋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白质含量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3.5g/100g</w:t>
      </w:r>
      <w:r>
        <w:rPr>
          <w:rFonts w:ascii="FangSong_GB2312" w:hAnsi="FangSong_GB2312" w:eastAsia="FangSong_GB2312" w:cs="FangSong_GB2312"/>
          <w:spacing w:val="-1"/>
        </w:rPr>
        <w:t>；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炒栗：脂肪含量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≤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spacing w:val="-1"/>
        </w:rPr>
        <w:t>1.4%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总</w:t>
      </w:r>
      <w:r>
        <w:rPr>
          <w:rFonts w:ascii="FangSong_GB2312" w:hAnsi="FangSong_GB2312" w:eastAsia="FangSong_GB2312" w:cs="FangSong_GB2312"/>
          <w:spacing w:val="-2"/>
        </w:rPr>
        <w:t>糖含量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11.5g/100g</w:t>
      </w:r>
      <w:r>
        <w:rPr>
          <w:rFonts w:ascii="FangSong_GB2312" w:hAnsi="FangSong_GB2312" w:eastAsia="FangSong_GB2312" w:cs="FangSong_GB2312"/>
          <w:spacing w:val="-2"/>
        </w:rPr>
        <w:t>，淀粉含量≤</w:t>
      </w:r>
      <w:r>
        <w:rPr>
          <w:spacing w:val="-2"/>
        </w:rPr>
        <w:t>40.0g/100g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3" w:right="24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4" w:firstLine="645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东源板栗产地范围内的生产者，可向广东省河源市</w:t>
      </w:r>
      <w:r>
        <w:rPr>
          <w:rFonts w:ascii="FangSong_GB2312" w:hAnsi="FangSong_GB2312" w:eastAsia="FangSong_GB2312" w:cs="FangSong_GB2312"/>
          <w:spacing w:val="6"/>
        </w:rPr>
        <w:t>东源县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知识产权局提出使用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7"/>
        </w:rPr>
        <w:t>东省知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识产权局审核，报国家知识产权局核准后予以公告。东源板栗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的检测机构由广东省知识产权局在符合资质要求的检测机构中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498"/>
          <w:pgSz w:w="11908" w:h="16839"/>
          <w:pgMar w:top="1431" w:right="1452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3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165. 雷州青枣地理标志产品保护要求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雷州青枣。</w:t>
      </w:r>
    </w:p>
    <w:p>
      <w:pPr>
        <w:ind w:left="65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雷州市农业技术推广中心。</w:t>
      </w:r>
    </w:p>
    <w:p>
      <w:pPr>
        <w:ind w:left="65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6" w:firstLine="644"/>
        <w:spacing w:before="177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广东省湛江市雷州辖下的覃斗镇、乌石镇、北和镇、英利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</w:rPr>
        <w:t>镇、龙门镇、企水镇、唐家镇、纪家镇、客路镇、杨家镇</w:t>
      </w:r>
      <w:r>
        <w:rPr>
          <w:rFonts w:ascii="FangSong_GB2312" w:hAnsi="FangSong_GB2312" w:eastAsia="FangSong_GB2312" w:cs="FangSong_GB2312"/>
          <w:spacing w:val="-1"/>
        </w:rPr>
        <w:t>等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1"/>
        </w:rPr>
        <w:t>10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1"/>
        </w:rPr>
        <w:t>个镇，</w:t>
      </w:r>
      <w:r>
        <w:rPr>
          <w:spacing w:val="1"/>
        </w:rPr>
        <w:t>97</w:t>
      </w:r>
      <w:r>
        <w:rPr>
          <w:spacing w:val="7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个行政村。地理坐标：东经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1"/>
        </w:rPr>
        <w:t>109°44,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/>
        <w:t>110°08,</w:t>
      </w:r>
      <w:r>
        <w:rPr>
          <w:rFonts w:ascii="FangSong_GB2312" w:hAnsi="FangSong_GB2312" w:eastAsia="FangSong_GB2312" w:cs="FangSong_GB2312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20°26,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21°14,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70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65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高朗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号、大叶枣、毛叶枣、牛奶枣和蜜思等品种。</w:t>
      </w:r>
    </w:p>
    <w:p>
      <w:pPr>
        <w:ind w:left="643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8" w:firstLine="649"/>
        <w:spacing w:before="180" w:line="318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8"/>
        </w:rPr>
        <w:t>低洼湿润地带，土层厚度为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spacing w:val="18"/>
        </w:rPr>
        <w:t>0.5</w:t>
      </w:r>
      <w:r>
        <w:rPr>
          <w:rFonts w:ascii="FangSong_GB2312" w:hAnsi="FangSong_GB2312" w:eastAsia="FangSong_GB2312" w:cs="FangSong_GB2312"/>
          <w:spacing w:val="18"/>
        </w:rPr>
        <w:t>～</w:t>
      </w:r>
      <w:r>
        <w:rPr>
          <w:spacing w:val="18"/>
        </w:rPr>
        <w:t>1m</w:t>
      </w:r>
      <w:r>
        <w:rPr>
          <w:rFonts w:ascii="FangSong_GB2312" w:hAnsi="FangSong_GB2312" w:eastAsia="FangSong_GB2312" w:cs="FangSong_GB2312"/>
          <w:spacing w:val="18"/>
        </w:rPr>
        <w:t>，</w:t>
      </w:r>
      <w:r>
        <w:rPr>
          <w:rFonts w:ascii="FangSong_GB2312" w:hAnsi="FangSong_GB2312" w:eastAsia="FangSong_GB2312" w:cs="FangSong_GB2312"/>
          <w:spacing w:val="17"/>
        </w:rPr>
        <w:t>微碱性至微酸性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（</w:t>
      </w:r>
      <w:r>
        <w:rPr/>
        <w:t>pH</w:t>
      </w:r>
      <w:r>
        <w:rPr>
          <w:spacing w:val="85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值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6.0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spacing w:val="9"/>
        </w:rPr>
        <w:t>7.5</w:t>
      </w:r>
      <w:r>
        <w:rPr>
          <w:rFonts w:ascii="FangSong_GB2312" w:hAnsi="FangSong_GB2312" w:eastAsia="FangSong_GB2312" w:cs="FangSong_GB2312"/>
          <w:spacing w:val="9"/>
        </w:rPr>
        <w:t>）、有机质高、透气性好的沙壤土或轻黏质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壤土。</w:t>
      </w:r>
    </w:p>
    <w:p>
      <w:pPr>
        <w:ind w:left="643"/>
        <w:spacing w:before="2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499"/>
          <w:pgSz w:w="11908" w:h="16839"/>
          <w:pgMar w:top="1431" w:right="1473" w:bottom="1735" w:left="158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firstLine="651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2"/>
        </w:rPr>
        <w:t>1.  </w:t>
      </w:r>
      <w:r>
        <w:rPr>
          <w:rFonts w:ascii="FangSong_GB2312" w:hAnsi="FangSong_GB2312" w:eastAsia="FangSong_GB2312" w:cs="FangSong_GB2312"/>
          <w:b/>
          <w:bCs/>
          <w:spacing w:val="-12"/>
        </w:rPr>
        <w:t>定植。</w:t>
      </w:r>
      <w:r>
        <w:rPr>
          <w:rFonts w:ascii="FangSong_GB2312" w:hAnsi="FangSong_GB2312" w:eastAsia="FangSong_GB2312" w:cs="FangSong_GB2312"/>
          <w:spacing w:val="-12"/>
        </w:rPr>
        <w:t>授粉树与主栽品种比例一般为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spacing w:val="-12"/>
        </w:rPr>
        <w:t>1  </w:t>
      </w:r>
      <w:r>
        <w:rPr>
          <w:rFonts w:ascii="FangSong_GB2312" w:hAnsi="FangSong_GB2312" w:eastAsia="FangSong_GB2312" w:cs="FangSong_GB2312"/>
          <w:spacing w:val="-12"/>
        </w:rPr>
        <w:t>∶</w:t>
      </w:r>
      <w:r>
        <w:rPr>
          <w:spacing w:val="-12"/>
        </w:rPr>
        <w:t>4</w:t>
      </w:r>
      <w:r>
        <w:rPr>
          <w:rFonts w:ascii="FangSong_GB2312" w:hAnsi="FangSong_GB2312" w:eastAsia="FangSong_GB2312" w:cs="FangSong_GB2312"/>
          <w:spacing w:val="-12"/>
        </w:rPr>
        <w:t>～</w:t>
      </w:r>
      <w:r>
        <w:rPr>
          <w:spacing w:val="-12"/>
        </w:rPr>
        <w:t>1  </w:t>
      </w:r>
      <w:r>
        <w:rPr>
          <w:rFonts w:ascii="FangSong_GB2312" w:hAnsi="FangSong_GB2312" w:eastAsia="FangSong_GB2312" w:cs="FangSong_GB2312"/>
          <w:spacing w:val="-12"/>
        </w:rPr>
        <w:t>∶</w:t>
      </w:r>
      <w:r>
        <w:rPr>
          <w:spacing w:val="-12"/>
        </w:rPr>
        <w:t>5</w:t>
      </w:r>
      <w:r>
        <w:rPr>
          <w:rFonts w:ascii="FangSong_GB2312" w:hAnsi="FangSong_GB2312" w:eastAsia="FangSong_GB2312" w:cs="FangSong_GB2312"/>
          <w:spacing w:val="-12"/>
        </w:rPr>
        <w:t>，两者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距离不能超过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1"/>
        </w:rPr>
        <w:t>25m</w:t>
      </w:r>
      <w:r>
        <w:rPr>
          <w:rFonts w:ascii="FangSong_GB2312" w:hAnsi="FangSong_GB2312" w:eastAsia="FangSong_GB2312" w:cs="FangSong_GB2312"/>
          <w:spacing w:val="-1"/>
        </w:rPr>
        <w:t>，每穴植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1"/>
        </w:rPr>
        <w:t>2 </w:t>
      </w:r>
      <w:r>
        <w:rPr>
          <w:rFonts w:ascii="FangSong_GB2312" w:hAnsi="FangSong_GB2312" w:eastAsia="FangSong_GB2312" w:cs="FangSong_GB2312"/>
          <w:spacing w:val="-1"/>
        </w:rPr>
        <w:t>株（</w:t>
      </w:r>
      <w:r>
        <w:rPr>
          <w:spacing w:val="-1"/>
        </w:rPr>
        <w:t>1 </w:t>
      </w:r>
      <w:r>
        <w:rPr>
          <w:rFonts w:ascii="FangSong_GB2312" w:hAnsi="FangSong_GB2312" w:eastAsia="FangSong_GB2312" w:cs="FangSong_GB2312"/>
          <w:spacing w:val="-1"/>
        </w:rPr>
        <w:t>株主栽</w:t>
      </w:r>
      <w:r>
        <w:rPr>
          <w:rFonts w:ascii="FangSong_GB2312" w:hAnsi="FangSong_GB2312" w:eastAsia="FangSong_GB2312" w:cs="FangSong_GB2312"/>
          <w:spacing w:val="-2"/>
        </w:rPr>
        <w:t>品种，</w:t>
      </w:r>
      <w:r>
        <w:rPr>
          <w:spacing w:val="-2"/>
        </w:rPr>
        <w:t>1 </w:t>
      </w:r>
      <w:r>
        <w:rPr>
          <w:rFonts w:ascii="FangSong_GB2312" w:hAnsi="FangSong_GB2312" w:eastAsia="FangSong_GB2312" w:cs="FangSong_GB2312"/>
          <w:spacing w:val="-2"/>
        </w:rPr>
        <w:t>株授粉树</w:t>
      </w:r>
      <w:r>
        <w:rPr>
          <w:rFonts w:ascii="FangSong_GB2312" w:hAnsi="FangSong_GB2312" w:eastAsia="FangSong_GB2312" w:cs="FangSong_GB2312"/>
          <w:spacing w:val="-37"/>
        </w:rPr>
        <w:t>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或每单株品种嫁接一枝授粉品种。</w:t>
      </w:r>
    </w:p>
    <w:p>
      <w:pPr>
        <w:pStyle w:val="BodyText"/>
        <w:ind w:left="644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 </w:t>
      </w:r>
      <w:r>
        <w:rPr>
          <w:rFonts w:ascii="FangSong_GB2312" w:hAnsi="FangSong_GB2312" w:eastAsia="FangSong_GB2312" w:cs="FangSong_GB2312"/>
          <w:b/>
          <w:bCs/>
        </w:rPr>
        <w:t>土壤管理。</w:t>
      </w:r>
      <w:r>
        <w:rPr>
          <w:rFonts w:ascii="FangSong_GB2312" w:hAnsi="FangSong_GB2312" w:eastAsia="FangSong_GB2312" w:cs="FangSong_GB2312"/>
        </w:rPr>
        <w:t>每年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/>
        <w:t>5 </w:t>
      </w:r>
      <w:r>
        <w:rPr>
          <w:rFonts w:ascii="FangSong_GB2312" w:hAnsi="FangSong_GB2312" w:eastAsia="FangSong_GB2312" w:cs="FangSong_GB2312"/>
        </w:rPr>
        <w:t>月底至</w:t>
      </w:r>
      <w:r>
        <w:rPr/>
        <w:t>6 </w:t>
      </w:r>
      <w:r>
        <w:rPr>
          <w:rFonts w:ascii="FangSong_GB2312" w:hAnsi="FangSong_GB2312" w:eastAsia="FangSong_GB2312" w:cs="FangSong_GB2312"/>
        </w:rPr>
        <w:t>月初进行除草。</w:t>
      </w:r>
    </w:p>
    <w:p>
      <w:pPr>
        <w:pStyle w:val="BodyText"/>
        <w:ind w:right="252" w:firstLine="641"/>
        <w:spacing w:before="164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施肥管理。</w:t>
      </w:r>
      <w:r>
        <w:rPr>
          <w:rFonts w:ascii="FangSong_GB2312" w:hAnsi="FangSong_GB2312" w:eastAsia="FangSong_GB2312" w:cs="FangSong_GB2312"/>
          <w:spacing w:val="4"/>
        </w:rPr>
        <w:t>在幼苗期及新梢生长期需氮肥较多</w:t>
      </w:r>
      <w:r>
        <w:rPr>
          <w:rFonts w:ascii="FangSong_GB2312" w:hAnsi="FangSong_GB2312" w:eastAsia="FangSong_GB2312" w:cs="FangSong_GB2312"/>
          <w:spacing w:val="3"/>
        </w:rPr>
        <w:t>，而开花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前则应加重磷钾肥的比例。</w:t>
      </w:r>
      <w:r>
        <w:rPr>
          <w:spacing w:val="7"/>
        </w:rPr>
        <w:t>4</w:t>
      </w:r>
      <w:r>
        <w:rPr>
          <w:spacing w:val="8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年生长以后，对氮、钾肥需要量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较多，氮磷钾比例约为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  </w:t>
      </w:r>
      <w:r>
        <w:rPr>
          <w:rFonts w:ascii="FangSong_GB2312" w:hAnsi="FangSong_GB2312" w:eastAsia="FangSong_GB2312" w:cs="FangSong_GB2312"/>
          <w:spacing w:val="-5"/>
        </w:rPr>
        <w:t>∶</w:t>
      </w:r>
      <w:r>
        <w:rPr>
          <w:spacing w:val="-5"/>
        </w:rPr>
        <w:t>3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∶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。每年施足基肥的基础上，增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施生物有机肥</w:t>
      </w:r>
      <w:r>
        <w:rPr>
          <w:rFonts w:ascii="FangSong_GB2312" w:hAnsi="FangSong_GB2312" w:eastAsia="FangSong_GB2312" w:cs="FangSong_GB2312"/>
          <w:spacing w:val="59"/>
        </w:rPr>
        <w:t xml:space="preserve"> </w:t>
      </w:r>
      <w:r>
        <w:rPr>
          <w:spacing w:val="5"/>
        </w:rPr>
        <w:t>1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3</w:t>
      </w:r>
      <w:r>
        <w:rPr>
          <w:spacing w:val="80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次，配合施用镁、硼肥，在果实膨大期喷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次，每次间隔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5"/>
        </w:rPr>
        <w:t>7-10 </w:t>
      </w:r>
      <w:r>
        <w:rPr>
          <w:rFonts w:ascii="FangSong_GB2312" w:hAnsi="FangSong_GB2312" w:eastAsia="FangSong_GB2312" w:cs="FangSong_GB2312"/>
          <w:spacing w:val="-5"/>
        </w:rPr>
        <w:t>天。</w:t>
      </w:r>
    </w:p>
    <w:p>
      <w:pPr>
        <w:pStyle w:val="BodyText"/>
        <w:ind w:left="13" w:right="252" w:firstLine="631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水分管理。</w:t>
      </w:r>
      <w:r>
        <w:rPr>
          <w:rFonts w:ascii="FangSong_GB2312" w:hAnsi="FangSong_GB2312" w:eastAsia="FangSong_GB2312" w:cs="FangSong_GB2312"/>
          <w:spacing w:val="1"/>
        </w:rPr>
        <w:t>幼果迅速膨大期如遇干旱，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以及秋施基肥时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应充分灌水，多雨季节及时排水。</w:t>
      </w:r>
    </w:p>
    <w:p>
      <w:pPr>
        <w:pStyle w:val="BodyText"/>
        <w:ind w:right="248" w:firstLine="647"/>
        <w:spacing w:before="192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5.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整形修剪。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龄树，多采用多主枝开心形，而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龄树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以上树则宜采用三主枝自然开心形。主枝更新修剪，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spacing w:val="5"/>
        </w:rPr>
        <w:t>1</w:t>
      </w:r>
      <w:r>
        <w:rPr>
          <w:spacing w:val="73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年生幼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树，在嫁接口约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30cm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处剪断，以诱生侧枝生长。</w:t>
      </w:r>
      <w:r>
        <w:rPr>
          <w:spacing w:val="-3"/>
        </w:rPr>
        <w:t>2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年以上生成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年树，采果后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  </w:t>
      </w:r>
      <w:r>
        <w:rPr>
          <w:rFonts w:ascii="FangSong_GB2312" w:hAnsi="FangSong_GB2312" w:eastAsia="FangSong_GB2312" w:cs="FangSong_GB2312"/>
          <w:spacing w:val="1"/>
        </w:rPr>
        <w:t>月份进行更新修剪；长梢修剪。在果实采后进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行长梢修剪；花前修剪。在花前摘心、剪梢。</w:t>
      </w:r>
    </w:p>
    <w:p>
      <w:pPr>
        <w:pStyle w:val="BodyText"/>
        <w:ind w:left="648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6. </w:t>
      </w:r>
      <w:r>
        <w:rPr>
          <w:rFonts w:ascii="FangSong_GB2312" w:hAnsi="FangSong_GB2312" w:eastAsia="FangSong_GB2312" w:cs="FangSong_GB2312"/>
          <w:b/>
          <w:bCs/>
          <w:spacing w:val="-4"/>
        </w:rPr>
        <w:t>花果管理。</w:t>
      </w:r>
    </w:p>
    <w:p>
      <w:pPr>
        <w:pStyle w:val="BodyText"/>
        <w:ind w:left="27" w:right="248" w:firstLine="606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（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）疏花。在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10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月、</w:t>
      </w:r>
      <w:r>
        <w:rPr>
          <w:spacing w:val="-6"/>
        </w:rPr>
        <w:t>11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月份在果实直径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0.5cm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时进行摘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除枝梢端之花穗或幼果及过密的花穗。</w:t>
      </w:r>
    </w:p>
    <w:p>
      <w:pPr>
        <w:pStyle w:val="BodyText"/>
        <w:ind w:left="3" w:right="255" w:firstLine="629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）疏果。</w:t>
      </w:r>
      <w:r>
        <w:rPr>
          <w:spacing w:val="2"/>
        </w:rPr>
        <w:t>3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个基本片叶留一个果，尾端果不可留，把小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果、畸形果和病果、顶生的果疏去。大果型品种每个花</w:t>
      </w:r>
      <w:r>
        <w:rPr>
          <w:rFonts w:ascii="FangSong_GB2312" w:hAnsi="FangSong_GB2312" w:eastAsia="FangSong_GB2312" w:cs="FangSong_GB2312"/>
          <w:spacing w:val="6"/>
        </w:rPr>
        <w:t>序保留</w:t>
      </w:r>
    </w:p>
    <w:p>
      <w:pPr>
        <w:spacing w:line="269" w:lineRule="auto"/>
        <w:sectPr>
          <w:footerReference w:type="default" r:id="rId500"/>
          <w:pgSz w:w="11908" w:h="16839"/>
          <w:pgMar w:top="1431" w:right="122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22" w:right="9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一个果，小果型品种每个花序可保留两个果，也可每个节保留</w:t>
      </w:r>
      <w:r>
        <w:rPr>
          <w:rFonts w:ascii="FangSong_GB2312" w:hAnsi="FangSong_GB2312" w:eastAsia="FangSong_GB2312" w:cs="FangSong_GB2312"/>
          <w:sz w:val="32"/>
          <w:szCs w:val="32"/>
          <w:spacing w:val="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一个果。</w:t>
      </w:r>
    </w:p>
    <w:p>
      <w:pPr>
        <w:ind w:left="633"/>
        <w:spacing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67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12 </w:t>
      </w:r>
      <w:r>
        <w:rPr>
          <w:rFonts w:ascii="FangSong_GB2312" w:hAnsi="FangSong_GB2312" w:eastAsia="FangSong_GB2312" w:cs="FangSong_GB2312"/>
          <w:spacing w:val="-3"/>
        </w:rPr>
        <w:t>月中下旬至次年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月上旬在果实成熟时分期分批采收。</w:t>
      </w:r>
    </w:p>
    <w:p>
      <w:pPr>
        <w:ind w:left="633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" w:right="5" w:firstLine="651"/>
        <w:spacing w:before="181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雷州青枣果重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150g</w:t>
      </w:r>
      <w:r>
        <w:rPr>
          <w:rFonts w:ascii="FangSong_GB2312" w:hAnsi="FangSong_GB2312" w:eastAsia="FangSong_GB2312" w:cs="FangSong_GB2312"/>
          <w:spacing w:val="-3"/>
        </w:rPr>
        <w:t>，呈椭圆形，果皮光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滑，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呈淡绿色，果皮薄肉厚，果肉呈乳白色、核小、</w:t>
      </w:r>
      <w:r>
        <w:rPr>
          <w:rFonts w:ascii="FangSong_GB2312" w:hAnsi="FangSong_GB2312" w:eastAsia="FangSong_GB2312" w:cs="FangSong_GB2312"/>
          <w:spacing w:val="16"/>
        </w:rPr>
        <w:t>可食率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达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spacing w:val="-5"/>
        </w:rPr>
        <w:t>93%</w:t>
      </w:r>
      <w:r>
        <w:rPr>
          <w:rFonts w:ascii="FangSong_GB2312" w:hAnsi="FangSong_GB2312" w:eastAsia="FangSong_GB2312" w:cs="FangSong_GB2312"/>
          <w:spacing w:val="-5"/>
        </w:rPr>
        <w:t>，肉质脆嫩、清甜多汁，口感佳，风味独</w:t>
      </w:r>
      <w:r>
        <w:rPr>
          <w:rFonts w:ascii="FangSong_GB2312" w:hAnsi="FangSong_GB2312" w:eastAsia="FangSong_GB2312" w:cs="FangSong_GB2312"/>
          <w:spacing w:val="-6"/>
        </w:rPr>
        <w:t>特。</w:t>
      </w:r>
    </w:p>
    <w:p>
      <w:pPr>
        <w:pStyle w:val="BodyText"/>
        <w:ind w:left="27" w:firstLine="613"/>
        <w:spacing w:before="163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理化指标。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雷州青枣维生素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C</w:t>
      </w:r>
      <w:r>
        <w:rPr>
          <w:rFonts w:ascii="FangSong_GB2312" w:hAnsi="FangSong_GB2312" w:eastAsia="FangSong_GB2312" w:cs="FangSong_GB2312"/>
          <w:spacing w:val="7"/>
        </w:rPr>
        <w:t>≥</w:t>
      </w:r>
      <w:r>
        <w:rPr>
          <w:spacing w:val="7"/>
        </w:rPr>
        <w:t>47</w:t>
      </w:r>
      <w:r>
        <w:rPr/>
        <w:t>mg</w:t>
      </w:r>
      <w:r>
        <w:rPr>
          <w:spacing w:val="7"/>
        </w:rPr>
        <w:t>/100g</w:t>
      </w:r>
      <w:r>
        <w:rPr>
          <w:rFonts w:ascii="FangSong_GB2312" w:hAnsi="FangSong_GB2312" w:eastAsia="FangSong_GB2312" w:cs="FangSong_GB2312"/>
          <w:spacing w:val="7"/>
        </w:rPr>
        <w:t>，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总糖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11.5g/100g</w:t>
      </w:r>
      <w:r>
        <w:rPr>
          <w:rFonts w:ascii="FangSong_GB2312" w:hAnsi="FangSong_GB2312" w:eastAsia="FangSong_GB2312" w:cs="FangSong_GB2312"/>
          <w:spacing w:val="-7"/>
        </w:rPr>
        <w:t>，可溶性固形物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7"/>
        </w:rPr>
        <w:t>12.5%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0" w:right="4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" w:firstLine="658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雷州青枣产地范围内的生产者，可向广东省湛江市雷州市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州青枣的检测机构由广东省知识产权局在符合资质要求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01"/>
          <w:pgSz w:w="11908" w:h="16839"/>
          <w:pgMar w:top="1431" w:right="1472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166. 鹤山粉葛地理标志产品保护要求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7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鹤山粉葛。</w:t>
      </w:r>
    </w:p>
    <w:p>
      <w:pPr>
        <w:ind w:left="64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鹤山市双合镇党群服务中心。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37" w:firstLine="63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鹤山市双合镇所辖双合镇（合成圩、洋坑村、龙山村、先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庆村、双合圩）、宅梧镇（何村村、泗云村）、雅瑶镇</w:t>
      </w:r>
      <w:r>
        <w:rPr>
          <w:rFonts w:ascii="FangSong_GB2312" w:hAnsi="FangSong_GB2312" w:eastAsia="FangSong_GB2312" w:cs="FangSong_GB2312"/>
          <w:spacing w:val="6"/>
        </w:rPr>
        <w:t>（上南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村、南靖村）、共和镇（来苏村、平汉村）、龙口镇（三洞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村）、址山镇（云乡林场）、桃源镇（蟠光村、龙溪村</w:t>
      </w:r>
      <w:r>
        <w:rPr>
          <w:rFonts w:ascii="FangSong_GB2312" w:hAnsi="FangSong_GB2312" w:eastAsia="FangSong_GB2312" w:cs="FangSong_GB2312"/>
          <w:spacing w:val="6"/>
        </w:rPr>
        <w:t>）、鹤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城镇（南洞村）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共</w:t>
      </w:r>
      <w:r>
        <w:rPr>
          <w:rFonts w:ascii="FangSong_GB2312" w:hAnsi="FangSong_GB2312" w:eastAsia="FangSong_GB2312" w:cs="FangSong_GB2312"/>
          <w:spacing w:val="54"/>
        </w:rPr>
        <w:t xml:space="preserve"> </w:t>
      </w:r>
      <w:r>
        <w:rPr>
          <w:spacing w:val="13"/>
        </w:rPr>
        <w:t>8  </w:t>
      </w:r>
      <w:r>
        <w:rPr>
          <w:rFonts w:ascii="FangSong_GB2312" w:hAnsi="FangSong_GB2312" w:eastAsia="FangSong_GB2312" w:cs="FangSong_GB2312"/>
          <w:spacing w:val="13"/>
        </w:rPr>
        <w:t>个镇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13"/>
        </w:rPr>
        <w:t>16  </w:t>
      </w:r>
      <w:r>
        <w:rPr>
          <w:rFonts w:ascii="FangSong_GB2312" w:hAnsi="FangSong_GB2312" w:eastAsia="FangSong_GB2312" w:cs="FangSong_GB2312"/>
          <w:spacing w:val="13"/>
        </w:rPr>
        <w:t>个行政村。地理坐标：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东经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112°28,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113°25,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22°29,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22°52,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细叶粉葛。</w:t>
      </w:r>
    </w:p>
    <w:p>
      <w:pPr>
        <w:ind w:left="633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46"/>
        <w:spacing w:before="18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土层深厚富含有机质沙壤土的田块，土壤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6.0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3"/>
        <w:spacing w:before="19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firstLine="654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生产育苗技术。</w:t>
      </w:r>
      <w:r>
        <w:rPr>
          <w:rFonts w:ascii="FangSong_GB2312" w:hAnsi="FangSong_GB2312" w:eastAsia="FangSong_GB2312" w:cs="FangSong_GB2312"/>
        </w:rPr>
        <w:t>无性繁殖，即采用</w:t>
      </w:r>
      <w:r>
        <w:rPr>
          <w:rFonts w:ascii="FangSong_GB2312" w:hAnsi="FangSong_GB2312" w:eastAsia="FangSong_GB2312" w:cs="FangSong_GB2312"/>
          <w:spacing w:val="-1"/>
        </w:rPr>
        <w:t>粉葛的根和藤来育苗；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压藤育苗。</w:t>
      </w:r>
    </w:p>
    <w:p>
      <w:pPr>
        <w:spacing w:line="314" w:lineRule="auto"/>
        <w:sectPr>
          <w:footerReference w:type="default" r:id="rId502"/>
          <w:pgSz w:w="11908" w:h="16839"/>
          <w:pgMar w:top="1431" w:right="1240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634"/>
        <w:spacing w:before="104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大田栽培技术。</w:t>
      </w:r>
      <w:r>
        <w:rPr>
          <w:rFonts w:ascii="FangSong_GB2312" w:hAnsi="FangSong_GB2312" w:eastAsia="FangSong_GB2312" w:cs="FangSong_GB2312"/>
          <w:spacing w:val="-5"/>
        </w:rPr>
        <w:t>整地，起畦，起土墩，土墩直径为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30cm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高度为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20cm</w:t>
      </w:r>
      <w:r>
        <w:rPr>
          <w:rFonts w:ascii="FangSong_GB2312" w:hAnsi="FangSong_GB2312" w:eastAsia="FangSong_GB2312" w:cs="FangSong_GB2312"/>
          <w:spacing w:val="-1"/>
        </w:rPr>
        <w:t>，用黑色薄膜袋装，土墩</w:t>
      </w:r>
      <w:r>
        <w:rPr>
          <w:rFonts w:ascii="FangSong_GB2312" w:hAnsi="FangSong_GB2312" w:eastAsia="FangSong_GB2312" w:cs="FangSong_GB2312"/>
          <w:spacing w:val="-2"/>
        </w:rPr>
        <w:t>建好后，用黑色的地膜将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土墩全部覆盖，以防种植前土墩长草，在葛田的四周挖排水沟，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沟深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60cm</w:t>
      </w:r>
      <w:r>
        <w:rPr>
          <w:rFonts w:ascii="FangSong_GB2312" w:hAnsi="FangSong_GB2312" w:eastAsia="FangSong_GB2312" w:cs="FangSong_GB2312"/>
          <w:spacing w:val="-5"/>
        </w:rPr>
        <w:t>、宽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5"/>
        </w:rPr>
        <w:t>40cm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15" w:right="248" w:firstLine="616"/>
        <w:spacing w:before="15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7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病虫防治。</w:t>
      </w:r>
      <w:r>
        <w:rPr>
          <w:rFonts w:ascii="FangSong_GB2312" w:hAnsi="FangSong_GB2312" w:eastAsia="FangSong_GB2312" w:cs="FangSong_GB2312"/>
          <w:spacing w:val="-1"/>
        </w:rPr>
        <w:t>以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农业防治、物理防治、生物</w:t>
      </w:r>
      <w:r>
        <w:rPr>
          <w:rFonts w:ascii="FangSong_GB2312" w:hAnsi="FangSong_GB2312" w:eastAsia="FangSong_GB2312" w:cs="FangSong_GB2312"/>
          <w:spacing w:val="-2"/>
        </w:rPr>
        <w:t>防治为主，化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学防治为辅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的无害化治理原则进行防治。</w:t>
      </w:r>
    </w:p>
    <w:p>
      <w:pPr>
        <w:ind w:left="627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（四）采收贮藏</w:t>
      </w:r>
    </w:p>
    <w:p>
      <w:pPr>
        <w:pStyle w:val="BodyText"/>
        <w:ind w:left="3" w:right="259" w:firstLine="631"/>
        <w:spacing w:before="181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采收时间最好安排在晴天进行。用于贮藏的粉葛，采收要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注意主葛分叉留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2cm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长，葛头留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4"/>
        </w:rPr>
        <w:t>4cm</w:t>
      </w:r>
      <w:r>
        <w:rPr>
          <w:rFonts w:ascii="FangSong_GB2312" w:hAnsi="FangSong_GB2312" w:eastAsia="FangSong_GB2312" w:cs="FangSong_GB2312"/>
          <w:spacing w:val="-4"/>
        </w:rPr>
        <w:t>，尾留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5cm</w:t>
      </w:r>
      <w:r>
        <w:rPr>
          <w:rFonts w:ascii="FangSong_GB2312" w:hAnsi="FangSong_GB2312" w:eastAsia="FangSong_GB2312" w:cs="FangSong_GB2312"/>
          <w:spacing w:val="-4"/>
        </w:rPr>
        <w:t>，选择地势较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高，无积水，通风透气的地方贮藏。</w:t>
      </w:r>
    </w:p>
    <w:p>
      <w:pPr>
        <w:ind w:left="627"/>
        <w:spacing w:before="2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1" w:right="257" w:firstLine="636"/>
        <w:spacing w:before="18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鹤山粉葛外观呈橄榄形</w:t>
      </w:r>
      <w:r>
        <w:rPr>
          <w:rFonts w:ascii="FangSong_GB2312" w:hAnsi="FangSong_GB2312" w:eastAsia="FangSong_GB2312" w:cs="FangSong_GB2312"/>
          <w:spacing w:val="2"/>
        </w:rPr>
        <w:t>，须根少，无分叉，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外皮有轻微皱褶、呈淡棕色，葛肉乳白色，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口感甘凉微甜，无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渣，块根单重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9"/>
        </w:rPr>
        <w:t>0.5kg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以上。</w:t>
      </w:r>
    </w:p>
    <w:p>
      <w:pPr>
        <w:pStyle w:val="BodyText"/>
        <w:ind w:left="634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淀粉≥</w:t>
      </w:r>
      <w:r>
        <w:rPr>
          <w:spacing w:val="-4"/>
        </w:rPr>
        <w:t>20g/100g</w:t>
      </w:r>
      <w:r>
        <w:rPr>
          <w:rFonts w:ascii="FangSong_GB2312" w:hAnsi="FangSong_GB2312" w:eastAsia="FangSong_GB2312" w:cs="FangSong_GB2312"/>
          <w:spacing w:val="-4"/>
        </w:rPr>
        <w:t>；粗纤维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spacing w:val="-4"/>
        </w:rPr>
        <w:t>1</w:t>
      </w:r>
      <w:r>
        <w:rPr>
          <w:spacing w:val="-5"/>
        </w:rPr>
        <w:t>.2%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23" w:right="251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50" w:firstLine="630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鹤山粉葛产地范围内的生产者，可向广东省江门市鹤山市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东省知识产权局审核，报国家知识产权局核准后予以公告。鹤</w:t>
      </w:r>
    </w:p>
    <w:p>
      <w:pPr>
        <w:spacing w:line="323" w:lineRule="auto"/>
        <w:sectPr>
          <w:footerReference w:type="default" r:id="rId503"/>
          <w:pgSz w:w="11908" w:h="16839"/>
          <w:pgMar w:top="1431" w:right="1225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42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山粉葛的检测机构由广东省知识产权局在符合资质要求的检测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504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167. 麻榨杨桃地理标志产品保护要求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2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麻榨杨桃。</w:t>
      </w:r>
    </w:p>
    <w:p>
      <w:pPr>
        <w:ind w:left="63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龙门县农产品行业协会。</w:t>
      </w:r>
    </w:p>
    <w:p>
      <w:pPr>
        <w:ind w:left="639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3" w:right="271" w:firstLine="653"/>
        <w:spacing w:before="177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惠州市龙门县麻榨镇辖下的下龙村、凤岗村、南滩村、河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东村、东埔村、横汉村、西牛村、约坑村、桂村村、坑口村、</w:t>
      </w:r>
    </w:p>
    <w:p>
      <w:pPr>
        <w:pStyle w:val="BodyText"/>
        <w:ind w:left="11" w:hanging="11"/>
        <w:spacing w:before="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坳头村、寨下村、大陂村，东安村、北隅村、中心村、双水村、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罗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坑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村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等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共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计</w:t>
      </w:r>
      <w:r>
        <w:rPr>
          <w:rFonts w:ascii="FangSong_GB2312" w:hAnsi="FangSong_GB2312" w:eastAsia="FangSong_GB2312" w:cs="FangSong_GB2312"/>
          <w:spacing w:val="105"/>
        </w:rPr>
        <w:t xml:space="preserve"> </w:t>
      </w:r>
      <w:r>
        <w:rPr>
          <w:spacing w:val="-14"/>
        </w:rPr>
        <w:t>18</w:t>
      </w:r>
      <w:r>
        <w:rPr>
          <w:spacing w:val="24"/>
        </w:rPr>
        <w:t xml:space="preserve">  </w:t>
      </w:r>
      <w:r>
        <w:rPr>
          <w:rFonts w:ascii="FangSong_GB2312" w:hAnsi="FangSong_GB2312" w:eastAsia="FangSong_GB2312" w:cs="FangSong_GB2312"/>
          <w:spacing w:val="-14"/>
        </w:rPr>
        <w:t>个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村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。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地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理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坐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标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：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东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经</w:t>
      </w:r>
      <w:r>
        <w:rPr>
          <w:rFonts w:ascii="FangSong_GB2312" w:hAnsi="FangSong_GB2312" w:eastAsia="FangSong_GB2312" w:cs="FangSong_GB2312"/>
          <w:spacing w:val="107"/>
        </w:rPr>
        <w:t xml:space="preserve"> </w:t>
      </w:r>
      <w:r>
        <w:rPr>
          <w:spacing w:val="-14"/>
        </w:rPr>
        <w:t>113°56,</w:t>
      </w:r>
      <w:r>
        <w:rPr>
          <w:spacing w:val="-15"/>
        </w:rPr>
        <w:t>44″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2"/>
        </w:rPr>
        <w:t>114°10,57″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2"/>
        </w:rPr>
        <w:t>23°20,04″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23°31,54</w:t>
      </w:r>
      <w:r>
        <w:rPr>
          <w:spacing w:val="-3"/>
        </w:rPr>
        <w:t>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2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33" w:right="261" w:firstLine="595"/>
        <w:spacing w:before="179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18"/>
        </w:rPr>
        <w:t>保护范围内抗逆性强、自花授粉率高、</w:t>
      </w:r>
      <w:r>
        <w:rPr>
          <w:rFonts w:ascii="FangSong_GB2312" w:hAnsi="FangSong_GB2312" w:eastAsia="FangSong_GB2312" w:cs="FangSong_GB2312"/>
          <w:sz w:val="32"/>
          <w:szCs w:val="3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18"/>
        </w:rPr>
        <w:t>座果率高的杨桃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6"/>
        </w:rPr>
        <w:t>品种。</w:t>
      </w:r>
    </w:p>
    <w:p>
      <w:pPr>
        <w:ind w:left="624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37"/>
        <w:spacing w:before="183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土层深厚、疏松肥沃、排灌方便、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24"/>
        <w:spacing w:before="18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45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病虫防治。</w:t>
      </w:r>
      <w:r>
        <w:rPr>
          <w:rFonts w:ascii="FangSong_GB2312" w:hAnsi="FangSong_GB2312" w:eastAsia="FangSong_GB2312" w:cs="FangSong_GB2312"/>
          <w:spacing w:val="-4"/>
        </w:rPr>
        <w:t>采用烟雾机喷药。</w:t>
      </w:r>
    </w:p>
    <w:p>
      <w:pPr>
        <w:spacing w:line="229" w:lineRule="auto"/>
        <w:sectPr>
          <w:footerReference w:type="default" r:id="rId505"/>
          <w:pgSz w:w="11908" w:h="16839"/>
          <w:pgMar w:top="1431" w:right="1213" w:bottom="1735" w:left="160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55" w:firstLine="642"/>
        <w:spacing w:before="10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疏果。</w:t>
      </w:r>
      <w:r>
        <w:rPr>
          <w:rFonts w:ascii="FangSong_GB2312" w:hAnsi="FangSong_GB2312" w:eastAsia="FangSong_GB2312" w:cs="FangSong_GB2312"/>
        </w:rPr>
        <w:t>第一次疏果在谢花后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20-30  </w:t>
      </w:r>
      <w:r>
        <w:rPr>
          <w:rFonts w:ascii="FangSong_GB2312" w:hAnsi="FangSong_GB2312" w:eastAsia="FangSong_GB2312" w:cs="FangSong_GB2312"/>
          <w:spacing w:val="-1"/>
        </w:rPr>
        <w:t>天，当幼果定形后，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及时进行疏果，把重叠在一起、过多过密、发育不良、畸形、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有病虫伤等的幼果摘除；第二次疏果在套袋时进行，主要</w:t>
      </w:r>
      <w:r>
        <w:rPr>
          <w:rFonts w:ascii="FangSong_GB2312" w:hAnsi="FangSong_GB2312" w:eastAsia="FangSong_GB2312" w:cs="FangSong_GB2312"/>
          <w:spacing w:val="6"/>
        </w:rPr>
        <w:t>疏去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畸形果、病虫果。</w:t>
      </w:r>
    </w:p>
    <w:p>
      <w:pPr>
        <w:pStyle w:val="BodyText"/>
        <w:ind w:right="249" w:firstLine="639"/>
        <w:spacing w:before="186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套袋护果。</w:t>
      </w:r>
      <w:r>
        <w:rPr>
          <w:rFonts w:ascii="FangSong_GB2312" w:hAnsi="FangSong_GB2312" w:eastAsia="FangSong_GB2312" w:cs="FangSong_GB2312"/>
          <w:spacing w:val="4"/>
        </w:rPr>
        <w:t>套袋护果，采用无纺布袋、</w:t>
      </w:r>
      <w:r>
        <w:rPr>
          <w:rFonts w:ascii="FangSong_GB2312" w:hAnsi="FangSong_GB2312" w:eastAsia="FangSong_GB2312" w:cs="FangSong_GB2312"/>
          <w:spacing w:val="3"/>
        </w:rPr>
        <w:t>塑料薄膜袋或杨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桃专用纸袋等，袋子规格为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6"/>
        </w:rPr>
        <w:t>18cm </w:t>
      </w:r>
      <w:r>
        <w:rPr>
          <w:rFonts w:ascii="FangSong_GB2312" w:hAnsi="FangSong_GB2312" w:eastAsia="FangSong_GB2312" w:cs="FangSong_GB2312"/>
          <w:spacing w:val="-6"/>
        </w:rPr>
        <w:t>×</w:t>
      </w:r>
      <w:r>
        <w:rPr>
          <w:spacing w:val="-6"/>
        </w:rPr>
        <w:t>33cm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34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7" w:right="249" w:firstLine="648"/>
        <w:spacing w:before="183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采收时间。</w:t>
      </w:r>
      <w:r>
        <w:rPr>
          <w:rFonts w:ascii="FangSong_GB2312" w:hAnsi="FangSong_GB2312" w:eastAsia="FangSong_GB2312" w:cs="FangSong_GB2312"/>
          <w:spacing w:val="3"/>
        </w:rPr>
        <w:t>远地销售或加工蜜饯时，进行青果采收，即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在果实尚未充分成熟，果色淡绿略透黄时采收；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当地销售或加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工果汁时，进行红果采收，即在果实充分成熟，果色转为红黄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蜡色时进行采收。</w:t>
      </w:r>
    </w:p>
    <w:p>
      <w:pPr>
        <w:pStyle w:val="BodyText"/>
        <w:ind w:left="10" w:right="249" w:firstLine="631"/>
        <w:spacing w:before="18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采收方式。</w:t>
      </w:r>
      <w:r>
        <w:rPr>
          <w:rFonts w:ascii="FangSong_GB2312" w:hAnsi="FangSong_GB2312" w:eastAsia="FangSong_GB2312" w:cs="FangSong_GB2312"/>
          <w:spacing w:val="4"/>
        </w:rPr>
        <w:t>宜选晴天或阴天，轻采、轻放，</w:t>
      </w:r>
      <w:r>
        <w:rPr>
          <w:rFonts w:ascii="FangSong_GB2312" w:hAnsi="FangSong_GB2312" w:eastAsia="FangSong_GB2312" w:cs="FangSong_GB2312"/>
          <w:spacing w:val="3"/>
        </w:rPr>
        <w:t>避免机械损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伤、暴晒。</w:t>
      </w:r>
    </w:p>
    <w:p>
      <w:pPr>
        <w:ind w:left="634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3" w:firstLine="641"/>
        <w:spacing w:before="179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麻榨杨桃呈五菱状，横切面如五角星</w:t>
      </w:r>
      <w:r>
        <w:rPr>
          <w:rFonts w:ascii="FangSong_GB2312" w:hAnsi="FangSong_GB2312" w:eastAsia="FangSong_GB2312" w:cs="FangSong_GB2312"/>
          <w:spacing w:val="2"/>
        </w:rPr>
        <w:t>；果皮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光滑、果皮和果肉都是金黄色，不分离；口感脆嫩、爽甜</w:t>
      </w:r>
      <w:r>
        <w:rPr>
          <w:rFonts w:ascii="FangSong_GB2312" w:hAnsi="FangSong_GB2312" w:eastAsia="FangSong_GB2312" w:cs="FangSong_GB2312"/>
          <w:spacing w:val="3"/>
        </w:rPr>
        <w:t>多汁，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带有一股清香；果心较小、籽少，</w:t>
      </w:r>
      <w:r>
        <w:rPr>
          <w:rFonts w:ascii="FangSong_GB2312" w:hAnsi="FangSong_GB2312" w:eastAsia="FangSong_GB2312" w:cs="FangSong_GB2312"/>
          <w:spacing w:val="107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单果重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17"/>
        </w:rPr>
        <w:t>100g</w:t>
      </w:r>
      <w:r>
        <w:rPr>
          <w:rFonts w:ascii="FangSong_GB2312" w:hAnsi="FangSong_GB2312" w:eastAsia="FangSong_GB2312" w:cs="FangSong_GB2312"/>
          <w:spacing w:val="-17"/>
        </w:rPr>
        <w:t>。</w:t>
      </w:r>
    </w:p>
    <w:p>
      <w:pPr>
        <w:pStyle w:val="BodyText"/>
        <w:ind w:left="17" w:right="275" w:firstLine="624"/>
        <w:spacing w:before="19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麻榨杨桃营养丰富，总酸（</w:t>
      </w:r>
      <w:r>
        <w:rPr>
          <w:spacing w:val="-4"/>
        </w:rPr>
        <w:t>g/kg</w:t>
      </w:r>
      <w:r>
        <w:rPr>
          <w:rFonts w:ascii="FangSong_GB2312" w:hAnsi="FangSong_GB2312" w:eastAsia="FangSong_GB2312" w:cs="FangSong_GB2312"/>
          <w:spacing w:val="-4"/>
        </w:rPr>
        <w:t>）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，维生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素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8"/>
        </w:rPr>
        <w:t>C</w:t>
      </w:r>
      <w:r>
        <w:rPr>
          <w:rFonts w:ascii="FangSong_GB2312" w:hAnsi="FangSong_GB2312" w:eastAsia="FangSong_GB2312" w:cs="FangSong_GB2312"/>
          <w:spacing w:val="-8"/>
        </w:rPr>
        <w:t>（</w:t>
      </w:r>
      <w:r>
        <w:rPr>
          <w:spacing w:val="-8"/>
        </w:rPr>
        <w:t>mg/100g</w:t>
      </w:r>
      <w:r>
        <w:rPr>
          <w:rFonts w:ascii="FangSong_GB2312" w:hAnsi="FangSong_GB2312" w:eastAsia="FangSong_GB2312" w:cs="FangSong_GB2312"/>
          <w:spacing w:val="-8"/>
        </w:rPr>
        <w:t>）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45</w:t>
      </w:r>
      <w:r>
        <w:rPr>
          <w:rFonts w:ascii="FangSong_GB2312" w:hAnsi="FangSong_GB2312" w:eastAsia="FangSong_GB2312" w:cs="FangSong_GB2312"/>
          <w:spacing w:val="-8"/>
        </w:rPr>
        <w:t>，可溶性固形物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8.0%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pStyle w:val="BodyText"/>
        <w:ind w:left="31" w:right="249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506"/>
          <w:pgSz w:w="11908" w:h="16839"/>
          <w:pgMar w:top="1431" w:right="1227" w:bottom="1735" w:left="1596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33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麻榨杨桃产地范围内的生产者，可向广东省惠州市龙门县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榨杨桃的检测机构由广东省知识产权局在符合资质要求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07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168. 矮陂梅菜地理标志产品保护要求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矮陂梅菜。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3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惠州市惠城区农业科学研究所。</w:t>
      </w:r>
    </w:p>
    <w:p>
      <w:pPr>
        <w:ind w:left="646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right="269" w:firstLine="638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广东省惠州市惠城区横沥镇下辖的周公堂村、南门村、横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星村、柯树排村、大岭村、排沙村、蔗埔村、新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村村、黄沙洞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村、天罡村、中洞村、墨园村、大陂头村、新荣村、岚建村、</w:t>
      </w:r>
    </w:p>
    <w:p>
      <w:pPr>
        <w:pStyle w:val="BodyText"/>
        <w:ind w:firstLine="6"/>
        <w:spacing w:before="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岚联村、大岚村、</w:t>
      </w:r>
      <w:r>
        <w:rPr>
          <w:rFonts w:ascii="SimSun" w:hAnsi="SimSun" w:eastAsia="SimSun" w:cs="SimSun"/>
          <w:spacing w:val="4"/>
        </w:rPr>
        <w:t>輋</w:t>
      </w:r>
      <w:r>
        <w:rPr>
          <w:rFonts w:ascii="FangSong_GB2312" w:hAnsi="FangSong_GB2312" w:eastAsia="FangSong_GB2312" w:cs="FangSong_GB2312"/>
          <w:spacing w:val="4"/>
        </w:rPr>
        <w:t>洞村、翟村村、建安村、水东村、小岚村、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福园村、马坌村、潭头村、泰安村、矮陂村、</w:t>
      </w:r>
      <w:r>
        <w:rPr>
          <w:rFonts w:ascii="FangSong_GB2312" w:hAnsi="FangSong_GB2312" w:eastAsia="FangSong_GB2312" w:cs="FangSong_GB2312"/>
          <w:spacing w:val="4"/>
        </w:rPr>
        <w:t>岭下村、欧陂村、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连塘村、大利村、蓝村村、增湖村、森柏洞、沙</w:t>
      </w:r>
      <w:r>
        <w:rPr>
          <w:rFonts w:ascii="FangSong_GB2312" w:hAnsi="FangSong_GB2312" w:eastAsia="FangSong_GB2312" w:cs="FangSong_GB2312"/>
          <w:spacing w:val="4"/>
        </w:rPr>
        <w:t>岗村、霞</w:t>
      </w:r>
      <w:r>
        <w:rPr>
          <w:rFonts w:ascii="SimSun" w:hAnsi="SimSun" w:eastAsia="SimSun" w:cs="SimSun"/>
          <w:spacing w:val="4"/>
        </w:rPr>
        <w:t>塱</w:t>
      </w:r>
      <w:r>
        <w:rPr>
          <w:rFonts w:ascii="FangSong_GB2312" w:hAnsi="FangSong_GB2312" w:eastAsia="FangSong_GB2312" w:cs="FangSong_GB2312"/>
          <w:spacing w:val="4"/>
        </w:rPr>
        <w:t>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观音山村、洋圳村、土桥村、马岭村等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1"/>
        </w:rPr>
        <w:t>40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个村和长</w:t>
      </w:r>
      <w:r>
        <w:rPr>
          <w:rFonts w:ascii="FangSong_GB2312" w:hAnsi="FangSong_GB2312" w:eastAsia="FangSong_GB2312" w:cs="FangSong_GB2312"/>
          <w:spacing w:val="-2"/>
        </w:rPr>
        <w:t>兴社区、梅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岭社区、惠岚社区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3  </w:t>
      </w:r>
      <w:r>
        <w:rPr>
          <w:rFonts w:ascii="FangSong_GB2312" w:hAnsi="FangSong_GB2312" w:eastAsia="FangSong_GB2312" w:cs="FangSong_GB2312"/>
          <w:spacing w:val="8"/>
        </w:rPr>
        <w:t>个社区。地理坐标：东经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8"/>
        </w:rPr>
        <w:t>114</w:t>
      </w:r>
      <w:r>
        <w:rPr>
          <w:spacing w:val="7"/>
        </w:rPr>
        <w:t>°31,17″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3"/>
        </w:rPr>
        <w:t>114°47,7″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3"/>
        </w:rPr>
        <w:t>23°07,32″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23°20,26″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3"/>
        <w:spacing w:before="177" w:line="21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矮脚白梗仔、黑叶仔、</w:t>
      </w:r>
      <w:r>
        <w:rPr>
          <w:spacing w:val="-1"/>
        </w:rPr>
        <w:t>B </w:t>
      </w:r>
      <w:r>
        <w:rPr>
          <w:rFonts w:ascii="FangSong_GB2312" w:hAnsi="FangSong_GB2312" w:eastAsia="FangSong_GB2312" w:cs="FangSong_GB2312"/>
          <w:spacing w:val="-1"/>
        </w:rPr>
        <w:t>种、三联种等抗病</w:t>
      </w:r>
      <w:r>
        <w:rPr>
          <w:rFonts w:ascii="FangSong_GB2312" w:hAnsi="FangSong_GB2312" w:eastAsia="FangSong_GB2312" w:cs="FangSong_GB2312"/>
          <w:spacing w:val="-2"/>
        </w:rPr>
        <w:t>、丰产品种。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spacing w:line="218" w:lineRule="auto"/>
        <w:sectPr>
          <w:footerReference w:type="default" r:id="rId508"/>
          <w:pgSz w:w="11908" w:h="16839"/>
          <w:pgMar w:top="1431" w:right="1212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" w:right="68" w:firstLine="635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栽培地选择在生态环境良好，排灌方便，土层深厚、疏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松、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肥沃的壤土和砂壤土地块，前作不宜是十字花科类作物。</w:t>
      </w:r>
    </w:p>
    <w:p>
      <w:pPr>
        <w:ind w:left="630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栽种时间。</w:t>
      </w:r>
      <w:r>
        <w:rPr>
          <w:spacing w:val="-5"/>
        </w:rPr>
        <w:t>8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-10 </w:t>
      </w:r>
      <w:r>
        <w:rPr>
          <w:rFonts w:ascii="FangSong_GB2312" w:hAnsi="FangSong_GB2312" w:eastAsia="FangSong_GB2312" w:cs="FangSong_GB2312"/>
          <w:spacing w:val="-5"/>
        </w:rPr>
        <w:t>月播种育苗，</w:t>
      </w:r>
      <w:r>
        <w:rPr>
          <w:spacing w:val="-5"/>
        </w:rPr>
        <w:t>9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-11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月定植。</w:t>
      </w:r>
    </w:p>
    <w:p>
      <w:pPr>
        <w:pStyle w:val="BodyText"/>
        <w:ind w:left="638"/>
        <w:spacing w:before="163" w:line="23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栽种准备。</w:t>
      </w:r>
    </w:p>
    <w:p>
      <w:pPr>
        <w:pStyle w:val="BodyText"/>
        <w:ind w:left="2" w:right="322" w:firstLine="624"/>
        <w:spacing w:before="161" w:line="30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）营养土。田土、腐熟厩肥按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7  </w:t>
      </w:r>
      <w:r>
        <w:rPr>
          <w:rFonts w:ascii="FangSong_GB2312" w:hAnsi="FangSong_GB2312" w:eastAsia="FangSong_GB2312" w:cs="FangSong_GB2312"/>
          <w:spacing w:val="-4"/>
        </w:rPr>
        <w:t>∶</w:t>
      </w:r>
      <w:r>
        <w:rPr>
          <w:spacing w:val="-4"/>
        </w:rPr>
        <w:t>3  </w:t>
      </w:r>
      <w:r>
        <w:rPr>
          <w:rFonts w:ascii="FangSong_GB2312" w:hAnsi="FangSong_GB2312" w:eastAsia="FangSong_GB2312" w:cs="FangSong_GB2312"/>
          <w:spacing w:val="-4"/>
        </w:rPr>
        <w:t>的体积比例配制营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养土，每立方米营养土加入过磷酸钙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1"/>
        </w:rPr>
        <w:t>1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，硫酸钾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0.25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4"/>
        </w:rPr>
        <w:t>素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spacing w:val="14"/>
        </w:rPr>
        <w:t>0.25</w:t>
      </w:r>
      <w:r>
        <w:rPr/>
        <w:t>kg</w:t>
      </w:r>
      <w:r>
        <w:rPr>
          <w:rFonts w:ascii="FangSong_GB2312" w:hAnsi="FangSong_GB2312" w:eastAsia="FangSong_GB2312" w:cs="FangSong_GB2312"/>
          <w:spacing w:val="14"/>
        </w:rPr>
        <w:t>，将配制好的营养土均匀铺于播种床内，厚</w:t>
      </w:r>
      <w:r>
        <w:rPr>
          <w:rFonts w:ascii="FangSong_GB2312" w:hAnsi="FangSong_GB2312" w:eastAsia="FangSong_GB2312" w:cs="FangSong_GB2312"/>
          <w:spacing w:val="13"/>
        </w:rPr>
        <w:t>度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5</w:t>
      </w:r>
      <w:r>
        <w:rPr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10cm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spacing w:before="132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6"/>
        </w:rPr>
        <w:t>（</w:t>
      </w:r>
      <w:r>
        <w:rPr>
          <w:spacing w:val="-16"/>
        </w:rPr>
        <w:t>2</w:t>
      </w:r>
      <w:r>
        <w:rPr>
          <w:rFonts w:ascii="FangSong_GB2312" w:hAnsi="FangSong_GB2312" w:eastAsia="FangSong_GB2312" w:cs="FangSong_GB2312"/>
          <w:spacing w:val="-16"/>
        </w:rPr>
        <w:t>）床土消毒。每平方米用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6"/>
        </w:rPr>
        <w:t>50%</w:t>
      </w:r>
      <w:r>
        <w:rPr>
          <w:rFonts w:ascii="FangSong_GB2312" w:hAnsi="FangSong_GB2312" w:eastAsia="FangSong_GB2312" w:cs="FangSong_GB2312"/>
          <w:spacing w:val="-16"/>
        </w:rPr>
        <w:t>多菌灵可湿性粉剂</w:t>
      </w:r>
      <w:r>
        <w:rPr>
          <w:rFonts w:ascii="FangSong_GB2312" w:hAnsi="FangSong_GB2312" w:eastAsia="FangSong_GB2312" w:cs="FangSong_GB2312"/>
          <w:spacing w:val="-16"/>
        </w:rPr>
        <w:t xml:space="preserve"> </w:t>
      </w:r>
      <w:r>
        <w:rPr>
          <w:spacing w:val="-16"/>
        </w:rPr>
        <w:t>10g </w:t>
      </w:r>
      <w:r>
        <w:rPr>
          <w:rFonts w:ascii="FangSong_GB2312" w:hAnsi="FangSong_GB2312" w:eastAsia="FangSong_GB2312" w:cs="FangSong_GB2312"/>
          <w:spacing w:val="-16"/>
        </w:rPr>
        <w:t>按</w:t>
      </w:r>
      <w:r>
        <w:rPr>
          <w:rFonts w:ascii="FangSong_GB2312" w:hAnsi="FangSong_GB2312" w:eastAsia="FangSong_GB2312" w:cs="FangSong_GB2312"/>
          <w:spacing w:val="-16"/>
        </w:rPr>
        <w:t xml:space="preserve"> </w:t>
      </w:r>
      <w:r>
        <w:rPr>
          <w:spacing w:val="-16"/>
        </w:rPr>
        <w:t>1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∶</w:t>
      </w:r>
    </w:p>
    <w:p>
      <w:pPr>
        <w:pStyle w:val="BodyText"/>
        <w:ind w:left="20" w:right="310" w:firstLine="4"/>
        <w:spacing w:before="192" w:line="314" w:lineRule="auto"/>
        <w:rPr>
          <w:rFonts w:ascii="FangSong_GB2312" w:hAnsi="FangSong_GB2312" w:eastAsia="FangSong_GB2312" w:cs="FangSong_GB2312"/>
        </w:rPr>
      </w:pPr>
      <w:r>
        <w:rPr>
          <w:spacing w:val="-9"/>
        </w:rPr>
        <w:t>10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体积比例与过筛细土混合成药土，播种时一半铺在苗床上，另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一半用于覆盖种子。</w:t>
      </w:r>
    </w:p>
    <w:p>
      <w:pPr>
        <w:pStyle w:val="BodyText"/>
        <w:ind w:right="393" w:firstLine="627"/>
        <w:spacing w:before="29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（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）晒种。播种前将种子摊薄放在太阳光下晒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5-7</w:t>
      </w:r>
      <w:r>
        <w:rPr>
          <w:spacing w:val="5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小时，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每隔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10"/>
        </w:rPr>
        <w:t>2 </w:t>
      </w:r>
      <w:r>
        <w:rPr>
          <w:rFonts w:ascii="FangSong_GB2312" w:hAnsi="FangSong_GB2312" w:eastAsia="FangSong_GB2312" w:cs="FangSong_GB2312"/>
          <w:spacing w:val="-10"/>
        </w:rPr>
        <w:t>小时翻搓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0"/>
        </w:rPr>
        <w:t>1 </w:t>
      </w:r>
      <w:r>
        <w:rPr>
          <w:rFonts w:ascii="FangSong_GB2312" w:hAnsi="FangSong_GB2312" w:eastAsia="FangSong_GB2312" w:cs="FangSong_GB2312"/>
          <w:spacing w:val="-10"/>
        </w:rPr>
        <w:t>次。</w:t>
      </w:r>
    </w:p>
    <w:p>
      <w:pPr>
        <w:pStyle w:val="BodyText"/>
        <w:ind w:left="7" w:right="320" w:firstLine="619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（</w:t>
      </w:r>
      <w:r>
        <w:rPr>
          <w:spacing w:val="4"/>
        </w:rPr>
        <w:t>4</w:t>
      </w:r>
      <w:r>
        <w:rPr>
          <w:rFonts w:ascii="FangSong_GB2312" w:hAnsi="FangSong_GB2312" w:eastAsia="FangSong_GB2312" w:cs="FangSong_GB2312"/>
          <w:spacing w:val="4"/>
        </w:rPr>
        <w:t>）消毒处理。</w:t>
      </w:r>
      <w:r>
        <w:rPr>
          <w:spacing w:val="4"/>
        </w:rPr>
        <w:t>1%</w:t>
      </w:r>
      <w:r>
        <w:rPr>
          <w:rFonts w:ascii="FangSong_GB2312" w:hAnsi="FangSong_GB2312" w:eastAsia="FangSong_GB2312" w:cs="FangSong_GB2312"/>
          <w:spacing w:val="4"/>
        </w:rPr>
        <w:t>的高锰酸钾溶液或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4"/>
        </w:rPr>
        <w:t>10%</w:t>
      </w:r>
      <w:r>
        <w:rPr>
          <w:rFonts w:ascii="FangSong_GB2312" w:hAnsi="FangSong_GB2312" w:eastAsia="FangSong_GB2312" w:cs="FangSong_GB2312"/>
          <w:spacing w:val="4"/>
        </w:rPr>
        <w:t>磷酸三钠</w:t>
      </w:r>
      <w:r>
        <w:rPr>
          <w:rFonts w:ascii="FangSong_GB2312" w:hAnsi="FangSong_GB2312" w:eastAsia="FangSong_GB2312" w:cs="FangSong_GB2312"/>
          <w:spacing w:val="3"/>
        </w:rPr>
        <w:t>溶液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浸泡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spacing w:val="-2"/>
        </w:rPr>
        <w:t>15-20 </w:t>
      </w:r>
      <w:r>
        <w:rPr>
          <w:rFonts w:ascii="FangSong_GB2312" w:hAnsi="FangSong_GB2312" w:eastAsia="FangSong_GB2312" w:cs="FangSong_GB2312"/>
          <w:spacing w:val="-2"/>
        </w:rPr>
        <w:t>分钟，然后用清水冲洗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 </w:t>
      </w:r>
      <w:r>
        <w:rPr>
          <w:rFonts w:ascii="FangSong_GB2312" w:hAnsi="FangSong_GB2312" w:eastAsia="FangSong_GB2312" w:cs="FangSong_GB2312"/>
          <w:spacing w:val="-2"/>
        </w:rPr>
        <w:t>次。</w:t>
      </w:r>
    </w:p>
    <w:p>
      <w:pPr>
        <w:pStyle w:val="BodyText"/>
        <w:ind w:left="45" w:right="321" w:firstLine="582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5</w:t>
      </w:r>
      <w:r>
        <w:rPr>
          <w:rFonts w:ascii="FangSong_GB2312" w:hAnsi="FangSong_GB2312" w:eastAsia="FangSong_GB2312" w:cs="FangSong_GB2312"/>
          <w:spacing w:val="-1"/>
        </w:rPr>
        <w:t>）浸种和催芽。清水浸种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3-4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小时，用纱布包好</w:t>
      </w:r>
      <w:r>
        <w:rPr>
          <w:rFonts w:ascii="FangSong_GB2312" w:hAnsi="FangSong_GB2312" w:eastAsia="FangSong_GB2312" w:cs="FangSong_GB2312"/>
          <w:spacing w:val="-2"/>
        </w:rPr>
        <w:t>放在室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内进行催芽，胚根突破种皮数量占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5"/>
        </w:rPr>
        <w:t>60%</w:t>
      </w:r>
      <w:r>
        <w:rPr>
          <w:rFonts w:ascii="FangSong_GB2312" w:hAnsi="FangSong_GB2312" w:eastAsia="FangSong_GB2312" w:cs="FangSong_GB2312"/>
          <w:spacing w:val="-5"/>
        </w:rPr>
        <w:t>左右时即可播种。</w:t>
      </w:r>
    </w:p>
    <w:p>
      <w:pPr>
        <w:pStyle w:val="BodyText"/>
        <w:ind w:left="3" w:right="52" w:firstLine="631"/>
        <w:spacing w:before="167" w:line="31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3.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播种。</w:t>
      </w:r>
      <w:r>
        <w:rPr>
          <w:rFonts w:ascii="FangSong_GB2312" w:hAnsi="FangSong_GB2312" w:eastAsia="FangSong_GB2312" w:cs="FangSong_GB2312"/>
          <w:spacing w:val="2"/>
        </w:rPr>
        <w:t>亩播种量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2"/>
        </w:rPr>
        <w:t>15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20g</w:t>
      </w:r>
      <w:r>
        <w:rPr>
          <w:rFonts w:ascii="FangSong_GB2312" w:hAnsi="FangSong_GB2312" w:eastAsia="FangSong_GB2312" w:cs="FangSong_GB2312"/>
          <w:spacing w:val="2"/>
        </w:rPr>
        <w:t>。播种后在苗床上均匀盖下一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层稻草或松毛（松叶）或采用遮阳网覆盖。种子出</w:t>
      </w:r>
      <w:r>
        <w:rPr>
          <w:rFonts w:ascii="FangSong_GB2312" w:hAnsi="FangSong_GB2312" w:eastAsia="FangSong_GB2312" w:cs="FangSong_GB2312"/>
          <w:spacing w:val="2"/>
        </w:rPr>
        <w:t>芽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70%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80%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后，把覆盖物全部揭去，若覆盖物是松毛则</w:t>
      </w:r>
      <w:r>
        <w:rPr>
          <w:rFonts w:ascii="FangSong_GB2312" w:hAnsi="FangSong_GB2312" w:eastAsia="FangSong_GB2312" w:cs="FangSong_GB2312"/>
          <w:spacing w:val="-3"/>
        </w:rPr>
        <w:t>不可揭。</w:t>
      </w:r>
    </w:p>
    <w:p>
      <w:pPr>
        <w:spacing w:line="316" w:lineRule="auto"/>
        <w:sectPr>
          <w:footerReference w:type="default" r:id="rId509"/>
          <w:pgSz w:w="11908" w:h="16839"/>
          <w:pgMar w:top="1431" w:right="115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13" w:firstLine="637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肥水管理。</w:t>
      </w:r>
      <w:r>
        <w:rPr>
          <w:rFonts w:ascii="FangSong_GB2312" w:hAnsi="FangSong_GB2312" w:eastAsia="FangSong_GB2312" w:cs="FangSong_GB2312"/>
          <w:spacing w:val="4"/>
        </w:rPr>
        <w:t>播后要淋足水分，保持土壤</w:t>
      </w:r>
      <w:r>
        <w:rPr>
          <w:rFonts w:ascii="FangSong_GB2312" w:hAnsi="FangSong_GB2312" w:eastAsia="FangSong_GB2312" w:cs="FangSong_GB2312"/>
          <w:spacing w:val="3"/>
        </w:rPr>
        <w:t>湿润，追肥宜勤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施、薄施、少量多次。</w:t>
      </w:r>
    </w:p>
    <w:p>
      <w:pPr>
        <w:pStyle w:val="BodyText"/>
        <w:ind w:left="7" w:firstLine="632"/>
        <w:spacing w:before="187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5.</w:t>
      </w:r>
      <w:r>
        <w:rPr>
          <w:b/>
          <w:bCs/>
          <w:spacing w:val="9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病虫害防治。</w:t>
      </w:r>
      <w:r>
        <w:rPr>
          <w:rFonts w:ascii="FangSong_GB2312" w:hAnsi="FangSong_GB2312" w:eastAsia="FangSong_GB2312" w:cs="FangSong_GB2312"/>
          <w:spacing w:val="4"/>
        </w:rPr>
        <w:t>按照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预防为主，综合防治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的植保方针，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坚持以</w:t>
      </w:r>
      <w:r>
        <w:rPr>
          <w:spacing w:val="-3"/>
        </w:rPr>
        <w:t>“</w:t>
      </w:r>
      <w:r>
        <w:rPr>
          <w:rFonts w:ascii="FangSong_GB2312" w:hAnsi="FangSong_GB2312" w:eastAsia="FangSong_GB2312" w:cs="FangSong_GB2312"/>
          <w:spacing w:val="-3"/>
        </w:rPr>
        <w:t>农业防治、物理防治、生物防治为主，化学防治为</w:t>
      </w:r>
      <w:r>
        <w:rPr>
          <w:rFonts w:ascii="FangSong_GB2312" w:hAnsi="FangSong_GB2312" w:eastAsia="FangSong_GB2312" w:cs="FangSong_GB2312"/>
          <w:spacing w:val="-4"/>
        </w:rPr>
        <w:t>辅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原则。</w:t>
      </w:r>
    </w:p>
    <w:p>
      <w:pPr>
        <w:ind w:left="629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46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移栽至采收时间约为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/>
        <w:t>65-95</w:t>
      </w:r>
      <w:r>
        <w:rPr>
          <w:rFonts w:ascii="FangSong_GB2312" w:hAnsi="FangSong_GB2312" w:eastAsia="FangSong_GB2312" w:cs="FangSong_GB2312"/>
        </w:rPr>
        <w:t>天，选择晴天</w:t>
      </w:r>
      <w:r>
        <w:rPr>
          <w:rFonts w:ascii="FangSong_GB2312" w:hAnsi="FangSong_GB2312" w:eastAsia="FangSong_GB2312" w:cs="FangSong_GB2312"/>
          <w:spacing w:val="-1"/>
        </w:rPr>
        <w:t>采收。</w:t>
      </w:r>
    </w:p>
    <w:p>
      <w:pPr>
        <w:ind w:left="629"/>
        <w:spacing w:before="16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pStyle w:val="BodyText"/>
        <w:ind w:left="5" w:right="13" w:firstLine="645"/>
        <w:spacing w:before="16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原料要求。</w:t>
      </w:r>
      <w:r>
        <w:rPr>
          <w:rFonts w:ascii="FangSong_GB2312" w:hAnsi="FangSong_GB2312" w:eastAsia="FangSong_GB2312" w:cs="FangSong_GB2312"/>
          <w:spacing w:val="3"/>
        </w:rPr>
        <w:t>产地范围内生产的鲜梅菜，符合国家</w:t>
      </w:r>
      <w:r>
        <w:rPr>
          <w:rFonts w:ascii="FangSong_GB2312" w:hAnsi="FangSong_GB2312" w:eastAsia="FangSong_GB2312" w:cs="FangSong_GB2312"/>
          <w:spacing w:val="2"/>
        </w:rPr>
        <w:t>相关标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准规定。</w:t>
      </w:r>
    </w:p>
    <w:p>
      <w:pPr>
        <w:pStyle w:val="BodyText"/>
        <w:ind w:left="8" w:firstLine="608"/>
        <w:spacing w:before="184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</w:t>
      </w:r>
      <w:r>
        <w:rPr>
          <w:b/>
          <w:bCs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5"/>
        </w:rPr>
        <w:t>辅料要求。</w:t>
      </w:r>
      <w:r>
        <w:rPr>
          <w:rFonts w:ascii="FangSong_GB2312" w:hAnsi="FangSong_GB2312" w:eastAsia="FangSong_GB2312" w:cs="FangSong_GB2312"/>
          <w:spacing w:val="5"/>
        </w:rPr>
        <w:t>颗粒较大的固体食用盐，符合国家相</w:t>
      </w:r>
      <w:r>
        <w:rPr>
          <w:rFonts w:ascii="FangSong_GB2312" w:hAnsi="FangSong_GB2312" w:eastAsia="FangSong_GB2312" w:cs="FangSong_GB2312"/>
          <w:spacing w:val="4"/>
        </w:rPr>
        <w:t>关标准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规定。</w:t>
      </w:r>
    </w:p>
    <w:p>
      <w:pPr>
        <w:pStyle w:val="BodyText"/>
        <w:ind w:left="5" w:right="11" w:firstLine="629"/>
        <w:spacing w:before="181" w:line="27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3.  </w:t>
      </w:r>
      <w:r>
        <w:rPr>
          <w:rFonts w:ascii="FangSong_GB2312" w:hAnsi="FangSong_GB2312" w:eastAsia="FangSong_GB2312" w:cs="FangSong_GB2312"/>
          <w:b/>
          <w:bCs/>
          <w:spacing w:val="2"/>
        </w:rPr>
        <w:t>加工工艺。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腌制脱水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→</w:t>
      </w:r>
      <w:r>
        <w:rPr>
          <w:rFonts w:ascii="FangSong_GB2312" w:hAnsi="FangSong_GB2312" w:eastAsia="FangSong_GB2312" w:cs="FangSong_GB2312"/>
          <w:spacing w:val="-10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晒干/烘干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→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初加工品贮存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深加工。</w:t>
      </w:r>
    </w:p>
    <w:p>
      <w:pPr>
        <w:pStyle w:val="BodyText"/>
        <w:ind w:left="626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）腌制脱水。采用干盐渍法分二次腌制。</w:t>
      </w:r>
    </w:p>
    <w:p>
      <w:pPr>
        <w:pStyle w:val="BodyText"/>
        <w:ind w:left="6" w:right="8" w:firstLine="619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0"/>
        </w:rPr>
        <w:t>（</w:t>
      </w:r>
      <w:r>
        <w:rPr>
          <w:spacing w:val="10"/>
        </w:rPr>
        <w:t>2</w:t>
      </w:r>
      <w:r>
        <w:rPr>
          <w:rFonts w:ascii="FangSong_GB2312" w:hAnsi="FangSong_GB2312" w:eastAsia="FangSong_GB2312" w:cs="FangSong_GB2312"/>
          <w:spacing w:val="10"/>
        </w:rPr>
        <w:t>）晒干</w:t>
      </w:r>
      <w:r>
        <w:rPr>
          <w:spacing w:val="10"/>
        </w:rPr>
        <w:t>/</w:t>
      </w:r>
      <w:r>
        <w:rPr>
          <w:rFonts w:ascii="FangSong_GB2312" w:hAnsi="FangSong_GB2312" w:eastAsia="FangSong_GB2312" w:cs="FangSong_GB2312"/>
          <w:spacing w:val="10"/>
        </w:rPr>
        <w:t>烘干。腌制好的梅菜分批次待压滤水分后运到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晒场，均匀地放在晒场利用太阳光晒至梅菜干度适中，颜色青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黄，味带芳香成初加工品。</w:t>
      </w:r>
    </w:p>
    <w:p>
      <w:pPr>
        <w:pStyle w:val="BodyText"/>
        <w:ind w:left="626"/>
        <w:spacing w:before="188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）初加工品贮存。室内温度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25℃</w:t>
      </w:r>
      <w:r>
        <w:rPr>
          <w:rFonts w:ascii="FangSong_GB2312" w:hAnsi="FangSong_GB2312" w:eastAsia="FangSong_GB2312" w:cs="FangSong_GB2312"/>
          <w:spacing w:val="-2"/>
        </w:rPr>
        <w:t>以下的仓库贮存。</w:t>
      </w:r>
    </w:p>
    <w:p>
      <w:pPr>
        <w:pStyle w:val="BodyText"/>
        <w:ind w:left="12" w:right="19" w:firstLine="613"/>
        <w:spacing w:before="159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）深加工。根据原料部位不同，分拣成惠州梅</w:t>
      </w:r>
      <w:r>
        <w:rPr>
          <w:rFonts w:ascii="FangSong_GB2312" w:hAnsi="FangSong_GB2312" w:eastAsia="FangSong_GB2312" w:cs="FangSong_GB2312"/>
          <w:spacing w:val="-1"/>
        </w:rPr>
        <w:t>菜棵、惠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州梅菜芯、惠州梅菜片、惠州梅菜梗、惠州梅菜叶，并做好归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类、分类、包装。</w:t>
      </w:r>
    </w:p>
    <w:p>
      <w:pPr>
        <w:spacing w:line="287" w:lineRule="auto"/>
        <w:sectPr>
          <w:footerReference w:type="default" r:id="rId510"/>
          <w:pgSz w:w="11908" w:h="16839"/>
          <w:pgMar w:top="1431" w:right="1463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0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firstLine="651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矮陂梅菜色泽棕黄或略淡，手感柔软</w:t>
      </w:r>
      <w:r>
        <w:rPr>
          <w:rFonts w:ascii="FangSong_GB2312" w:hAnsi="FangSong_GB2312" w:eastAsia="FangSong_GB2312" w:cs="FangSong_GB2312"/>
          <w:spacing w:val="2"/>
        </w:rPr>
        <w:t>，发酵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香气浓郁，芯部质地脆嫩，叶梗较韧，渣少适口，甜梅菜清甜。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咸梅菜表面淅出少量盐分。</w:t>
      </w:r>
    </w:p>
    <w:p>
      <w:pPr>
        <w:pStyle w:val="BodyText"/>
        <w:ind w:left="24" w:right="232" w:firstLine="613"/>
        <w:spacing w:before="186" w:line="27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总酸≤</w:t>
      </w:r>
      <w:r>
        <w:rPr>
          <w:spacing w:val="6"/>
        </w:rPr>
        <w:t>4.2g/100g</w:t>
      </w:r>
      <w:r>
        <w:rPr>
          <w:rFonts w:ascii="FangSong_GB2312" w:hAnsi="FangSong_GB2312" w:eastAsia="FangSong_GB2312" w:cs="FangSong_GB2312"/>
          <w:spacing w:val="6"/>
        </w:rPr>
        <w:t>、食盐（以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/>
        <w:t>NaCl</w:t>
      </w:r>
      <w:r>
        <w:rPr>
          <w:spacing w:val="6"/>
        </w:rPr>
        <w:t xml:space="preserve"> </w:t>
      </w:r>
      <w:r>
        <w:rPr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计）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18.5%</w:t>
      </w:r>
      <w:r>
        <w:rPr>
          <w:rFonts w:ascii="FangSong_GB2312" w:hAnsi="FangSong_GB2312" w:eastAsia="FangSong_GB2312" w:cs="FangSong_GB2312"/>
          <w:spacing w:val="-5"/>
        </w:rPr>
        <w:t>、水分≤</w:t>
      </w:r>
      <w:r>
        <w:rPr>
          <w:spacing w:val="-5"/>
        </w:rPr>
        <w:t>62%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27" w:right="257" w:firstLine="608"/>
        <w:spacing w:before="159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56" w:firstLine="63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矮陂梅菜产地范围内的生产者，可向广东省惠州市惠城区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东省知识产权局审核，报国家知识产权局核准后予以公告。矮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陂梅菜的检测机构由广东省知识产权局在符合资质要求的检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测机构中选定。</w:t>
      </w:r>
    </w:p>
    <w:p>
      <w:pPr>
        <w:spacing w:line="323" w:lineRule="auto"/>
        <w:sectPr>
          <w:footerReference w:type="default" r:id="rId511"/>
          <w:pgSz w:w="11908" w:h="16839"/>
          <w:pgMar w:top="1431" w:right="121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169. 梅县绿茶地理标志产品保护要求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梅县绿茶。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梅州市梅县区茶叶协会。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9" w:right="271" w:firstLine="639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程江镇、南口镇、畲江镇、水车镇、梅南镇、梅西镇、石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坑镇、大坪镇、城东镇、石扇镇、白渡镇、丙村镇、雁洋镇、</w:t>
      </w:r>
    </w:p>
    <w:p>
      <w:pPr>
        <w:pStyle w:val="BodyText"/>
        <w:ind w:firstLine="7"/>
        <w:spacing w:before="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松口镇、隆文镇、桃尧镇、松源镇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17 </w:t>
      </w:r>
      <w:r>
        <w:rPr>
          <w:rFonts w:ascii="FangSong_GB2312" w:hAnsi="FangSong_GB2312" w:eastAsia="FangSong_GB2312" w:cs="FangSong_GB2312"/>
          <w:spacing w:val="-5"/>
        </w:rPr>
        <w:t>个镇，下辖</w:t>
      </w:r>
      <w:r>
        <w:rPr>
          <w:rFonts w:ascii="FangSong_GB2312" w:hAnsi="FangSong_GB2312" w:eastAsia="FangSong_GB2312" w:cs="FangSong_GB2312"/>
          <w:spacing w:val="-23"/>
        </w:rPr>
        <w:t xml:space="preserve"> </w:t>
      </w:r>
      <w:r>
        <w:rPr>
          <w:spacing w:val="-5"/>
        </w:rPr>
        <w:t>355 </w:t>
      </w:r>
      <w:r>
        <w:rPr>
          <w:rFonts w:ascii="FangSong_GB2312" w:hAnsi="FangSong_GB2312" w:eastAsia="FangSong_GB2312" w:cs="FangSong_GB2312"/>
          <w:spacing w:val="-5"/>
        </w:rPr>
        <w:t>个村委会、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33 </w:t>
      </w:r>
      <w:r>
        <w:rPr>
          <w:rFonts w:ascii="FangSong_GB2312" w:hAnsi="FangSong_GB2312" w:eastAsia="FangSong_GB2312" w:cs="FangSong_GB2312"/>
          <w:spacing w:val="-4"/>
        </w:rPr>
        <w:t>个居委会。地理坐标：东经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115°47,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</w:t>
      </w:r>
      <w:r>
        <w:rPr>
          <w:spacing w:val="-5"/>
        </w:rPr>
        <w:t>16°33,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23°55, </w:t>
      </w:r>
      <w:r>
        <w:rPr>
          <w:rFonts w:ascii="FangSong_GB2312" w:hAnsi="FangSong_GB2312" w:eastAsia="FangSong_GB2312" w:cs="FangSong_GB2312"/>
          <w:spacing w:val="-5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3"/>
        </w:rPr>
        <w:t>24°48,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4"/>
        <w:spacing w:before="5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5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本地小叶种（俗称鸟舌茶）、金宣和梅占。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87" w:firstLine="646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土壤类型以肥沃的红、黄壤土为主，土层厚度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>
          <w:rFonts w:ascii="FangSong_GB2312" w:hAnsi="FangSong_GB2312" w:eastAsia="FangSong_GB2312" w:cs="FangSong_GB2312"/>
          <w:spacing w:val="-114"/>
        </w:rPr>
        <w:t xml:space="preserve"> </w:t>
      </w:r>
      <w:r>
        <w:rPr/>
        <w:t>1.0m</w:t>
      </w:r>
      <w:r>
        <w:rPr>
          <w:rFonts w:ascii="FangSong_GB2312" w:hAnsi="FangSong_GB2312" w:eastAsia="FangSong_GB2312" w:cs="FangSong_GB2312"/>
        </w:rPr>
        <w:t>，有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机质含量≥</w:t>
      </w:r>
      <w:r>
        <w:rPr>
          <w:spacing w:val="-2"/>
        </w:rPr>
        <w:t>2.0%</w:t>
      </w:r>
      <w:r>
        <w:rPr>
          <w:rFonts w:ascii="FangSong_GB2312" w:hAnsi="FangSong_GB2312" w:eastAsia="FangSong_GB2312" w:cs="FangSong_GB2312"/>
          <w:spacing w:val="-2"/>
        </w:rPr>
        <w:t>，土壤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2"/>
        </w:rPr>
        <w:t>4.5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6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512"/>
          <w:pgSz w:w="11908" w:h="16839"/>
          <w:pgMar w:top="1431" w:right="1212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46" w:firstLine="657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栽培。</w:t>
      </w:r>
      <w:r>
        <w:rPr>
          <w:rFonts w:ascii="FangSong_GB2312" w:hAnsi="FangSong_GB2312" w:eastAsia="FangSong_GB2312" w:cs="FangSong_GB2312"/>
          <w:spacing w:val="3"/>
        </w:rPr>
        <w:t>采用密植栽培技术和种植荫蔽树技术。密植栽培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技术每公顷种植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22500  </w:t>
      </w:r>
      <w:r>
        <w:rPr>
          <w:rFonts w:ascii="FangSong_GB2312" w:hAnsi="FangSong_GB2312" w:eastAsia="FangSong_GB2312" w:cs="FangSong_GB2312"/>
          <w:spacing w:val="11"/>
        </w:rPr>
        <w:t>株左右；种植荫蔽树技术每公顷种植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-2"/>
        </w:rPr>
        <w:t>270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 </w:t>
      </w:r>
      <w:r>
        <w:rPr>
          <w:rFonts w:ascii="FangSong_GB2312" w:hAnsi="FangSong_GB2312" w:eastAsia="FangSong_GB2312" w:cs="FangSong_GB2312"/>
          <w:spacing w:val="-2"/>
        </w:rPr>
        <w:t>株樟树。</w:t>
      </w:r>
    </w:p>
    <w:p>
      <w:pPr>
        <w:pStyle w:val="BodyText"/>
        <w:ind w:left="7" w:right="249" w:firstLine="637"/>
        <w:spacing w:before="16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施肥。</w:t>
      </w:r>
      <w:r>
        <w:rPr>
          <w:spacing w:val="-3"/>
        </w:rPr>
        <w:t>10  </w:t>
      </w:r>
      <w:r>
        <w:rPr>
          <w:rFonts w:ascii="FangSong_GB2312" w:hAnsi="FangSong_GB2312" w:eastAsia="FangSong_GB2312" w:cs="FangSong_GB2312"/>
          <w:spacing w:val="-3"/>
        </w:rPr>
        <w:t>月底至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3"/>
        </w:rPr>
        <w:t>11  </w:t>
      </w:r>
      <w:r>
        <w:rPr>
          <w:rFonts w:ascii="FangSong_GB2312" w:hAnsi="FangSong_GB2312" w:eastAsia="FangSong_GB2312" w:cs="FangSong_GB2312"/>
          <w:spacing w:val="-3"/>
        </w:rPr>
        <w:t>月上旬施基肥，每公顷施用农家肥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1500</w:t>
      </w:r>
      <w:r>
        <w:rPr>
          <w:rFonts w:ascii="FangSong_GB2312" w:hAnsi="FangSong_GB2312" w:eastAsia="FangSong_GB2312" w:cs="FangSong_GB2312"/>
        </w:rPr>
        <w:t>～</w:t>
      </w:r>
      <w:r>
        <w:rPr/>
        <w:t>2500kg</w:t>
      </w:r>
      <w:r>
        <w:rPr>
          <w:rFonts w:ascii="FangSong_GB2312" w:hAnsi="FangSong_GB2312" w:eastAsia="FangSong_GB2312" w:cs="FangSong_GB2312"/>
        </w:rPr>
        <w:t>。每年春茶结束后追肥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-1"/>
        </w:rPr>
        <w:t>1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次，每公顷每年共施用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茶树专用肥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2"/>
        </w:rPr>
        <w:t>300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750kg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41"/>
        <w:spacing w:before="19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 </w:t>
      </w:r>
      <w:r>
        <w:rPr>
          <w:rFonts w:ascii="FangSong_GB2312" w:hAnsi="FangSong_GB2312" w:eastAsia="FangSong_GB2312" w:cs="FangSong_GB2312"/>
          <w:b/>
          <w:bCs/>
          <w:spacing w:val="-5"/>
        </w:rPr>
        <w:t>采摘。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至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5"/>
        </w:rPr>
        <w:t>5 </w:t>
      </w:r>
      <w:r>
        <w:rPr>
          <w:rFonts w:ascii="FangSong_GB2312" w:hAnsi="FangSong_GB2312" w:eastAsia="FangSong_GB2312" w:cs="FangSong_GB2312"/>
          <w:spacing w:val="-5"/>
        </w:rPr>
        <w:t>月份采摘春茶，</w:t>
      </w:r>
      <w:r>
        <w:rPr>
          <w:spacing w:val="-5"/>
        </w:rPr>
        <w:t>9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-11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月采摘秋茶。</w:t>
      </w:r>
    </w:p>
    <w:p>
      <w:pPr>
        <w:ind w:left="636"/>
        <w:spacing w:before="16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ind w:left="645" w:firstLine="2"/>
        <w:spacing w:before="16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摊青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→揉捻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干燥（一次提香）</w:t>
      </w:r>
      <w:r>
        <w:rPr>
          <w:rFonts w:ascii="FangSong_GB2312" w:hAnsi="FangSong_GB2312" w:eastAsia="FangSong_GB2312" w:cs="FangSong_GB2312"/>
          <w:sz w:val="32"/>
          <w:szCs w:val="3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二次提香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→成品。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pStyle w:val="BodyText"/>
        <w:ind w:left="4" w:right="242" w:firstLine="653"/>
        <w:spacing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摊青。</w:t>
      </w:r>
      <w:r>
        <w:rPr>
          <w:rFonts w:ascii="FangSong_GB2312" w:hAnsi="FangSong_GB2312" w:eastAsia="FangSong_GB2312" w:cs="FangSong_GB2312"/>
          <w:spacing w:val="-1"/>
        </w:rPr>
        <w:t>用篾垫把厚度小于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-1"/>
        </w:rPr>
        <w:t>10cm  </w:t>
      </w:r>
      <w:r>
        <w:rPr>
          <w:rFonts w:ascii="FangSong_GB2312" w:hAnsi="FangSong_GB2312" w:eastAsia="FangSong_GB2312" w:cs="FangSong_GB2312"/>
          <w:spacing w:val="-1"/>
        </w:rPr>
        <w:t>的茶鲜叶摊放，置于清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洁、阴凉、通风的地方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4-8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</w:rPr>
        <w:t>小时，摊放至叶子含水量为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70%</w:t>
      </w:r>
      <w:r>
        <w:rPr>
          <w:rFonts w:ascii="FangSong_GB2312" w:hAnsi="FangSong_GB2312" w:eastAsia="FangSong_GB2312" w:cs="FangSong_GB2312"/>
        </w:rPr>
        <w:t>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右，看叶色由翠绿转为暗绿，表面光泽消失，嗅青草</w:t>
      </w:r>
      <w:r>
        <w:rPr>
          <w:rFonts w:ascii="FangSong_GB2312" w:hAnsi="FangSong_GB2312" w:eastAsia="FangSong_GB2312" w:cs="FangSong_GB2312"/>
          <w:spacing w:val="6"/>
        </w:rPr>
        <w:t>气基本消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失，有花果香，手捏叶质较柔软为止。</w:t>
      </w:r>
    </w:p>
    <w:p>
      <w:pPr>
        <w:pStyle w:val="BodyText"/>
        <w:ind w:left="8" w:right="235" w:firstLine="615"/>
        <w:spacing w:before="189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杀青。</w:t>
      </w:r>
      <w:r>
        <w:rPr>
          <w:rFonts w:ascii="FangSong_GB2312" w:hAnsi="FangSong_GB2312" w:eastAsia="FangSong_GB2312" w:cs="FangSong_GB2312"/>
          <w:spacing w:val="1"/>
        </w:rPr>
        <w:t>将茶鲜叶投入杀青机，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260</w:t>
      </w:r>
      <w:r>
        <w:rPr>
          <w:rFonts w:ascii="FangSong_GB2312" w:hAnsi="FangSong_GB2312" w:eastAsia="FangSong_GB2312" w:cs="FangSong_GB2312"/>
        </w:rPr>
        <w:t>～</w:t>
      </w:r>
      <w:r>
        <w:rPr/>
        <w:t>280℃</w:t>
      </w:r>
      <w:r>
        <w:rPr>
          <w:rFonts w:ascii="FangSong_GB2312" w:hAnsi="FangSong_GB2312" w:eastAsia="FangSong_GB2312" w:cs="FangSong_GB2312"/>
        </w:rPr>
        <w:t>杀青时间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2-4 </w:t>
      </w:r>
      <w:r>
        <w:rPr>
          <w:rFonts w:ascii="FangSong_GB2312" w:hAnsi="FangSong_GB2312" w:eastAsia="FangSong_GB2312" w:cs="FangSong_GB2312"/>
          <w:spacing w:val="-8"/>
        </w:rPr>
        <w:t>分钟。</w:t>
      </w:r>
    </w:p>
    <w:p>
      <w:pPr>
        <w:pStyle w:val="BodyText"/>
        <w:ind w:left="9" w:right="249" w:firstLine="631"/>
        <w:spacing w:before="183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揉捻。</w:t>
      </w:r>
      <w:r>
        <w:rPr>
          <w:rFonts w:ascii="FangSong_GB2312" w:hAnsi="FangSong_GB2312" w:eastAsia="FangSong_GB2312" w:cs="FangSong_GB2312"/>
          <w:spacing w:val="4"/>
        </w:rPr>
        <w:t>将杀青后的茶叶投入揉捻机，采用空揉、施轻压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揉、施中压揉、施重压揉，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时间大概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9"/>
        </w:rPr>
        <w:t>10 </w:t>
      </w:r>
      <w:r>
        <w:rPr>
          <w:rFonts w:ascii="FangSong_GB2312" w:hAnsi="FangSong_GB2312" w:eastAsia="FangSong_GB2312" w:cs="FangSong_GB2312"/>
          <w:spacing w:val="-9"/>
        </w:rPr>
        <w:t>分钟。</w:t>
      </w:r>
    </w:p>
    <w:p>
      <w:pPr>
        <w:pStyle w:val="BodyText"/>
        <w:ind w:left="25" w:right="245" w:firstLine="618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4.  </w:t>
      </w:r>
      <w:r>
        <w:rPr>
          <w:rFonts w:ascii="FangSong_GB2312" w:hAnsi="FangSong_GB2312" w:eastAsia="FangSong_GB2312" w:cs="FangSong_GB2312"/>
          <w:b/>
          <w:bCs/>
          <w:spacing w:val="2"/>
        </w:rPr>
        <w:t>干燥（一次提香）。</w:t>
      </w:r>
      <w:r>
        <w:rPr>
          <w:rFonts w:ascii="FangSong_GB2312" w:hAnsi="FangSong_GB2312" w:eastAsia="FangSong_GB2312" w:cs="FangSong_GB2312"/>
          <w:spacing w:val="2"/>
        </w:rPr>
        <w:t>利用曲毫炒茶机，用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250℃</w:t>
      </w:r>
      <w:r>
        <w:rPr>
          <w:rFonts w:ascii="FangSong_GB2312" w:hAnsi="FangSong_GB2312" w:eastAsia="FangSong_GB2312" w:cs="FangSong_GB2312"/>
          <w:spacing w:val="2"/>
        </w:rPr>
        <w:t>锅温炒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至干燥，外形紧结卷曲似螺形。</w:t>
      </w:r>
    </w:p>
    <w:p>
      <w:pPr>
        <w:spacing w:line="269" w:lineRule="auto"/>
        <w:sectPr>
          <w:footerReference w:type="default" r:id="rId513"/>
          <w:pgSz w:w="11908" w:h="16839"/>
          <w:pgMar w:top="1431" w:right="1227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5"/>
        <w:spacing w:before="104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5.  </w:t>
      </w:r>
      <w:r>
        <w:rPr>
          <w:rFonts w:ascii="FangSong_GB2312" w:hAnsi="FangSong_GB2312" w:eastAsia="FangSong_GB2312" w:cs="FangSong_GB2312"/>
          <w:b/>
          <w:bCs/>
          <w:spacing w:val="-4"/>
        </w:rPr>
        <w:t>二次提香。</w:t>
      </w:r>
      <w:r>
        <w:rPr>
          <w:rFonts w:ascii="FangSong_GB2312" w:hAnsi="FangSong_GB2312" w:eastAsia="FangSong_GB2312" w:cs="FangSong_GB2312"/>
          <w:spacing w:val="-4"/>
        </w:rPr>
        <w:t>第一次干燥成型后约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4"/>
        </w:rPr>
        <w:t>30 </w:t>
      </w:r>
      <w:r>
        <w:rPr>
          <w:rFonts w:ascii="FangSong_GB2312" w:hAnsi="FangSong_GB2312" w:eastAsia="FangSong_GB2312" w:cs="FangSong_GB2312"/>
          <w:spacing w:val="-4"/>
        </w:rPr>
        <w:t>天，进行</w:t>
      </w:r>
      <w:r>
        <w:rPr>
          <w:rFonts w:ascii="FangSong_GB2312" w:hAnsi="FangSong_GB2312" w:eastAsia="FangSong_GB2312" w:cs="FangSong_GB2312"/>
          <w:spacing w:val="-5"/>
        </w:rPr>
        <w:t>二次提香，</w:t>
      </w:r>
    </w:p>
    <w:p>
      <w:pPr>
        <w:pStyle w:val="BodyText"/>
        <w:ind w:left="20" w:right="2" w:hanging="20"/>
        <w:spacing w:before="159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使用液化气杀青机进行，温度为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6"/>
        </w:rPr>
        <w:t>130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180℃</w:t>
      </w:r>
      <w:r>
        <w:rPr>
          <w:rFonts w:ascii="FangSong_GB2312" w:hAnsi="FangSong_GB2312" w:eastAsia="FangSong_GB2312" w:cs="FangSong_GB2312"/>
          <w:spacing w:val="-6"/>
        </w:rPr>
        <w:t>,</w:t>
      </w:r>
      <w:r>
        <w:rPr>
          <w:rFonts w:ascii="FangSong_GB2312" w:hAnsi="FangSong_GB2312" w:eastAsia="FangSong_GB2312" w:cs="FangSong_GB2312"/>
          <w:spacing w:val="11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时间约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30  </w:t>
      </w:r>
      <w:r>
        <w:rPr>
          <w:rFonts w:ascii="FangSong_GB2312" w:hAnsi="FangSong_GB2312" w:eastAsia="FangSong_GB2312" w:cs="FangSong_GB2312"/>
          <w:spacing w:val="-6"/>
        </w:rPr>
        <w:t>分钟，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炒至茶表面微白，有粟香即可。</w:t>
      </w:r>
    </w:p>
    <w:p>
      <w:pPr>
        <w:pStyle w:val="BodyText"/>
        <w:ind w:left="45" w:right="237" w:firstLine="580"/>
        <w:spacing w:before="186" w:line="27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成品。</w:t>
      </w:r>
      <w:r>
        <w:rPr>
          <w:rFonts w:ascii="FangSong_GB2312" w:hAnsi="FangSong_GB2312" w:eastAsia="FangSong_GB2312" w:cs="FangSong_GB2312"/>
          <w:spacing w:val="-6"/>
        </w:rPr>
        <w:t>二次提香后静置约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30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天，经分拣即可作成品包装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1"/>
        </w:rPr>
        <w:t>出品。</w:t>
      </w:r>
    </w:p>
    <w:p>
      <w:pPr>
        <w:ind w:left="634"/>
        <w:spacing w:before="17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5" w:right="299" w:firstLine="640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外形条索紧结卷曲，色泽绿润；汤色黄绿、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明亮；滋味鲜爽、醇厚回甘；粟香高锐持久；叶底嫩绿、柔软、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匀整。</w:t>
      </w:r>
    </w:p>
    <w:p>
      <w:pPr>
        <w:pStyle w:val="BodyText"/>
        <w:ind w:left="2" w:firstLine="639"/>
        <w:spacing w:before="186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水分≤</w:t>
      </w:r>
      <w:r>
        <w:rPr>
          <w:spacing w:val="-4"/>
        </w:rPr>
        <w:t>6.5%</w:t>
      </w:r>
      <w:r>
        <w:rPr>
          <w:rFonts w:ascii="FangSong_GB2312" w:hAnsi="FangSong_GB2312" w:eastAsia="FangSong_GB2312" w:cs="FangSong_GB2312"/>
          <w:spacing w:val="-4"/>
        </w:rPr>
        <w:t>，总灰分（以干物质计）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≤</w:t>
      </w:r>
      <w:r>
        <w:rPr>
          <w:spacing w:val="-4"/>
        </w:rPr>
        <w:t>6.5%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水浸出物（质量分数）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/>
        <w:t>36%</w:t>
      </w:r>
      <w:r>
        <w:rPr>
          <w:rFonts w:ascii="FangSong_GB2312" w:hAnsi="FangSong_GB2312" w:eastAsia="FangSong_GB2312" w:cs="FangSong_GB2312"/>
        </w:rPr>
        <w:t>，游离氨基酸≥</w:t>
      </w:r>
      <w:r>
        <w:rPr/>
        <w:t>2.0%</w:t>
      </w:r>
      <w:r>
        <w:rPr>
          <w:rFonts w:ascii="FangSong_GB2312" w:hAnsi="FangSong_GB2312" w:eastAsia="FangSong_GB2312" w:cs="FangSong_GB2312"/>
        </w:rPr>
        <w:t>，茶多酚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14%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1" w:right="252" w:firstLine="608"/>
        <w:spacing w:before="13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" w:right="251" w:firstLine="63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梅县绿茶产地范围内的生产者，可向广东省梅州市梅县区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县绿茶的检测机构由广东省知识产权局在符合资质要求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14"/>
          <w:pgSz w:w="11908" w:h="16839"/>
          <w:pgMar w:top="1431" w:right="122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170. 恩平大米地理标志产品保护要求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5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恩平大米。</w:t>
      </w:r>
    </w:p>
    <w:p>
      <w:pPr>
        <w:ind w:left="642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恩平市农业技术推广服务中心。</w:t>
      </w:r>
    </w:p>
    <w:p>
      <w:pPr>
        <w:ind w:left="64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firstLine="654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恩平市所辖下恩城街道办事处、沙湖镇、牛江镇、君堂镇、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圣堂镇、良西镇、东成镇、大田镇、横陂镇、大槐镇、那吉镇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等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11 </w:t>
      </w:r>
      <w:r>
        <w:rPr>
          <w:rFonts w:ascii="FangSong_GB2312" w:hAnsi="FangSong_GB2312" w:eastAsia="FangSong_GB2312" w:cs="FangSong_GB2312"/>
          <w:spacing w:val="-6"/>
        </w:rPr>
        <w:t>个镇（街道办事处</w:t>
      </w:r>
      <w:r>
        <w:rPr>
          <w:rFonts w:ascii="FangSong_GB2312" w:hAnsi="FangSong_GB2312" w:eastAsia="FangSong_GB2312" w:cs="FangSong_GB2312"/>
          <w:spacing w:val="12"/>
        </w:rPr>
        <w:t>），</w:t>
      </w:r>
      <w:r>
        <w:rPr>
          <w:rFonts w:ascii="FangSong_GB2312" w:hAnsi="FangSong_GB2312" w:eastAsia="FangSong_GB2312" w:cs="FangSong_GB2312"/>
          <w:spacing w:val="-6"/>
        </w:rPr>
        <w:t>共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151 </w:t>
      </w:r>
      <w:r>
        <w:rPr>
          <w:rFonts w:ascii="FangSong_GB2312" w:hAnsi="FangSong_GB2312" w:eastAsia="FangSong_GB2312" w:cs="FangSong_GB2312"/>
          <w:spacing w:val="-6"/>
        </w:rPr>
        <w:t>个村委会。地理坐标：东经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1"/>
        </w:rPr>
        <w:t>111°59,51″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112°31,23″</w:t>
      </w:r>
      <w:r>
        <w:rPr>
          <w:rFonts w:ascii="FangSong_GB2312" w:hAnsi="FangSong_GB2312" w:eastAsia="FangSong_GB2312" w:cs="FangSong_GB2312"/>
          <w:spacing w:val="-1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1"/>
        </w:rPr>
        <w:t>2</w:t>
      </w:r>
      <w:r>
        <w:rPr>
          <w:spacing w:val="-2"/>
        </w:rPr>
        <w:t>1°54,31″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22°29,44″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5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8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right="253" w:firstLine="650"/>
        <w:spacing w:before="177" w:line="31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象牙香占、华航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31</w:t>
      </w:r>
      <w:r>
        <w:rPr>
          <w:rFonts w:ascii="FangSong_GB2312" w:hAnsi="FangSong_GB2312" w:eastAsia="FangSong_GB2312" w:cs="FangSong_GB2312"/>
          <w:spacing w:val="5"/>
        </w:rPr>
        <w:t>、粤香占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2  </w:t>
      </w:r>
      <w:r>
        <w:rPr>
          <w:rFonts w:ascii="FangSong_GB2312" w:hAnsi="FangSong_GB2312" w:eastAsia="FangSong_GB2312" w:cs="FangSong_GB2312"/>
          <w:spacing w:val="5"/>
        </w:rPr>
        <w:t>号、华航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48  </w:t>
      </w:r>
      <w:r>
        <w:rPr>
          <w:rFonts w:ascii="FangSong_GB2312" w:hAnsi="FangSong_GB2312" w:eastAsia="FangSong_GB2312" w:cs="FangSong_GB2312"/>
          <w:spacing w:val="5"/>
        </w:rPr>
        <w:t>和其他传统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农家种。</w:t>
      </w:r>
    </w:p>
    <w:p>
      <w:pPr>
        <w:ind w:left="628"/>
        <w:spacing w:before="2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40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土壤肥沃，呈微酸性，土层深厚，耕作层在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4"/>
        </w:rPr>
        <w:t>20cm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以上。</w:t>
      </w:r>
    </w:p>
    <w:p>
      <w:pPr>
        <w:ind w:left="628"/>
        <w:spacing w:before="16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" w:right="257" w:firstLine="648"/>
        <w:spacing w:before="185" w:line="319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1.  </w:t>
      </w:r>
      <w:r>
        <w:rPr>
          <w:rFonts w:ascii="FangSong_GB2312" w:hAnsi="FangSong_GB2312" w:eastAsia="FangSong_GB2312" w:cs="FangSong_GB2312"/>
          <w:b/>
          <w:bCs/>
          <w:spacing w:val="2"/>
        </w:rPr>
        <w:t>测土配方施肥。</w:t>
      </w:r>
      <w:r>
        <w:rPr>
          <w:rFonts w:ascii="FangSong_GB2312" w:hAnsi="FangSong_GB2312" w:eastAsia="FangSong_GB2312" w:cs="FangSong_GB2312"/>
          <w:spacing w:val="2"/>
        </w:rPr>
        <w:t>在施用有机肥料的基础上，施用专门针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对当地土质配制的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spacing w:val="-12"/>
        </w:rPr>
        <w:t>50%</w:t>
      </w:r>
      <w:r>
        <w:rPr>
          <w:rFonts w:ascii="FangSong_GB2312" w:hAnsi="FangSong_GB2312" w:eastAsia="FangSong_GB2312" w:cs="FangSong_GB2312"/>
          <w:spacing w:val="-12"/>
        </w:rPr>
        <w:t>（</w:t>
      </w:r>
      <w:r>
        <w:rPr>
          <w:spacing w:val="-12"/>
        </w:rPr>
        <w:t>24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∶</w:t>
      </w:r>
      <w:r>
        <w:rPr>
          <w:spacing w:val="-12"/>
        </w:rPr>
        <w:t>7</w:t>
      </w:r>
      <w:r>
        <w:rPr>
          <w:spacing w:val="5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12"/>
        </w:rPr>
        <w:t>19</w:t>
      </w:r>
      <w:r>
        <w:rPr>
          <w:rFonts w:ascii="FangSong_GB2312" w:hAnsi="FangSong_GB2312" w:eastAsia="FangSong_GB2312" w:cs="FangSong_GB2312"/>
          <w:spacing w:val="-12"/>
        </w:rPr>
        <w:t>）当地水稻测土配方施肥认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定配方肥。</w:t>
      </w:r>
    </w:p>
    <w:p>
      <w:pPr>
        <w:spacing w:line="319" w:lineRule="auto"/>
        <w:sectPr>
          <w:footerReference w:type="default" r:id="rId515"/>
          <w:pgSz w:w="11908" w:h="16839"/>
          <w:pgMar w:top="1431" w:right="1221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firstLine="638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三控施肥。</w:t>
      </w:r>
      <w:r>
        <w:rPr>
          <w:rFonts w:ascii="FangSong_GB2312" w:hAnsi="FangSong_GB2312" w:eastAsia="FangSong_GB2312" w:cs="FangSong_GB2312"/>
          <w:spacing w:val="3"/>
        </w:rPr>
        <w:t>控制总施氮量和基蘖肥施氮量，提高氮肥利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用率；控制基蘖肥施氮量，控制苗峰，提高成穗率和</w:t>
      </w:r>
      <w:r>
        <w:rPr>
          <w:rFonts w:ascii="FangSong_GB2312" w:hAnsi="FangSong_GB2312" w:eastAsia="FangSong_GB2312" w:cs="FangSong_GB2312"/>
          <w:spacing w:val="3"/>
        </w:rPr>
        <w:t>群体质量；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控制苗峰，增加群体通透性，控制病虫害发生和农药用量。</w:t>
      </w:r>
    </w:p>
    <w:p>
      <w:pPr>
        <w:pStyle w:val="BodyText"/>
        <w:ind w:left="9" w:right="240" w:firstLine="625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根据当地植保部门发布的水稻病虫草害预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测预报与防治意见做好病虫害防治工作。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right="240" w:firstLine="679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当稻谷的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90%</w:t>
      </w:r>
      <w:r>
        <w:rPr>
          <w:rFonts w:ascii="FangSong_GB2312" w:hAnsi="FangSong_GB2312" w:eastAsia="FangSong_GB2312" w:cs="FangSong_GB2312"/>
          <w:spacing w:val="1"/>
        </w:rPr>
        <w:t>以上充黄成熟，穗轴有三分之二，基部有很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少一部分绿色籽粒存在时进行收获。</w:t>
      </w:r>
    </w:p>
    <w:p>
      <w:pPr>
        <w:ind w:left="630"/>
        <w:spacing w:before="32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（五）加工</w:t>
      </w:r>
    </w:p>
    <w:p>
      <w:pPr>
        <w:ind w:left="2" w:right="246" w:firstLine="652"/>
        <w:spacing w:before="16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清理</w:t>
      </w:r>
      <w:r>
        <w:rPr>
          <w:rFonts w:ascii="FangSong_GB2312" w:hAnsi="FangSong_GB2312" w:eastAsia="FangSong_GB2312" w:cs="FangSong_GB2312"/>
          <w:sz w:val="32"/>
          <w:szCs w:val="3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去石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→磁选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→砻谷</w:t>
      </w:r>
      <w:r>
        <w:rPr>
          <w:rFonts w:ascii="FangSong_GB2312" w:hAnsi="FangSong_GB2312" w:eastAsia="FangSong_GB2312" w:cs="FangSong_GB2312"/>
          <w:sz w:val="32"/>
          <w:szCs w:val="3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→谷糙分离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→碾米</w:t>
      </w:r>
      <w:r>
        <w:rPr>
          <w:rFonts w:ascii="FangSong_GB2312" w:hAnsi="FangSong_GB2312" w:eastAsia="FangSong_GB2312" w:cs="FangSong_GB2312"/>
          <w:sz w:val="32"/>
          <w:szCs w:val="3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→抛光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白米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分级</w:t>
      </w:r>
      <w:r>
        <w:rPr>
          <w:rFonts w:ascii="FangSong_GB2312" w:hAnsi="FangSong_GB2312" w:eastAsia="FangSong_GB2312" w:cs="FangSong_GB2312"/>
          <w:sz w:val="32"/>
          <w:szCs w:val="3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→色选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→包装。</w:t>
      </w:r>
    </w:p>
    <w:p>
      <w:pPr>
        <w:ind w:left="630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15" w:right="238" w:firstLine="636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米粒均匀细长，色泽均匀，晶莹透亮</w:t>
      </w:r>
      <w:r>
        <w:rPr>
          <w:rFonts w:ascii="FangSong_GB2312" w:hAnsi="FangSong_GB2312" w:eastAsia="FangSong_GB2312" w:cs="FangSong_GB2312"/>
          <w:spacing w:val="2"/>
        </w:rPr>
        <w:t>，气味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清香；米饭软滑可口，粘度适中，香气怡人。</w:t>
      </w:r>
    </w:p>
    <w:p>
      <w:pPr>
        <w:pStyle w:val="BodyText"/>
        <w:ind w:left="8" w:right="251" w:firstLine="629"/>
        <w:spacing w:before="190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2.  </w:t>
      </w:r>
      <w:r>
        <w:rPr>
          <w:rFonts w:ascii="FangSong_GB2312" w:hAnsi="FangSong_GB2312" w:eastAsia="FangSong_GB2312" w:cs="FangSong_GB2312"/>
          <w:b/>
          <w:bCs/>
          <w:spacing w:val="8"/>
        </w:rPr>
        <w:t>理化指标。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恩平大米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营养价值高，垩白度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≤</w:t>
      </w:r>
      <w:r>
        <w:rPr>
          <w:spacing w:val="7"/>
        </w:rPr>
        <w:t>2%</w:t>
      </w:r>
      <w:r>
        <w:rPr>
          <w:rFonts w:ascii="FangSong_GB2312" w:hAnsi="FangSong_GB2312" w:eastAsia="FangSong_GB2312" w:cs="FangSong_GB2312"/>
          <w:spacing w:val="7"/>
        </w:rPr>
        <w:t>，碎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米≤</w:t>
      </w:r>
      <w:r>
        <w:rPr>
          <w:spacing w:val="-5"/>
        </w:rPr>
        <w:t>20%</w:t>
      </w:r>
      <w:r>
        <w:rPr>
          <w:rFonts w:ascii="FangSong_GB2312" w:hAnsi="FangSong_GB2312" w:eastAsia="FangSong_GB2312" w:cs="FangSong_GB2312"/>
          <w:spacing w:val="-5"/>
        </w:rPr>
        <w:t>，直链淀粉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5"/>
        </w:rPr>
        <w:t>15%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27" w:right="238" w:firstLine="608"/>
        <w:spacing w:before="16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3" w:right="237" w:firstLine="654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恩平大米产地范围内的生产者，可向广东省江门市恩平市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东省知识产权局审核，报国家知识产权局核准后予以公告。恩</w:t>
      </w:r>
    </w:p>
    <w:p>
      <w:pPr>
        <w:spacing w:line="323" w:lineRule="auto"/>
        <w:sectPr>
          <w:footerReference w:type="default" r:id="rId516"/>
          <w:pgSz w:w="11908" w:h="16839"/>
          <w:pgMar w:top="1431" w:right="1238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7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平大米的检测机构由广东省知识产权局在符合资质要求的检测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机构中选定。</w:t>
      </w:r>
    </w:p>
    <w:p>
      <w:pPr>
        <w:spacing w:line="322" w:lineRule="auto"/>
        <w:sectPr>
          <w:footerReference w:type="default" r:id="rId517"/>
          <w:pgSz w:w="11908" w:h="16839"/>
          <w:pgMar w:top="1431" w:right="1482" w:bottom="1735" w:left="159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4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171. 台山蚝地理标志产品保护要求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8"/>
        <w:spacing w:before="178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台山蚝。</w:t>
      </w:r>
    </w:p>
    <w:p>
      <w:pPr>
        <w:ind w:left="646"/>
        <w:spacing w:before="183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8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台山市蚝业协会。</w:t>
      </w:r>
    </w:p>
    <w:p>
      <w:pPr>
        <w:ind w:left="647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70" w:firstLine="678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台山所辖的深井镇、汶村镇、北陡镇、海宴镇、川岛镇、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广海镇、都斛镇、赤溪镇共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8</w:t>
      </w:r>
      <w:r>
        <w:rPr>
          <w:spacing w:val="4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个镇。地理坐标：东经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112°21 </w:t>
      </w:r>
      <w:r>
        <w:rPr>
          <w:rFonts w:ascii="FangSong_GB2312" w:hAnsi="FangSong_GB2312" w:eastAsia="FangSong_GB2312" w:cs="FangSong_GB2312"/>
          <w:spacing w:val="-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113°5,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21°36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22°7,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9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0"/>
        <w:spacing w:before="177" w:line="2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本土种源的近江牡蛎（</w:t>
      </w:r>
      <w:r>
        <w:rPr/>
        <w:t>Crassostreariv</w:t>
      </w:r>
      <w:r>
        <w:rPr>
          <w:spacing w:val="-1"/>
        </w:rPr>
        <w:t>ularis</w:t>
      </w:r>
      <w:r>
        <w:rPr>
          <w:rFonts w:ascii="FangSong_GB2312" w:hAnsi="FangSong_GB2312" w:eastAsia="FangSong_GB2312" w:cs="FangSong_GB2312"/>
          <w:spacing w:val="-1"/>
        </w:rPr>
        <w:t>）地理种群。</w:t>
      </w:r>
    </w:p>
    <w:p>
      <w:pPr>
        <w:ind w:left="632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left="11" w:firstLine="630"/>
        <w:spacing w:before="18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风浪小，潮流畅通，无污染源，含丰富单胞藻种类，饵料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生物丰富，咸淡水交汇并交换量大的港湾；地质宜为泥沙底；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沿岸高潮区局部应有红树林及草滩分布；海水盐度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8‰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25‰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为宜，水温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5"/>
        </w:rPr>
        <w:t>15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33℃</w:t>
      </w:r>
      <w:r>
        <w:rPr>
          <w:rFonts w:ascii="FangSong_GB2312" w:hAnsi="FangSong_GB2312" w:eastAsia="FangSong_GB2312" w:cs="FangSong_GB2312"/>
          <w:spacing w:val="-5"/>
        </w:rPr>
        <w:t>为宜。</w:t>
      </w:r>
    </w:p>
    <w:p>
      <w:pPr>
        <w:ind w:left="632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26" w:firstLine="626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6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采苗和培苗。</w:t>
      </w:r>
      <w:r>
        <w:rPr>
          <w:rFonts w:ascii="FangSong_GB2312" w:hAnsi="FangSong_GB2312" w:eastAsia="FangSong_GB2312" w:cs="FangSong_GB2312"/>
          <w:spacing w:val="-3"/>
        </w:rPr>
        <w:t>春夏苗在每年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-5 </w:t>
      </w:r>
      <w:r>
        <w:rPr>
          <w:rFonts w:ascii="FangSong_GB2312" w:hAnsi="FangSong_GB2312" w:eastAsia="FangSong_GB2312" w:cs="FangSong_GB2312"/>
          <w:spacing w:val="-3"/>
        </w:rPr>
        <w:t>月，秋苗在</w:t>
      </w:r>
      <w:r>
        <w:rPr>
          <w:rFonts w:ascii="FangSong_GB2312" w:hAnsi="FangSong_GB2312" w:eastAsia="FangSong_GB2312" w:cs="FangSong_GB2312"/>
          <w:spacing w:val="-4"/>
        </w:rPr>
        <w:t>每年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4"/>
        </w:rPr>
        <w:t>9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</w:t>
      </w:r>
      <w:r>
        <w:rPr/>
        <w:t xml:space="preserve"> </w:t>
      </w:r>
      <w:r>
        <w:rPr/>
        <w:t>10  </w:t>
      </w:r>
      <w:r>
        <w:rPr>
          <w:rFonts w:ascii="FangSong_GB2312" w:hAnsi="FangSong_GB2312" w:eastAsia="FangSong_GB2312" w:cs="FangSong_GB2312"/>
        </w:rPr>
        <w:t>月。当稚贝壳长度达到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5mm  </w:t>
      </w:r>
      <w:r>
        <w:rPr>
          <w:rFonts w:ascii="FangSong_GB2312" w:hAnsi="FangSong_GB2312" w:eastAsia="FangSong_GB2312" w:cs="FangSong_GB2312"/>
        </w:rPr>
        <w:t>以</w:t>
      </w:r>
      <w:r>
        <w:rPr>
          <w:rFonts w:ascii="FangSong_GB2312" w:hAnsi="FangSong_GB2312" w:eastAsia="FangSong_GB2312" w:cs="FangSong_GB2312"/>
          <w:spacing w:val="-1"/>
        </w:rPr>
        <w:t>上转移至暂养区进行挂吊暂</w:t>
      </w:r>
    </w:p>
    <w:p>
      <w:pPr>
        <w:spacing w:line="322" w:lineRule="auto"/>
        <w:sectPr>
          <w:footerReference w:type="default" r:id="rId518"/>
          <w:pgSz w:w="11908" w:h="16839"/>
          <w:pgMar w:top="1431" w:right="1472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firstLine="6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养。苗种壳长规格达到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3cm</w:t>
      </w:r>
      <w:r>
        <w:rPr>
          <w:rFonts w:ascii="FangSong_GB2312" w:hAnsi="FangSong_GB2312" w:eastAsia="FangSong_GB2312" w:cs="FangSong_GB2312"/>
          <w:spacing w:val="-6"/>
        </w:rPr>
        <w:t>，每片水泥片附苗</w:t>
      </w:r>
      <w:r>
        <w:rPr>
          <w:rFonts w:ascii="FangSong_GB2312" w:hAnsi="FangSong_GB2312" w:eastAsia="FangSong_GB2312" w:cs="FangSong_GB2312"/>
          <w:spacing w:val="37"/>
        </w:rPr>
        <w:t xml:space="preserve"> </w:t>
      </w:r>
      <w:r>
        <w:rPr>
          <w:spacing w:val="-6"/>
        </w:rPr>
        <w:t>12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个以上时，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将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  </w:t>
      </w:r>
      <w:r>
        <w:rPr>
          <w:rFonts w:ascii="FangSong_GB2312" w:hAnsi="FangSong_GB2312" w:eastAsia="FangSong_GB2312" w:cs="FangSong_GB2312"/>
          <w:spacing w:val="1"/>
        </w:rPr>
        <w:t>片水泥片串成一串进行中培。中培多采用筏</w:t>
      </w:r>
      <w:r>
        <w:rPr>
          <w:rFonts w:ascii="FangSong_GB2312" w:hAnsi="FangSong_GB2312" w:eastAsia="FangSong_GB2312" w:cs="FangSong_GB2312"/>
        </w:rPr>
        <w:t>式、延绳式以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及少量插桩法。中培苗种壳长达到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2"/>
        </w:rPr>
        <w:t>8cm</w:t>
      </w:r>
      <w:r>
        <w:rPr>
          <w:rFonts w:ascii="FangSong_GB2312" w:hAnsi="FangSong_GB2312" w:eastAsia="FangSong_GB2312" w:cs="FangSong_GB2312"/>
          <w:spacing w:val="-2"/>
        </w:rPr>
        <w:t>，可移至养</w:t>
      </w:r>
      <w:r>
        <w:rPr>
          <w:rFonts w:ascii="FangSong_GB2312" w:hAnsi="FangSong_GB2312" w:eastAsia="FangSong_GB2312" w:cs="FangSong_GB2312"/>
          <w:spacing w:val="-3"/>
        </w:rPr>
        <w:t>成场养成。</w:t>
      </w:r>
    </w:p>
    <w:p>
      <w:pPr>
        <w:pStyle w:val="BodyText"/>
        <w:ind w:left="12" w:right="249" w:firstLine="638"/>
        <w:spacing w:before="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9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养殖方式。</w:t>
      </w:r>
      <w:r>
        <w:rPr>
          <w:rFonts w:ascii="FangSong_GB2312" w:hAnsi="FangSong_GB2312" w:eastAsia="FangSong_GB2312" w:cs="FangSong_GB2312"/>
          <w:spacing w:val="-2"/>
        </w:rPr>
        <w:t>采用吊养和插桩养殖，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以吊养为主，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吊养可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采取浮筏式和延绳式。吊养苗绳的着苗段长约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/>
        <w:t>1m</w:t>
      </w:r>
      <w:r>
        <w:rPr>
          <w:rFonts w:ascii="FangSong_GB2312" w:hAnsi="FangSong_GB2312" w:eastAsia="FangSong_GB2312" w:cs="FangSong_GB2312"/>
        </w:rPr>
        <w:t>，设置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/>
        <w:t>8</w:t>
      </w:r>
      <w:r>
        <w:rPr>
          <w:rFonts w:ascii="FangSong_GB2312" w:hAnsi="FangSong_GB2312" w:eastAsia="FangSong_GB2312" w:cs="FangSong_GB2312"/>
        </w:rPr>
        <w:t>～</w:t>
      </w:r>
      <w:r>
        <w:rPr/>
        <w:t>9 </w:t>
      </w:r>
      <w:r>
        <w:rPr>
          <w:rFonts w:ascii="FangSong_GB2312" w:hAnsi="FangSong_GB2312" w:eastAsia="FangSong_GB2312" w:cs="FangSong_GB2312"/>
          <w:spacing w:val="3"/>
        </w:rPr>
        <w:t>个粘苗点，相邻粘苗点的间距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3"/>
        </w:rPr>
        <w:t>12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15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，每</w:t>
      </w:r>
      <w:r>
        <w:rPr>
          <w:rFonts w:ascii="FangSong_GB2312" w:hAnsi="FangSong_GB2312" w:eastAsia="FangSong_GB2312" w:cs="FangSong_GB2312"/>
          <w:spacing w:val="2"/>
        </w:rPr>
        <w:t>个粘着点粘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3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个蚝苗，相邻吊的间距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50cm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43"/>
        <w:spacing w:before="2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16" w:right="254" w:firstLine="652"/>
        <w:spacing w:before="16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蚝苗经养成至壳长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2"/>
        </w:rPr>
        <w:t>15</w:t>
      </w:r>
      <w:r>
        <w:rPr/>
        <w:t>cm</w:t>
      </w:r>
      <w:r>
        <w:rPr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以上，可择机进行收获。蚝收获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后应暂养于盐度为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8‰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30‰</w:t>
      </w:r>
      <w:r>
        <w:rPr>
          <w:rFonts w:ascii="FangSong_GB2312" w:hAnsi="FangSong_GB2312" w:eastAsia="FangSong_GB2312" w:cs="FangSong_GB2312"/>
          <w:spacing w:val="6"/>
        </w:rPr>
        <w:t>的水中，蚝鲜肉需浸泡于盐度为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3"/>
        </w:rPr>
        <w:t>8‰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30‰</w:t>
      </w:r>
      <w:r>
        <w:rPr>
          <w:rFonts w:ascii="FangSong_GB2312" w:hAnsi="FangSong_GB2312" w:eastAsia="FangSong_GB2312" w:cs="FangSong_GB2312"/>
          <w:spacing w:val="3"/>
        </w:rPr>
        <w:t>的水中，鲜肉保持温度为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4℃</w:t>
      </w:r>
      <w:r>
        <w:rPr>
          <w:rFonts w:ascii="FangSong_GB2312" w:hAnsi="FangSong_GB2312" w:eastAsia="FangSong_GB2312" w:cs="FangSong_GB2312"/>
          <w:spacing w:val="2"/>
        </w:rPr>
        <w:t>,</w:t>
      </w:r>
      <w:r>
        <w:rPr>
          <w:rFonts w:ascii="FangSong_GB2312" w:hAnsi="FangSong_GB2312" w:eastAsia="FangSong_GB2312" w:cs="FangSong_GB2312"/>
          <w:spacing w:val="9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冷冻品中心温度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应低于</w:t>
      </w:r>
      <w:r>
        <w:rPr>
          <w:spacing w:val="-2"/>
        </w:rPr>
        <w:t>-18℃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43"/>
        <w:spacing w:before="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35" w:firstLine="664"/>
        <w:spacing w:before="183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94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台山蚝具有</w:t>
      </w:r>
      <w:r>
        <w:rPr/>
        <w:t>“</w:t>
      </w:r>
      <w:r>
        <w:rPr>
          <w:rFonts w:ascii="FangSong_GB2312" w:hAnsi="FangSong_GB2312" w:eastAsia="FangSong_GB2312" w:cs="FangSong_GB2312"/>
        </w:rPr>
        <w:t>一大、二肥、三白、四嫩、五脆</w:t>
      </w:r>
      <w:r>
        <w:rPr/>
        <w:t>” </w:t>
      </w:r>
      <w:r>
        <w:rPr>
          <w:rFonts w:ascii="FangSong_GB2312" w:hAnsi="FangSong_GB2312" w:eastAsia="FangSong_GB2312" w:cs="FangSong_GB2312"/>
          <w:spacing w:val="-1"/>
        </w:rPr>
        <w:t>的特征。</w:t>
      </w:r>
      <w:r>
        <w:rPr>
          <w:spacing w:val="-1"/>
        </w:rPr>
        <w:t>“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一大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指蚝壳凸起显著、个体大，最大个体可达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40cm</w:t>
      </w:r>
      <w:r>
        <w:rPr/>
        <w:t xml:space="preserve">   </w:t>
      </w:r>
      <w:r>
        <w:rPr>
          <w:rFonts w:ascii="FangSong_GB2312" w:hAnsi="FangSong_GB2312" w:eastAsia="FangSong_GB2312" w:cs="FangSong_GB2312"/>
          <w:spacing w:val="17"/>
        </w:rPr>
        <w:t>以上，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普遍上市规格</w:t>
      </w:r>
      <w:r>
        <w:rPr>
          <w:rFonts w:ascii="FangSong_GB2312" w:hAnsi="FangSong_GB2312" w:eastAsia="FangSong_GB2312" w:cs="FangSong_GB2312"/>
          <w:spacing w:val="67"/>
        </w:rPr>
        <w:t xml:space="preserve"> </w:t>
      </w:r>
      <w:r>
        <w:rPr>
          <w:spacing w:val="17"/>
        </w:rPr>
        <w:t>15</w:t>
      </w:r>
      <w:r>
        <w:rPr/>
        <w:t>cm</w:t>
      </w:r>
      <w:r>
        <w:rPr>
          <w:rFonts w:ascii="FangSong_GB2312" w:hAnsi="FangSong_GB2312" w:eastAsia="FangSong_GB2312" w:cs="FangSong_GB2312"/>
          <w:spacing w:val="17"/>
        </w:rPr>
        <w:t>；</w:t>
      </w:r>
      <w:r>
        <w:rPr>
          <w:rFonts w:ascii="FangSong_GB2312" w:hAnsi="FangSong_GB2312" w:eastAsia="FangSong_GB2312" w:cs="FangSong_GB2312"/>
          <w:spacing w:val="-107"/>
        </w:rPr>
        <w:t xml:space="preserve"> </w:t>
      </w:r>
      <w:r>
        <w:rPr>
          <w:spacing w:val="17"/>
        </w:rPr>
        <w:t>“</w:t>
      </w:r>
      <w:r>
        <w:rPr>
          <w:rFonts w:ascii="FangSong_GB2312" w:hAnsi="FangSong_GB2312" w:eastAsia="FangSong_GB2312" w:cs="FangSong_GB2312"/>
          <w:spacing w:val="17"/>
        </w:rPr>
        <w:t>二肥</w:t>
      </w:r>
      <w:r>
        <w:rPr>
          <w:spacing w:val="17"/>
        </w:rPr>
        <w:t>”</w:t>
      </w:r>
      <w:r>
        <w:rPr>
          <w:rFonts w:ascii="FangSong_GB2312" w:hAnsi="FangSong_GB2312" w:eastAsia="FangSong_GB2312" w:cs="FangSong_GB2312"/>
          <w:spacing w:val="17"/>
        </w:rPr>
        <w:t>指蚝体肥满、出肉率高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（</w:t>
      </w:r>
      <w:r>
        <w:rPr/>
        <w:t>16.5%</w:t>
      </w:r>
      <w:r>
        <w:rPr>
          <w:rFonts w:ascii="FangSong_GB2312" w:hAnsi="FangSong_GB2312" w:eastAsia="FangSong_GB2312" w:cs="FangSong_GB2312"/>
        </w:rPr>
        <w:t>±</w:t>
      </w:r>
      <w:r>
        <w:rPr/>
        <w:t>3.9%</w:t>
      </w:r>
      <w:r>
        <w:rPr>
          <w:rFonts w:ascii="FangSong_GB2312" w:hAnsi="FangSong_GB2312" w:eastAsia="FangSong_GB2312" w:cs="FangSong_GB2312"/>
          <w:spacing w:val="13"/>
        </w:rPr>
        <w:t>）：</w:t>
      </w:r>
      <w:r>
        <w:rPr/>
        <w:t>“</w:t>
      </w:r>
      <w:r>
        <w:rPr>
          <w:rFonts w:ascii="FangSong_GB2312" w:hAnsi="FangSong_GB2312" w:eastAsia="FangSong_GB2312" w:cs="FangSong_GB2312"/>
        </w:rPr>
        <w:t>三白</w:t>
      </w:r>
      <w:r>
        <w:rPr/>
        <w:t>”</w:t>
      </w:r>
      <w:r>
        <w:rPr>
          <w:rFonts w:ascii="FangSong_GB2312" w:hAnsi="FangSong_GB2312" w:eastAsia="FangSong_GB2312" w:cs="FangSong_GB2312"/>
        </w:rPr>
        <w:t>指蚝肉色泽光洁、呈乳白，煮熟后仍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0"/>
        </w:rPr>
        <w:t>饱满白净：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spacing w:val="10"/>
        </w:rPr>
        <w:t>“</w:t>
      </w:r>
      <w:r>
        <w:rPr>
          <w:rFonts w:ascii="FangSong_GB2312" w:hAnsi="FangSong_GB2312" w:eastAsia="FangSong_GB2312" w:cs="FangSong_GB2312"/>
          <w:spacing w:val="10"/>
        </w:rPr>
        <w:t>四嫩</w:t>
      </w:r>
      <w:r>
        <w:rPr>
          <w:spacing w:val="10"/>
        </w:rPr>
        <w:t>”</w:t>
      </w:r>
      <w:r>
        <w:rPr>
          <w:rFonts w:ascii="FangSong_GB2312" w:hAnsi="FangSong_GB2312" w:eastAsia="FangSong_GB2312" w:cs="FangSong_GB2312"/>
          <w:spacing w:val="10"/>
        </w:rPr>
        <w:t>指蚝肉嫩滑爽口、味道鲜甜、无渣；</w:t>
      </w:r>
      <w:r>
        <w:rPr>
          <w:spacing w:val="10"/>
        </w:rPr>
        <w:t>“</w:t>
      </w:r>
      <w:r>
        <w:rPr>
          <w:rFonts w:ascii="FangSong_GB2312" w:hAnsi="FangSong_GB2312" w:eastAsia="FangSong_GB2312" w:cs="FangSong_GB2312"/>
          <w:spacing w:val="10"/>
        </w:rPr>
        <w:t>五脆</w:t>
      </w:r>
      <w:r>
        <w:rPr>
          <w:spacing w:val="10"/>
        </w:rPr>
        <w:t>”</w:t>
      </w:r>
      <w:r>
        <w:rPr/>
        <w:t xml:space="preserve">   </w:t>
      </w:r>
      <w:r>
        <w:rPr>
          <w:rFonts w:ascii="FangSong_GB2312" w:hAnsi="FangSong_GB2312" w:eastAsia="FangSong_GB2312" w:cs="FangSong_GB2312"/>
          <w:spacing w:val="-3"/>
        </w:rPr>
        <w:t>指蚝肉脆口、富有弹性。</w:t>
      </w:r>
    </w:p>
    <w:p>
      <w:pPr>
        <w:pStyle w:val="BodyText"/>
        <w:ind w:left="11" w:right="248" w:firstLine="639"/>
        <w:spacing w:before="185" w:line="29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台山蚝营养丰富，富含蛋白质、各类氨基酸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和人体所需的各种金属元素。台山蚝蛋白质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≥</w:t>
      </w:r>
      <w:r>
        <w:rPr>
          <w:spacing w:val="4"/>
        </w:rPr>
        <w:t>8.51%</w:t>
      </w:r>
      <w:r>
        <w:rPr>
          <w:rFonts w:ascii="FangSong_GB2312" w:hAnsi="FangSong_GB2312" w:eastAsia="FangSong_GB2312" w:cs="FangSong_GB2312"/>
          <w:spacing w:val="4"/>
        </w:rPr>
        <w:t>，脂肪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4"/>
        </w:rPr>
        <w:t>0.11% </w:t>
      </w:r>
      <w:r>
        <w:rPr>
          <w:rFonts w:ascii="FangSong_GB2312" w:hAnsi="FangSong_GB2312" w:eastAsia="FangSong_GB2312" w:cs="FangSong_GB2312"/>
          <w:spacing w:val="-14"/>
        </w:rPr>
        <w:t>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必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需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氨基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酸</w:t>
      </w:r>
      <w:r>
        <w:rPr>
          <w:rFonts w:ascii="FangSong_GB2312" w:hAnsi="FangSong_GB2312" w:eastAsia="FangSong_GB2312" w:cs="FangSong_GB2312"/>
          <w:spacing w:val="-14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≥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4"/>
        </w:rPr>
        <w:t>1.93% </w:t>
      </w:r>
      <w:r>
        <w:rPr>
          <w:rFonts w:ascii="FangSong_GB2312" w:hAnsi="FangSong_GB2312" w:eastAsia="FangSong_GB2312" w:cs="FangSong_GB2312"/>
          <w:spacing w:val="-15"/>
        </w:rPr>
        <w:t>，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呈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味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氨基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酸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≥</w:t>
      </w:r>
      <w:r>
        <w:rPr>
          <w:rFonts w:ascii="FangSong_GB2312" w:hAnsi="FangSong_GB2312" w:eastAsia="FangSong_GB2312" w:cs="FangSong_GB2312"/>
          <w:spacing w:val="-106"/>
        </w:rPr>
        <w:t xml:space="preserve"> </w:t>
      </w:r>
      <w:r>
        <w:rPr>
          <w:spacing w:val="-15"/>
        </w:rPr>
        <w:t>2.63% </w:t>
      </w:r>
      <w:r>
        <w:rPr>
          <w:rFonts w:ascii="FangSong_GB2312" w:hAnsi="FangSong_GB2312" w:eastAsia="FangSong_GB2312" w:cs="FangSong_GB2312"/>
          <w:spacing w:val="-15"/>
        </w:rPr>
        <w:t>，钙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≥</w:t>
      </w:r>
    </w:p>
    <w:p>
      <w:pPr>
        <w:spacing w:line="293" w:lineRule="auto"/>
        <w:sectPr>
          <w:footerReference w:type="default" r:id="rId519"/>
          <w:pgSz w:w="11908" w:h="16839"/>
          <w:pgMar w:top="1431" w:right="1224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4" w:hanging="4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spacing w:val="-9"/>
        </w:rPr>
        <w:t>21.7mg/100g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铁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9"/>
        </w:rPr>
        <w:t>2.12mg/100g  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锌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13mg/</w:t>
      </w:r>
      <w:r>
        <w:rPr>
          <w:spacing w:val="-10"/>
        </w:rPr>
        <w:t>100g  </w:t>
      </w:r>
      <w:r>
        <w:rPr>
          <w:rFonts w:ascii="FangSong_GB2312" w:hAnsi="FangSong_GB2312" w:eastAsia="FangSong_GB2312" w:cs="FangSong_GB2312"/>
          <w:spacing w:val="-10"/>
        </w:rPr>
        <w:t>，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硒</w:t>
      </w:r>
      <w:r>
        <w:rPr>
          <w:rFonts w:ascii="FangSong_GB2312" w:hAnsi="FangSong_GB2312" w:eastAsia="FangSong_GB2312" w:cs="FangSong_GB2312"/>
          <w:spacing w:val="-10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0.022mg/100g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3" w:right="4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5" w:right="3" w:firstLine="667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台山蚝产地范围内的生产者，可向广东省江</w:t>
      </w:r>
      <w:r>
        <w:rPr>
          <w:rFonts w:ascii="FangSong_GB2312" w:hAnsi="FangSong_GB2312" w:eastAsia="FangSong_GB2312" w:cs="FangSong_GB2312"/>
          <w:spacing w:val="5"/>
        </w:rPr>
        <w:t>门市台山市知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的申请，经广东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省知识产权局审核，报国家知识产权局核准后予以公告。台山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蚝的检测机构由广东省知识产权局在符合资质要求的检测机构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中选定。</w:t>
      </w:r>
    </w:p>
    <w:p>
      <w:pPr>
        <w:spacing w:line="323" w:lineRule="auto"/>
        <w:sectPr>
          <w:footerReference w:type="default" r:id="rId520"/>
          <w:pgSz w:w="11908" w:h="16839"/>
          <w:pgMar w:top="1431" w:right="147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172. 五华红薯地理标志产品保护要求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五华红薯。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五华县农业科学技术研究所。</w:t>
      </w:r>
    </w:p>
    <w:p>
      <w:pPr>
        <w:ind w:left="646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54" w:firstLine="637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梅州市五华县所辖潭下镇、郭田镇、转水镇、长布镇、龙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村镇、岐岭镇、双华镇、河东镇、梅林镇、棉洋镇、周江镇、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横陂镇、安流镇、华城镇、华阳镇和水寨镇共计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16 </w:t>
      </w:r>
      <w:r>
        <w:rPr>
          <w:rFonts w:ascii="FangSong_GB2312" w:hAnsi="FangSong_GB2312" w:eastAsia="FangSong_GB2312" w:cs="FangSong_GB2312"/>
          <w:spacing w:val="-3"/>
        </w:rPr>
        <w:t>个镇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3"/>
        </w:rPr>
        <w:t>412 </w:t>
      </w:r>
      <w:r>
        <w:rPr>
          <w:rFonts w:ascii="FangSong_GB2312" w:hAnsi="FangSong_GB2312" w:eastAsia="FangSong_GB2312" w:cs="FangSong_GB2312"/>
          <w:spacing w:val="-3"/>
        </w:rPr>
        <w:t>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行政村。地理坐标：东经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3"/>
        </w:rPr>
        <w:t>115°18,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116°02,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53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普薯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32 </w:t>
      </w:r>
      <w:r>
        <w:rPr>
          <w:rFonts w:ascii="FangSong_GB2312" w:hAnsi="FangSong_GB2312" w:eastAsia="FangSong_GB2312" w:cs="FangSong_GB2312"/>
          <w:spacing w:val="-6"/>
        </w:rPr>
        <w:t>号红薯（西瓜红）等品种。</w:t>
      </w:r>
    </w:p>
    <w:p>
      <w:pPr>
        <w:ind w:left="630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firstLine="633"/>
        <w:spacing w:before="183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地势高，海拔在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5"/>
        </w:rPr>
        <w:t>200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800m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5"/>
        </w:rPr>
        <w:t>6</w:t>
      </w:r>
      <w:r>
        <w:rPr>
          <w:spacing w:val="-6"/>
        </w:rPr>
        <w:t>.3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7.3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的非薯瘟病区。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土壤为沙壤土或壤土、土层深厚、通气爽水、富含有机质。</w:t>
      </w:r>
    </w:p>
    <w:p>
      <w:pPr>
        <w:ind w:left="630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 </w:t>
      </w:r>
      <w:r>
        <w:rPr>
          <w:rFonts w:ascii="FangSong_GB2312" w:hAnsi="FangSong_GB2312" w:eastAsia="FangSong_GB2312" w:cs="FangSong_GB2312"/>
          <w:b/>
          <w:bCs/>
          <w:spacing w:val="-6"/>
        </w:rPr>
        <w:t>栽种时间。</w:t>
      </w:r>
      <w:r>
        <w:rPr>
          <w:rFonts w:ascii="FangSong_GB2312" w:hAnsi="FangSong_GB2312" w:eastAsia="FangSong_GB2312" w:cs="FangSong_GB2312"/>
          <w:spacing w:val="-6"/>
        </w:rPr>
        <w:t>春薯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月，秋薯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6"/>
        </w:rPr>
        <w:t>6 </w:t>
      </w:r>
      <w:r>
        <w:rPr>
          <w:rFonts w:ascii="FangSong_GB2312" w:hAnsi="FangSong_GB2312" w:eastAsia="FangSong_GB2312" w:cs="FangSong_GB2312"/>
          <w:spacing w:val="-6"/>
        </w:rPr>
        <w:t>月</w:t>
      </w:r>
      <w:r>
        <w:rPr>
          <w:spacing w:val="-6"/>
        </w:rPr>
        <w:t>-7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月。</w:t>
      </w:r>
    </w:p>
    <w:p>
      <w:pPr>
        <w:pStyle w:val="BodyText"/>
        <w:ind w:left="638"/>
        <w:spacing w:before="163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栽植密度。</w:t>
      </w:r>
      <w:r>
        <w:rPr>
          <w:rFonts w:ascii="FangSong_GB2312" w:hAnsi="FangSong_GB2312" w:eastAsia="FangSong_GB2312" w:cs="FangSong_GB2312"/>
          <w:spacing w:val="-3"/>
        </w:rPr>
        <w:t>每亩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3500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4000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株，株距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18cm</w:t>
      </w:r>
      <w:r>
        <w:rPr>
          <w:rFonts w:ascii="FangSong_GB2312" w:hAnsi="FangSong_GB2312" w:eastAsia="FangSong_GB2312" w:cs="FangSong_GB2312"/>
          <w:spacing w:val="-3"/>
        </w:rPr>
        <w:t>，株苗</w:t>
      </w:r>
    </w:p>
    <w:p>
      <w:pPr>
        <w:pStyle w:val="BodyText"/>
        <w:ind w:left="3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长度为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25</w:t>
      </w:r>
      <w:r>
        <w:rPr/>
        <w:t>cm</w:t>
      </w:r>
      <w:r>
        <w:rPr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的顶壮功一般有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7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8  </w:t>
      </w:r>
      <w:r>
        <w:rPr>
          <w:rFonts w:ascii="FangSong_GB2312" w:hAnsi="FangSong_GB2312" w:eastAsia="FangSong_GB2312" w:cs="FangSong_GB2312"/>
          <w:spacing w:val="3"/>
        </w:rPr>
        <w:t>片叶，栽插时地上留</w:t>
      </w:r>
    </w:p>
    <w:p>
      <w:pPr>
        <w:spacing w:line="229" w:lineRule="auto"/>
        <w:sectPr>
          <w:footerReference w:type="default" r:id="rId521"/>
          <w:pgSz w:w="11908" w:h="16839"/>
          <w:pgMar w:top="1431" w:right="1217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1" w:right="253" w:hanging="7"/>
        <w:spacing w:before="104" w:line="316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  </w:t>
      </w:r>
      <w:r>
        <w:rPr>
          <w:rFonts w:ascii="FangSong_GB2312" w:hAnsi="FangSong_GB2312" w:eastAsia="FangSong_GB2312" w:cs="FangSong_GB2312"/>
          <w:spacing w:val="1"/>
        </w:rPr>
        <w:t>片叶左右，其余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5  </w:t>
      </w:r>
      <w:r>
        <w:rPr>
          <w:rFonts w:ascii="FangSong_GB2312" w:hAnsi="FangSong_GB2312" w:eastAsia="FangSong_GB2312" w:cs="FangSong_GB2312"/>
          <w:spacing w:val="1"/>
        </w:rPr>
        <w:t>片叶插入土内为</w:t>
      </w:r>
      <w:r>
        <w:rPr>
          <w:rFonts w:ascii="FangSong_GB2312" w:hAnsi="FangSong_GB2312" w:eastAsia="FangSong_GB2312" w:cs="FangSong_GB2312"/>
        </w:rPr>
        <w:t>宜，插植后浇足定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苗水。</w:t>
      </w:r>
    </w:p>
    <w:p>
      <w:pPr>
        <w:pStyle w:val="BodyText"/>
        <w:spacing w:before="23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施肥。</w:t>
      </w:r>
      <w:r>
        <w:rPr>
          <w:rFonts w:ascii="FangSong_GB2312" w:hAnsi="FangSong_GB2312" w:eastAsia="FangSong_GB2312" w:cs="FangSong_GB2312"/>
          <w:spacing w:val="-4"/>
        </w:rPr>
        <w:t>土壤肥力中等以上耕地，亩施红薯有机肥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320  </w:t>
      </w:r>
      <w:r>
        <w:rPr>
          <w:rFonts w:ascii="FangSong_GB2312" w:hAnsi="FangSong_GB2312" w:eastAsia="FangSong_GB2312" w:cs="FangSong_GB2312"/>
          <w:spacing w:val="-4"/>
        </w:rPr>
        <w:t>斤，</w:t>
      </w:r>
    </w:p>
    <w:p>
      <w:pPr>
        <w:pStyle w:val="BodyText"/>
        <w:ind w:left="18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复合微生物有机肥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7"/>
        </w:rPr>
        <w:t>80 </w:t>
      </w:r>
      <w:r>
        <w:rPr>
          <w:rFonts w:ascii="FangSong_GB2312" w:hAnsi="FangSong_GB2312" w:eastAsia="FangSong_GB2312" w:cs="FangSong_GB2312"/>
          <w:spacing w:val="-7"/>
        </w:rPr>
        <w:t>斤作为基肥。</w:t>
      </w:r>
    </w:p>
    <w:p>
      <w:pPr>
        <w:pStyle w:val="BodyText"/>
        <w:ind w:left="642"/>
        <w:spacing w:before="161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4.</w:t>
      </w:r>
      <w:r>
        <w:rPr>
          <w:b/>
          <w:bCs/>
          <w:spacing w:val="5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1"/>
        </w:rPr>
        <w:t>田间管理。</w:t>
      </w:r>
    </w:p>
    <w:p>
      <w:pPr>
        <w:pStyle w:val="BodyText"/>
        <w:ind w:left="17" w:right="271" w:firstLine="613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）扎根缓苗期。定栽后要实时查苗补苗，栽</w:t>
      </w:r>
      <w:r>
        <w:rPr>
          <w:rFonts w:ascii="FangSong_GB2312" w:hAnsi="FangSong_GB2312" w:eastAsia="FangSong_GB2312" w:cs="FangSong_GB2312"/>
        </w:rPr>
        <w:t>秧后，如遇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大旱，应适时浇缓苗水。</w:t>
      </w:r>
    </w:p>
    <w:p>
      <w:pPr>
        <w:pStyle w:val="BodyText"/>
        <w:ind w:left="24" w:right="245" w:firstLine="607"/>
        <w:spacing w:before="186" w:line="27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）分枝结薯期。茎叶发展加速，块根持续膨</w:t>
      </w:r>
      <w:r>
        <w:rPr>
          <w:rFonts w:ascii="FangSong_GB2312" w:hAnsi="FangSong_GB2312" w:eastAsia="FangSong_GB2312" w:cs="FangSong_GB2312"/>
          <w:spacing w:val="1"/>
        </w:rPr>
        <w:t>大应适时增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强水肥。</w:t>
      </w:r>
    </w:p>
    <w:p>
      <w:pPr>
        <w:pStyle w:val="BodyText"/>
        <w:ind w:right="276" w:firstLine="631"/>
        <w:spacing w:before="173" w:line="27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（</w:t>
      </w:r>
      <w:r>
        <w:rPr>
          <w:spacing w:val="13"/>
        </w:rPr>
        <w:t>3</w:t>
      </w:r>
      <w:r>
        <w:rPr>
          <w:rFonts w:ascii="FangSong_GB2312" w:hAnsi="FangSong_GB2312" w:eastAsia="FangSong_GB2312" w:cs="FangSong_GB2312"/>
          <w:spacing w:val="13"/>
        </w:rPr>
        <w:t>）茎叶盛长期。叶面积系数到达最大，控制过旺避免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徒长。</w:t>
      </w:r>
    </w:p>
    <w:p>
      <w:pPr>
        <w:pStyle w:val="BodyText"/>
        <w:ind w:left="28" w:right="279" w:firstLine="602"/>
        <w:spacing w:before="177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）块根膨大期。茎叶由迟缓发展直至阻滞，需要避免茎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叶早衰，延伸和加强叶中的光协作用，促进薯块肥大。</w:t>
      </w:r>
    </w:p>
    <w:p>
      <w:pPr>
        <w:pStyle w:val="BodyText"/>
        <w:ind w:left="645"/>
        <w:spacing w:before="188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 </w:t>
      </w:r>
      <w:r>
        <w:rPr>
          <w:rFonts w:ascii="FangSong_GB2312" w:hAnsi="FangSong_GB2312" w:eastAsia="FangSong_GB2312" w:cs="FangSong_GB2312"/>
          <w:b/>
          <w:bCs/>
          <w:spacing w:val="-3"/>
        </w:rPr>
        <w:t>病虫害防治。</w:t>
      </w:r>
      <w:r>
        <w:rPr>
          <w:rFonts w:ascii="FangSong_GB2312" w:hAnsi="FangSong_GB2312" w:eastAsia="FangSong_GB2312" w:cs="FangSong_GB2312"/>
          <w:spacing w:val="-3"/>
        </w:rPr>
        <w:t>以防为主，综合防治。</w:t>
      </w:r>
    </w:p>
    <w:p>
      <w:pPr>
        <w:ind w:left="634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51"/>
        <w:spacing w:before="182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红薯种植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6"/>
        </w:rPr>
        <w:t>120 </w:t>
      </w:r>
      <w:r>
        <w:rPr>
          <w:rFonts w:ascii="FangSong_GB2312" w:hAnsi="FangSong_GB2312" w:eastAsia="FangSong_GB2312" w:cs="FangSong_GB2312"/>
          <w:spacing w:val="-6"/>
        </w:rPr>
        <w:t>天以上采收，收获前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6"/>
        </w:rPr>
        <w:t>15 </w:t>
      </w:r>
      <w:r>
        <w:rPr>
          <w:rFonts w:ascii="FangSong_GB2312" w:hAnsi="FangSong_GB2312" w:eastAsia="FangSong_GB2312" w:cs="FangSong_GB2312"/>
          <w:spacing w:val="-6"/>
        </w:rPr>
        <w:t>天应保持田块干燥。</w:t>
      </w:r>
    </w:p>
    <w:p>
      <w:pPr>
        <w:ind w:left="634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" w:right="250" w:firstLine="654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五华红薯长条形，薯形下膨，薯身光</w:t>
      </w:r>
      <w:r>
        <w:rPr>
          <w:rFonts w:ascii="FangSong_GB2312" w:hAnsi="FangSong_GB2312" w:eastAsia="FangSong_GB2312" w:cs="FangSong_GB2312"/>
          <w:spacing w:val="2"/>
        </w:rPr>
        <w:t>滑，薯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皮深红色，薯肉桔红色，入口爽滑，香甜绵软。</w:t>
      </w:r>
    </w:p>
    <w:p>
      <w:pPr>
        <w:pStyle w:val="BodyText"/>
        <w:ind w:left="13" w:right="323" w:firstLine="628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五华红薯营养价值高以优良的品质</w:t>
      </w:r>
      <w:r>
        <w:rPr>
          <w:rFonts w:ascii="FangSong_GB2312" w:hAnsi="FangSong_GB2312" w:eastAsia="FangSong_GB2312" w:cs="FangSong_GB2312"/>
        </w:rPr>
        <w:t>而著名，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淀粉（</w:t>
      </w:r>
      <w:r>
        <w:rPr>
          <w:spacing w:val="-4"/>
        </w:rPr>
        <w:t>g/100g</w:t>
      </w:r>
      <w:r>
        <w:rPr>
          <w:rFonts w:ascii="FangSong_GB2312" w:hAnsi="FangSong_GB2312" w:eastAsia="FangSong_GB2312" w:cs="FangSong_GB2312"/>
          <w:spacing w:val="-4"/>
        </w:rPr>
        <w:t>）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19</w:t>
      </w:r>
      <w:r>
        <w:rPr>
          <w:rFonts w:ascii="FangSong_GB2312" w:hAnsi="FangSong_GB2312" w:eastAsia="FangSong_GB2312" w:cs="FangSong_GB2312"/>
          <w:spacing w:val="-4"/>
        </w:rPr>
        <w:t>，纤维素≤</w:t>
      </w:r>
      <w:r>
        <w:rPr>
          <w:spacing w:val="-4"/>
        </w:rPr>
        <w:t>3%</w:t>
      </w:r>
      <w:r>
        <w:rPr>
          <w:rFonts w:ascii="FangSong_GB2312" w:hAnsi="FangSong_GB2312" w:eastAsia="FangSong_GB2312" w:cs="FangSong_GB2312"/>
          <w:spacing w:val="-4"/>
        </w:rPr>
        <w:t>，钾含</w:t>
      </w:r>
      <w:r>
        <w:rPr>
          <w:rFonts w:ascii="FangSong_GB2312" w:hAnsi="FangSong_GB2312" w:eastAsia="FangSong_GB2312" w:cs="FangSong_GB2312"/>
          <w:spacing w:val="-5"/>
        </w:rPr>
        <w:t>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150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200mg/kg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spacing w:line="268" w:lineRule="auto"/>
        <w:sectPr>
          <w:footerReference w:type="default" r:id="rId522"/>
          <w:pgSz w:w="11908" w:h="16839"/>
          <w:pgMar w:top="1431" w:right="122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" w:right="1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3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五华红薯产地范围内的生产者，可向广东省梅州</w:t>
      </w:r>
      <w:r>
        <w:rPr>
          <w:rFonts w:ascii="FangSong_GB2312" w:hAnsi="FangSong_GB2312" w:eastAsia="FangSong_GB2312" w:cs="FangSong_GB2312"/>
          <w:spacing w:val="6"/>
        </w:rPr>
        <w:t>市五华县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华红薯的检测机构由广东省知识产权局在符合资质要求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23"/>
          <w:pgSz w:w="11908" w:h="16839"/>
          <w:pgMar w:top="1431" w:right="1475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0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173. 神湾菠萝地理标志产品保护要求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2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神湾菠萝。</w:t>
      </w:r>
    </w:p>
    <w:p>
      <w:pPr>
        <w:ind w:left="62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中山市人民政府。</w:t>
      </w:r>
    </w:p>
    <w:p>
      <w:pPr>
        <w:ind w:left="62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2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广东省中山市神湾镇现辖行政区域。</w:t>
      </w:r>
    </w:p>
    <w:p>
      <w:pPr>
        <w:ind w:left="642"/>
        <w:spacing w:before="18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1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550"/>
        <w:spacing w:before="178" w:line="201" w:lineRule="auto"/>
        <w:rPr>
          <w:rFonts w:ascii="FangSong_GB2312" w:hAnsi="FangSong_GB2312" w:eastAsia="FangSong_GB2312" w:cs="FangSong_GB2312"/>
        </w:rPr>
      </w:pP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金山</w:t>
      </w:r>
      <w:r>
        <w:rPr>
          <w:rFonts w:ascii="Microsoft YaHei" w:hAnsi="Microsoft YaHei" w:eastAsia="Microsoft YaHei" w:cs="Microsoft YaHei"/>
          <w:spacing w:val="4"/>
        </w:rPr>
        <w:t>簕</w:t>
      </w:r>
      <w:r>
        <w:rPr>
          <w:rFonts w:ascii="FangSong_GB2312" w:hAnsi="FangSong_GB2312" w:eastAsia="FangSong_GB2312" w:cs="FangSong_GB2312"/>
          <w:spacing w:val="4"/>
        </w:rPr>
        <w:t>仔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或者</w:t>
      </w:r>
      <w:r>
        <w:rPr>
          <w:spacing w:val="4"/>
        </w:rPr>
        <w:t>“</w:t>
      </w:r>
      <w:r>
        <w:rPr>
          <w:rFonts w:ascii="FangSong_GB2312" w:hAnsi="FangSong_GB2312" w:eastAsia="FangSong_GB2312" w:cs="FangSong_GB2312"/>
          <w:spacing w:val="4"/>
        </w:rPr>
        <w:t>金山种</w:t>
      </w:r>
      <w:r>
        <w:rPr>
          <w:spacing w:val="4"/>
        </w:rPr>
        <w:t>”</w:t>
      </w:r>
      <w:r>
        <w:rPr>
          <w:rFonts w:ascii="FangSong_GB2312" w:hAnsi="FangSong_GB2312" w:eastAsia="FangSong_GB2312" w:cs="FangSong_GB2312"/>
          <w:spacing w:val="4"/>
        </w:rPr>
        <w:t>。</w:t>
      </w:r>
    </w:p>
    <w:p>
      <w:pPr>
        <w:ind w:left="614"/>
        <w:spacing w:before="10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1" w:right="9" w:firstLine="640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必须采用坡地栽植，土壤类型为红壤或黄壤、土壤质地为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沙壤或壤土，</w:t>
      </w:r>
      <w:r>
        <w:rPr>
          <w:spacing w:val="-9"/>
        </w:rPr>
        <w:t>pH </w:t>
      </w:r>
      <w:r>
        <w:rPr>
          <w:rFonts w:ascii="FangSong_GB2312" w:hAnsi="FangSong_GB2312" w:eastAsia="FangSong_GB2312" w:cs="FangSong_GB2312"/>
          <w:spacing w:val="-9"/>
        </w:rPr>
        <w:t>值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9"/>
        </w:rPr>
        <w:t>5.5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7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，有机质含量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rFonts w:ascii="FangSong_GB2312" w:hAnsi="FangSong_GB2312" w:eastAsia="FangSong_GB2312" w:cs="FangSong_GB2312"/>
          <w:spacing w:val="-122"/>
        </w:rPr>
        <w:t xml:space="preserve"> </w:t>
      </w:r>
      <w:r>
        <w:rPr>
          <w:spacing w:val="-9"/>
        </w:rPr>
        <w:t>1.5%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14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35"/>
        <w:spacing w:before="187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种苗繁育。</w:t>
      </w:r>
      <w:r>
        <w:rPr>
          <w:rFonts w:ascii="FangSong_GB2312" w:hAnsi="FangSong_GB2312" w:eastAsia="FangSong_GB2312" w:cs="FangSong_GB2312"/>
          <w:spacing w:val="-4"/>
        </w:rPr>
        <w:t>采用冠芽、吸芽等进行无性繁殖。</w:t>
      </w:r>
    </w:p>
    <w:p>
      <w:pPr>
        <w:pStyle w:val="BodyText"/>
        <w:ind w:left="622"/>
        <w:spacing w:before="166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</w:t>
      </w:r>
      <w:r>
        <w:rPr>
          <w:b/>
          <w:bCs/>
          <w:spacing w:val="1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定植。</w:t>
      </w:r>
    </w:p>
    <w:p>
      <w:pPr>
        <w:pStyle w:val="BodyText"/>
        <w:ind w:firstLine="610"/>
        <w:spacing w:before="157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1</w:t>
      </w:r>
      <w:r>
        <w:rPr>
          <w:rFonts w:ascii="FangSong_GB2312" w:hAnsi="FangSong_GB2312" w:eastAsia="FangSong_GB2312" w:cs="FangSong_GB2312"/>
          <w:spacing w:val="2"/>
        </w:rPr>
        <w:t>）定植时间。春植或秋植，以春植为主，春</w:t>
      </w:r>
      <w:r>
        <w:rPr>
          <w:rFonts w:ascii="FangSong_GB2312" w:hAnsi="FangSong_GB2312" w:eastAsia="FangSong_GB2312" w:cs="FangSong_GB2312"/>
          <w:spacing w:val="1"/>
        </w:rPr>
        <w:t>植于每年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8"/>
        </w:rPr>
        <w:t>月</w:t>
      </w:r>
      <w:r>
        <w:rPr>
          <w:spacing w:val="-8"/>
        </w:rPr>
        <w:t>-4 </w:t>
      </w:r>
      <w:r>
        <w:rPr>
          <w:rFonts w:ascii="FangSong_GB2312" w:hAnsi="FangSong_GB2312" w:eastAsia="FangSong_GB2312" w:cs="FangSong_GB2312"/>
          <w:spacing w:val="-8"/>
        </w:rPr>
        <w:t>月进行，秋植在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8"/>
        </w:rPr>
        <w:t>8 </w:t>
      </w:r>
      <w:r>
        <w:rPr>
          <w:rFonts w:ascii="FangSong_GB2312" w:hAnsi="FangSong_GB2312" w:eastAsia="FangSong_GB2312" w:cs="FangSong_GB2312"/>
          <w:spacing w:val="-8"/>
        </w:rPr>
        <w:t>月</w:t>
      </w:r>
      <w:r>
        <w:rPr>
          <w:spacing w:val="-8"/>
        </w:rPr>
        <w:t>-9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月进行。</w:t>
      </w:r>
    </w:p>
    <w:p>
      <w:pPr>
        <w:pStyle w:val="BodyText"/>
        <w:ind w:left="610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）定植密度。每公顷栽植株数≤</w:t>
      </w:r>
      <w:r>
        <w:rPr>
          <w:spacing w:val="-2"/>
        </w:rPr>
        <w:t>45000 </w:t>
      </w:r>
      <w:r>
        <w:rPr>
          <w:rFonts w:ascii="FangSong_GB2312" w:hAnsi="FangSong_GB2312" w:eastAsia="FangSong_GB2312" w:cs="FangSong_GB2312"/>
          <w:spacing w:val="-2"/>
        </w:rPr>
        <w:t>株。</w:t>
      </w:r>
    </w:p>
    <w:p>
      <w:pPr>
        <w:pStyle w:val="BodyText"/>
        <w:ind w:left="619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每公顷每年施腐熟有机肥≥</w:t>
      </w:r>
      <w:r>
        <w:rPr>
          <w:spacing w:val="-2"/>
        </w:rPr>
        <w:t>22.5 </w:t>
      </w:r>
      <w:r>
        <w:rPr>
          <w:rFonts w:ascii="FangSong_GB2312" w:hAnsi="FangSong_GB2312" w:eastAsia="FangSong_GB2312" w:cs="FangSong_GB2312"/>
          <w:spacing w:val="-2"/>
        </w:rPr>
        <w:t>吨。</w:t>
      </w:r>
    </w:p>
    <w:p>
      <w:pPr>
        <w:spacing w:line="229" w:lineRule="auto"/>
        <w:sectPr>
          <w:footerReference w:type="default" r:id="rId524"/>
          <w:pgSz w:w="11908" w:h="16839"/>
          <w:pgMar w:top="1431" w:right="1470" w:bottom="1735" w:left="161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6" w:right="252" w:firstLine="624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农药、化肥等使用必须符合国家的相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ind w:left="633"/>
        <w:spacing w:before="3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34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spacing w:val="-6"/>
        </w:rPr>
        <w:t>4 </w:t>
      </w:r>
      <w:r>
        <w:rPr>
          <w:rFonts w:ascii="FangSong_GB2312" w:hAnsi="FangSong_GB2312" w:eastAsia="FangSong_GB2312" w:cs="FangSong_GB2312"/>
          <w:spacing w:val="-6"/>
        </w:rPr>
        <w:t>月上旬至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6"/>
        </w:rPr>
        <w:t>10 </w:t>
      </w:r>
      <w:r>
        <w:rPr>
          <w:rFonts w:ascii="FangSong_GB2312" w:hAnsi="FangSong_GB2312" w:eastAsia="FangSong_GB2312" w:cs="FangSong_GB2312"/>
          <w:spacing w:val="-6"/>
        </w:rPr>
        <w:t>月中下旬分批采收。</w:t>
      </w:r>
    </w:p>
    <w:p>
      <w:pPr>
        <w:ind w:left="633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2" w:right="307" w:firstLine="651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果身圆形或椭圆形，果丁较深。果</w:t>
      </w:r>
      <w:r>
        <w:rPr>
          <w:rFonts w:ascii="FangSong_GB2312" w:hAnsi="FangSong_GB2312" w:eastAsia="FangSong_GB2312" w:cs="FangSong_GB2312"/>
        </w:rPr>
        <w:t>肉金黄、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香甜多汁、蜜味浓郁、爽脆无渣。</w:t>
      </w:r>
    </w:p>
    <w:p>
      <w:pPr>
        <w:pStyle w:val="BodyText"/>
        <w:ind w:left="10" w:firstLine="630"/>
        <w:spacing w:before="185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  </w:t>
      </w:r>
      <w:r>
        <w:rPr>
          <w:rFonts w:ascii="FangSong_GB2312" w:hAnsi="FangSong_GB2312" w:eastAsia="FangSong_GB2312" w:cs="FangSong_GB2312"/>
          <w:b/>
          <w:bCs/>
          <w:spacing w:val="-7"/>
        </w:rPr>
        <w:t>理化指标。</w:t>
      </w:r>
      <w:r>
        <w:rPr>
          <w:rFonts w:ascii="FangSong_GB2312" w:hAnsi="FangSong_GB2312" w:eastAsia="FangSong_GB2312" w:cs="FangSong_GB2312"/>
          <w:spacing w:val="-7"/>
        </w:rPr>
        <w:t>果重（</w:t>
      </w:r>
      <w:r>
        <w:rPr>
          <w:spacing w:val="-7"/>
        </w:rPr>
        <w:t>g</w:t>
      </w:r>
      <w:r>
        <w:rPr>
          <w:rFonts w:ascii="FangSong_GB2312" w:hAnsi="FangSong_GB2312" w:eastAsia="FangSong_GB2312" w:cs="FangSong_GB2312"/>
          <w:spacing w:val="-7"/>
        </w:rPr>
        <w:t>）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spacing w:val="-7"/>
        </w:rPr>
        <w:t>400</w:t>
      </w:r>
      <w:r>
        <w:rPr>
          <w:spacing w:val="-3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，可溶性固形物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≥（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以折光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计）</w:t>
      </w:r>
      <w:r>
        <w:rPr>
          <w:spacing w:val="-5"/>
        </w:rPr>
        <w:t>15.0%</w:t>
      </w:r>
      <w:r>
        <w:rPr>
          <w:spacing w:val="-1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，粗纤维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rFonts w:ascii="FangSong_GB2312" w:hAnsi="FangSong_GB2312" w:eastAsia="FangSong_GB2312" w:cs="FangSong_GB2312"/>
          <w:spacing w:val="-110"/>
        </w:rPr>
        <w:t xml:space="preserve"> </w:t>
      </w:r>
      <w:r>
        <w:rPr>
          <w:spacing w:val="-5"/>
        </w:rPr>
        <w:t>1.0%</w:t>
      </w:r>
      <w:r>
        <w:rPr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，总酸（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以柠檬酸计）</w:t>
      </w:r>
      <w:r>
        <w:rPr>
          <w:spacing w:val="-5"/>
        </w:rPr>
        <w:t>0.4%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0.8%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可食率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60%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30" w:right="250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47"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神湾菠萝产地范围内的生产者，可向广东省中山市神湾镇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东省知识产权局审核，报国家知识产权局核准后予以公告。神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湾菠萝的检测机构由广东省知识产权局在符合资质要求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25"/>
          <w:pgSz w:w="11908" w:h="16839"/>
          <w:pgMar w:top="1431" w:right="1226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4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174. 石岐鸽地理标志产品保护要求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石岐鸽。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8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中山市人民政府。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82"/>
        <w:spacing w:before="183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中山市所辖石岐区、东区、南区、西区、小榄镇、沙溪镇、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古镇镇、火炬区、港口镇、神湾镇、大涌镇、板芙镇、横栏</w:t>
      </w:r>
      <w:r>
        <w:rPr>
          <w:rFonts w:ascii="FangSong_GB2312" w:hAnsi="FangSong_GB2312" w:eastAsia="FangSong_GB2312" w:cs="FangSong_GB2312"/>
          <w:spacing w:val="4"/>
        </w:rPr>
        <w:t>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民众镇、黄圃镇、阜沙镇、南头镇、东凤镇、五桂山镇、三角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镇、三乡镇、南朗镇、东升镇、坦洲镇共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24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个镇（区）</w:t>
      </w:r>
      <w:r>
        <w:rPr>
          <w:spacing w:val="-2"/>
        </w:rPr>
        <w:t>277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9"/>
        </w:rPr>
        <w:t>村（居）委会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。地理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坐标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：东经</w:t>
      </w:r>
      <w:r>
        <w:rPr>
          <w:rFonts w:ascii="FangSong_GB2312" w:hAnsi="FangSong_GB2312" w:eastAsia="FangSong_GB2312" w:cs="FangSong_GB2312"/>
          <w:spacing w:val="84"/>
        </w:rPr>
        <w:t xml:space="preserve"> </w:t>
      </w:r>
      <w:r>
        <w:rPr>
          <w:spacing w:val="9"/>
        </w:rPr>
        <w:t>113°9,2″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spacing w:val="9"/>
        </w:rPr>
        <w:t>113°46,</w:t>
      </w:r>
      <w:r>
        <w:rPr>
          <w:rFonts w:ascii="FangSong_GB2312" w:hAnsi="FangSong_GB2312" w:eastAsia="FangSong_GB2312" w:cs="FangSong_GB2312"/>
          <w:spacing w:val="9"/>
        </w:rPr>
        <w:t>，北纬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22°11,12″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22°46,35″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4"/>
        <w:spacing w:before="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9"/>
        <w:spacing w:before="177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适宜中山生态环境的优质石岐鸽。</w:t>
      </w:r>
    </w:p>
    <w:p>
      <w:pPr>
        <w:ind w:left="636"/>
        <w:spacing w:before="18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（二）饲养环境</w:t>
      </w:r>
    </w:p>
    <w:p>
      <w:pPr>
        <w:ind w:left="19" w:right="269" w:firstLine="623"/>
        <w:spacing w:before="188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低山、丘陵、台地，其土壤为赤红壤。鸽舍选址远离人口</w:t>
      </w:r>
      <w:r>
        <w:rPr>
          <w:rFonts w:ascii="FangSong_GB2312" w:hAnsi="FangSong_GB2312" w:eastAsia="FangSong_GB2312" w:cs="FangSong_GB2312"/>
          <w:sz w:val="32"/>
          <w:szCs w:val="32"/>
          <w:spacing w:val="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密集区、主干道及环境污染区，阳光充足，地势平缓，坡度不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大，干燥通风处。</w:t>
      </w:r>
    </w:p>
    <w:p>
      <w:pPr>
        <w:ind w:left="636"/>
        <w:spacing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（三）饲养管理</w:t>
      </w:r>
    </w:p>
    <w:p>
      <w:pPr>
        <w:spacing w:line="215" w:lineRule="auto"/>
        <w:sectPr>
          <w:footerReference w:type="default" r:id="rId526"/>
          <w:pgSz w:w="11908" w:h="16839"/>
          <w:pgMar w:top="1431" w:right="1213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249" w:firstLine="656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饲养方式。</w:t>
      </w:r>
      <w:r>
        <w:rPr>
          <w:rFonts w:ascii="FangSong_GB2312" w:hAnsi="FangSong_GB2312" w:eastAsia="FangSong_GB2312" w:cs="FangSong_GB2312"/>
          <w:spacing w:val="3"/>
        </w:rPr>
        <w:t>圈养，产鸽为单对笼养，后备种鸽离地网笼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群养，设置露天运动场，饲养密度为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2"/>
        </w:rPr>
        <w:t>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 </w:t>
      </w:r>
      <w:r>
        <w:rPr>
          <w:rFonts w:ascii="FangSong_GB2312" w:hAnsi="FangSong_GB2312" w:eastAsia="FangSong_GB2312" w:cs="FangSong_GB2312"/>
          <w:spacing w:val="-2"/>
        </w:rPr>
        <w:t>只</w:t>
      </w:r>
      <w:r>
        <w:rPr>
          <w:spacing w:val="-2"/>
        </w:rPr>
        <w:t>/m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50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饲料配方。</w:t>
      </w:r>
      <w:r>
        <w:rPr>
          <w:rFonts w:ascii="FangSong_GB2312" w:hAnsi="FangSong_GB2312" w:eastAsia="FangSong_GB2312" w:cs="FangSong_GB2312"/>
          <w:spacing w:val="-3"/>
        </w:rPr>
        <w:t>由原粮与全价颗粒饲料调配而成。</w:t>
      </w:r>
    </w:p>
    <w:p>
      <w:pPr>
        <w:pStyle w:val="BodyText"/>
        <w:ind w:right="248" w:firstLine="648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5"/>
        </w:rPr>
        <w:t>3.  </w:t>
      </w:r>
      <w:r>
        <w:rPr>
          <w:rFonts w:ascii="FangSong_GB2312" w:hAnsi="FangSong_GB2312" w:eastAsia="FangSong_GB2312" w:cs="FangSong_GB2312"/>
          <w:b/>
          <w:bCs/>
          <w:spacing w:val="15"/>
        </w:rPr>
        <w:t>饲喂保健砂。</w:t>
      </w:r>
      <w:r>
        <w:rPr>
          <w:rFonts w:ascii="FangSong_GB2312" w:hAnsi="FangSong_GB2312" w:eastAsia="FangSong_GB2312" w:cs="FangSong_GB2312"/>
          <w:spacing w:val="15"/>
        </w:rPr>
        <w:t>保健砂由蚝壳片、中粗砂、本地赤红壤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（红土）、磷酸氢钙（或磷酸二氢钙）、食盐等配制而成。</w:t>
      </w:r>
    </w:p>
    <w:p>
      <w:pPr>
        <w:pStyle w:val="BodyText"/>
        <w:ind w:left="26" w:right="245" w:firstLine="624"/>
        <w:spacing w:before="189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  </w:t>
      </w:r>
      <w:r>
        <w:rPr>
          <w:rFonts w:ascii="FangSong_GB2312" w:hAnsi="FangSong_GB2312" w:eastAsia="FangSong_GB2312" w:cs="FangSong_GB2312"/>
          <w:b/>
          <w:bCs/>
          <w:spacing w:val="-2"/>
        </w:rPr>
        <w:t>喂养方式。</w:t>
      </w:r>
      <w:r>
        <w:rPr>
          <w:rFonts w:ascii="FangSong_GB2312" w:hAnsi="FangSong_GB2312" w:eastAsia="FangSong_GB2312" w:cs="FangSong_GB2312"/>
          <w:spacing w:val="-2"/>
        </w:rPr>
        <w:t>乳鸽全程（</w:t>
      </w:r>
      <w:r>
        <w:rPr>
          <w:spacing w:val="-2"/>
        </w:rPr>
        <w:t>0-30</w:t>
      </w:r>
      <w:r>
        <w:rPr>
          <w:spacing w:val="25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日龄）由亲鸽自然哺育至上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市（出栏</w:t>
      </w:r>
      <w:r>
        <w:rPr>
          <w:rFonts w:ascii="FangSong_GB2312" w:hAnsi="FangSong_GB2312" w:eastAsia="FangSong_GB2312" w:cs="FangSong_GB2312"/>
          <w:spacing w:val="10"/>
        </w:rPr>
        <w:t>）：</w:t>
      </w:r>
      <w:r>
        <w:rPr>
          <w:rFonts w:ascii="FangSong_GB2312" w:hAnsi="FangSong_GB2312" w:eastAsia="FangSong_GB2312" w:cs="FangSong_GB2312"/>
          <w:spacing w:val="-7"/>
        </w:rPr>
        <w:t>乳鸽一周龄内，由亲鸽喂鸽乳；乳鸽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</w:t>
      </w:r>
      <w:r>
        <w:rPr>
          <w:spacing w:val="-8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日龄后，</w:t>
      </w:r>
    </w:p>
    <w:p>
      <w:pPr>
        <w:ind w:left="29" w:firstLine="26"/>
        <w:spacing w:before="160" w:line="269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由亲鸽灌喂由鸽乳、原粮、颗粒饲料、保健</w:t>
      </w:r>
      <w:r>
        <w:rPr>
          <w:rFonts w:ascii="FangSong_GB2312" w:hAnsi="FangSong_GB2312" w:eastAsia="FangSong_GB2312" w:cs="FangSong_GB2312"/>
          <w:sz w:val="32"/>
          <w:szCs w:val="32"/>
          <w:spacing w:val="2"/>
        </w:rPr>
        <w:t>砂等组成的混合物，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此时对亲鸽喂料应少喂多餐。</w:t>
      </w:r>
    </w:p>
    <w:p>
      <w:pPr>
        <w:pStyle w:val="BodyText"/>
        <w:ind w:left="16" w:right="247" w:firstLine="637"/>
        <w:spacing w:before="190" w:line="27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5.</w:t>
      </w:r>
      <w:r>
        <w:rPr>
          <w:b/>
          <w:bCs/>
          <w:spacing w:val="7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选种管理。</w:t>
      </w:r>
      <w:r>
        <w:rPr>
          <w:rFonts w:ascii="FangSong_GB2312" w:hAnsi="FangSong_GB2312" w:eastAsia="FangSong_GB2312" w:cs="FangSong_GB2312"/>
          <w:spacing w:val="-4"/>
        </w:rPr>
        <w:t>留种的乳鸽，</w:t>
      </w:r>
      <w:r>
        <w:rPr>
          <w:spacing w:val="-4"/>
        </w:rPr>
        <w:t>28</w:t>
      </w:r>
      <w:r>
        <w:rPr>
          <w:spacing w:val="20"/>
          <w:w w:val="101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日龄需与亲鸽隔离，按照后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备种鸽进行饲养管理，经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5"/>
        </w:rPr>
        <w:t>3 </w:t>
      </w:r>
      <w:r>
        <w:rPr>
          <w:rFonts w:ascii="FangSong_GB2312" w:hAnsi="FangSong_GB2312" w:eastAsia="FangSong_GB2312" w:cs="FangSong_GB2312"/>
          <w:spacing w:val="-5"/>
        </w:rPr>
        <w:t>次选种，</w:t>
      </w:r>
      <w:r>
        <w:rPr>
          <w:spacing w:val="-5"/>
        </w:rPr>
        <w:t>6 </w:t>
      </w:r>
      <w:r>
        <w:rPr>
          <w:rFonts w:ascii="FangSong_GB2312" w:hAnsi="FangSong_GB2312" w:eastAsia="FangSong_GB2312" w:cs="FangSong_GB2312"/>
          <w:spacing w:val="-5"/>
        </w:rPr>
        <w:t>月龄配对产蛋。</w:t>
      </w:r>
    </w:p>
    <w:p>
      <w:pPr>
        <w:pStyle w:val="BodyText"/>
        <w:ind w:left="13" w:right="236" w:firstLine="641"/>
        <w:spacing w:before="16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6.</w:t>
      </w:r>
      <w:r>
        <w:rPr>
          <w:b/>
          <w:bCs/>
          <w:spacing w:val="5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孵化。</w:t>
      </w:r>
      <w:r>
        <w:rPr>
          <w:rFonts w:ascii="FangSong_GB2312" w:hAnsi="FangSong_GB2312" w:eastAsia="FangSong_GB2312" w:cs="FangSong_GB2312"/>
          <w:spacing w:val="-9"/>
        </w:rPr>
        <w:t>人工孵化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17-18  </w:t>
      </w:r>
      <w:r>
        <w:rPr>
          <w:rFonts w:ascii="FangSong_GB2312" w:hAnsi="FangSong_GB2312" w:eastAsia="FangSong_GB2312" w:cs="FangSong_GB2312"/>
          <w:spacing w:val="-9"/>
        </w:rPr>
        <w:t>日龄鸽雏出壳。核心</w:t>
      </w:r>
      <w:r>
        <w:rPr>
          <w:rFonts w:ascii="FangSong_GB2312" w:hAnsi="FangSong_GB2312" w:eastAsia="FangSong_GB2312" w:cs="FangSong_GB2312"/>
          <w:spacing w:val="-10"/>
        </w:rPr>
        <w:t>种群采用自然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孵化。</w:t>
      </w:r>
    </w:p>
    <w:p>
      <w:pPr>
        <w:pStyle w:val="BodyText"/>
        <w:ind w:left="7" w:right="247" w:firstLine="646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7.</w:t>
      </w:r>
      <w:r>
        <w:rPr>
          <w:b/>
          <w:bCs/>
          <w:spacing w:val="31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5"/>
        </w:rPr>
        <w:t>出栏。</w:t>
      </w:r>
      <w:r>
        <w:rPr>
          <w:rFonts w:ascii="FangSong_GB2312" w:hAnsi="FangSong_GB2312" w:eastAsia="FangSong_GB2312" w:cs="FangSong_GB2312"/>
          <w:spacing w:val="5"/>
        </w:rPr>
        <w:t>饲养至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5"/>
        </w:rPr>
        <w:t>18-30</w:t>
      </w:r>
      <w:r>
        <w:rPr>
          <w:spacing w:val="29"/>
          <w:w w:val="101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日龄出栏上市，主要以活鸽方式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销售。</w:t>
      </w:r>
    </w:p>
    <w:p>
      <w:pPr>
        <w:ind w:left="64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11" w:right="249" w:firstLine="652"/>
        <w:spacing w:before="186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体型长，形如芭蕉蕾，羽毛以白色为</w:t>
      </w:r>
      <w:r>
        <w:rPr>
          <w:rFonts w:ascii="FangSong_GB2312" w:hAnsi="FangSong_GB2312" w:eastAsia="FangSong_GB2312" w:cs="FangSong_GB2312"/>
          <w:spacing w:val="2"/>
        </w:rPr>
        <w:t>主，体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型较大。平头光胫，眼睛较细，鼻长嘴尖，鼻瘤和</w:t>
      </w:r>
      <w:r>
        <w:rPr>
          <w:rFonts w:ascii="FangSong_GB2312" w:hAnsi="FangSong_GB2312" w:eastAsia="FangSong_GB2312" w:cs="FangSong_GB2312"/>
          <w:spacing w:val="6"/>
        </w:rPr>
        <w:t>嘴均为粉白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色，胸圆，脚红色。宰后皮肤浅米黄色，皮下脂肪</w:t>
      </w:r>
      <w:r>
        <w:rPr>
          <w:rFonts w:ascii="FangSong_GB2312" w:hAnsi="FangSong_GB2312" w:eastAsia="FangSong_GB2312" w:cs="FangSong_GB2312"/>
          <w:spacing w:val="6"/>
        </w:rPr>
        <w:t>少，肌肉淡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红色、有光泽且富有弹性。公鸽头较圆，额稍凸出，颈较粗，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鼻瘤较大，基部具有皱纹，嘴甲较阔，成年</w:t>
      </w:r>
      <w:r>
        <w:rPr>
          <w:rFonts w:ascii="FangSong_GB2312" w:hAnsi="FangSong_GB2312" w:eastAsia="FangSong_GB2312" w:cs="FangSong_GB2312"/>
          <w:spacing w:val="17"/>
        </w:rPr>
        <w:t>公鸽体重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spacing w:val="17"/>
        </w:rPr>
        <w:t>700 </w:t>
      </w:r>
      <w:r>
        <w:rPr>
          <w:rFonts w:ascii="FangSong_GB2312" w:hAnsi="FangSong_GB2312" w:eastAsia="FangSong_GB2312" w:cs="FangSong_GB2312"/>
          <w:spacing w:val="1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6"/>
        </w:rPr>
        <w:t>750g</w:t>
      </w:r>
      <w:r>
        <w:rPr>
          <w:rFonts w:ascii="FangSong_GB2312" w:hAnsi="FangSong_GB2312" w:eastAsia="FangSong_GB2312" w:cs="FangSong_GB2312"/>
          <w:spacing w:val="6"/>
        </w:rPr>
        <w:t>。母鸽头较细，额不凸出、较斜，颈较细，鼻瘤较小、较</w:t>
      </w:r>
    </w:p>
    <w:p>
      <w:pPr>
        <w:spacing w:line="322" w:lineRule="auto"/>
        <w:sectPr>
          <w:footerReference w:type="default" r:id="rId527"/>
          <w:pgSz w:w="11908" w:h="16839"/>
          <w:pgMar w:top="1431" w:right="1227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" w:right="278" w:firstLine="1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嫩，成年母鸽体重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650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750g</w:t>
      </w:r>
      <w:r>
        <w:rPr>
          <w:rFonts w:ascii="FangSong_GB2312" w:hAnsi="FangSong_GB2312" w:eastAsia="FangSong_GB2312" w:cs="FangSong_GB2312"/>
          <w:spacing w:val="5"/>
        </w:rPr>
        <w:t>。石岐鸽乳鸽肉质嫩、多汁、味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鲜美、带有丁香味。</w:t>
      </w:r>
    </w:p>
    <w:p>
      <w:pPr>
        <w:pStyle w:val="BodyText"/>
        <w:ind w:left="9" w:right="232" w:firstLine="628"/>
        <w:spacing w:before="3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石岐鸽蛋白质含量较高，脂肪、胆固醇含量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较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低</w:t>
      </w:r>
      <w:r>
        <w:rPr>
          <w:rFonts w:ascii="FangSong_GB2312" w:hAnsi="FangSong_GB2312" w:eastAsia="FangSong_GB2312" w:cs="FangSong_GB2312"/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，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蛋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白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质</w:t>
      </w:r>
      <w:r>
        <w:rPr>
          <w:rFonts w:ascii="FangSong_GB2312" w:hAnsi="FangSong_GB2312" w:eastAsia="FangSong_GB2312" w:cs="FangSong_GB2312"/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≥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19"/>
        </w:rPr>
        <w:t>14g/100g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、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脂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肪</w:t>
      </w:r>
      <w:r>
        <w:rPr>
          <w:rFonts w:ascii="FangSong_GB2312" w:hAnsi="FangSong_GB2312" w:eastAsia="FangSong_GB2312" w:cs="FangSong_GB2312"/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≤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19"/>
        </w:rPr>
        <w:t>19g/100g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，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胆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固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醇</w:t>
      </w:r>
      <w:r>
        <w:rPr>
          <w:rFonts w:ascii="FangSong_GB2312" w:hAnsi="FangSong_GB2312" w:eastAsia="FangSong_GB2312" w:cs="FangSong_GB2312"/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110mg/100g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7" w:right="257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2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石岐鸽产地范围内的生产者，可向广东省中</w:t>
      </w:r>
      <w:r>
        <w:rPr>
          <w:rFonts w:ascii="FangSong_GB2312" w:hAnsi="FangSong_GB2312" w:eastAsia="FangSong_GB2312" w:cs="FangSong_GB2312"/>
          <w:spacing w:val="6"/>
        </w:rPr>
        <w:t>山市知识产权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的申请，经广东省知识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产权局审核，报国家知识产权局核准后予以公告</w:t>
      </w:r>
      <w:r>
        <w:rPr>
          <w:rFonts w:ascii="FangSong_GB2312" w:hAnsi="FangSong_GB2312" w:eastAsia="FangSong_GB2312" w:cs="FangSong_GB2312"/>
          <w:spacing w:val="6"/>
        </w:rPr>
        <w:t>。石岐鸽的检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测机构由广东省知识产权局在符合资质要求的检测机构中选定。</w:t>
      </w:r>
    </w:p>
    <w:p>
      <w:pPr>
        <w:spacing w:line="323" w:lineRule="auto"/>
        <w:sectPr>
          <w:footerReference w:type="default" r:id="rId528"/>
          <w:pgSz w:w="11908" w:h="16839"/>
          <w:pgMar w:top="1431" w:right="121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175. 陈村蝴蝶兰地理标志产品保护要求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6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陈村蝴蝶兰。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1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佛山市顺德区陈村镇蝴蝶兰协会。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" w:firstLine="641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佛山市顺德区所辖大良街道、容桂街道、伦教街道、勒流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街道、陈村镇、龙江镇、北</w:t>
      </w:r>
      <w:r>
        <w:rPr>
          <w:rFonts w:ascii="SimSun" w:hAnsi="SimSun" w:eastAsia="SimSun" w:cs="SimSun"/>
          <w:spacing w:val="7"/>
        </w:rPr>
        <w:t>滘</w:t>
      </w:r>
      <w:r>
        <w:rPr>
          <w:rFonts w:ascii="FangSong_GB2312" w:hAnsi="FangSong_GB2312" w:eastAsia="FangSong_GB2312" w:cs="FangSong_GB2312"/>
          <w:spacing w:val="7"/>
        </w:rPr>
        <w:t>镇、均安镇、乐从镇、杏坛镇共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</w:rPr>
        <w:t>计</w:t>
      </w:r>
      <w:r>
        <w:rPr>
          <w:rFonts w:ascii="FangSong_GB2312" w:hAnsi="FangSong_GB2312" w:eastAsia="FangSong_GB2312" w:cs="FangSong_GB2312"/>
          <w:spacing w:val="59"/>
        </w:rPr>
        <w:t xml:space="preserve"> </w:t>
      </w:r>
      <w:r>
        <w:rPr/>
        <w:t>10  </w:t>
      </w:r>
      <w:r>
        <w:rPr>
          <w:rFonts w:ascii="FangSong_GB2312" w:hAnsi="FangSong_GB2312" w:eastAsia="FangSong_GB2312" w:cs="FangSong_GB2312"/>
        </w:rPr>
        <w:t>个镇（街道）。地理坐标：东经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/>
        <w:t>113°0′</w:t>
      </w:r>
      <w:r>
        <w:rPr>
          <w:spacing w:val="-59"/>
        </w:rPr>
        <w:t xml:space="preserve"> </w:t>
      </w:r>
      <w:r>
        <w:rPr>
          <w:rFonts w:ascii="FangSong_GB2312" w:hAnsi="FangSong_GB2312" w:eastAsia="FangSong_GB2312" w:cs="FangSong_GB2312"/>
        </w:rPr>
        <w:t>～</w:t>
      </w:r>
      <w:r>
        <w:rPr/>
        <w:t>11</w:t>
      </w:r>
      <w:r>
        <w:rPr>
          <w:spacing w:val="-1"/>
        </w:rPr>
        <w:t>3°23′</w:t>
      </w:r>
      <w:r>
        <w:rPr>
          <w:rFonts w:ascii="FangSong_GB2312" w:hAnsi="FangSong_GB2312" w:eastAsia="FangSong_GB2312" w:cs="FangSong_GB2312"/>
          <w:spacing w:val="-1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22°40′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23°1′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6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蝴蝶兰。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49" w:firstLine="599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选择产地范围内无大型工厂、无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三废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污染，水质良好的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区域作为生产基地。</w:t>
      </w:r>
    </w:p>
    <w:p>
      <w:pPr>
        <w:ind w:left="636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7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盆栽基质。</w:t>
      </w:r>
      <w:r>
        <w:rPr>
          <w:rFonts w:ascii="FangSong_GB2312" w:hAnsi="FangSong_GB2312" w:eastAsia="FangSong_GB2312" w:cs="FangSong_GB2312"/>
          <w:spacing w:val="-4"/>
        </w:rPr>
        <w:t>选用优质水苔。</w:t>
      </w:r>
    </w:p>
    <w:p>
      <w:pPr>
        <w:pStyle w:val="BodyText"/>
        <w:ind w:left="644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2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克隆种植。</w:t>
      </w:r>
      <w:r>
        <w:rPr>
          <w:rFonts w:ascii="FangSong_GB2312" w:hAnsi="FangSong_GB2312" w:eastAsia="FangSong_GB2312" w:cs="FangSong_GB2312"/>
          <w:spacing w:val="-3"/>
        </w:rPr>
        <w:t>采用克隆技术，组织培养生产组</w:t>
      </w:r>
      <w:r>
        <w:rPr>
          <w:rFonts w:ascii="FangSong_GB2312" w:hAnsi="FangSong_GB2312" w:eastAsia="FangSong_GB2312" w:cs="FangSong_GB2312"/>
          <w:spacing w:val="-4"/>
        </w:rPr>
        <w:t>培苗。</w:t>
      </w:r>
    </w:p>
    <w:p>
      <w:pPr>
        <w:pStyle w:val="BodyText"/>
        <w:ind w:left="641"/>
        <w:spacing w:before="164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3.</w:t>
      </w:r>
      <w:r>
        <w:rPr>
          <w:b/>
          <w:bCs/>
          <w:spacing w:val="5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阶段种植。</w:t>
      </w:r>
    </w:p>
    <w:p>
      <w:pPr>
        <w:spacing w:line="232" w:lineRule="auto"/>
        <w:sectPr>
          <w:footerReference w:type="default" r:id="rId529"/>
          <w:pgSz w:w="11908" w:h="16839"/>
          <w:pgMar w:top="1431" w:right="1475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3" w:firstLine="622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）组培阶段。植株在无菌环境下进行无性繁殖，经历母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瓶、中母瓶到子瓶的过程。子瓶定植后经过约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个</w:t>
      </w:r>
      <w:r>
        <w:rPr>
          <w:rFonts w:ascii="FangSong_GB2312" w:hAnsi="FangSong_GB2312" w:eastAsia="FangSong_GB2312" w:cs="FangSong_GB2312"/>
        </w:rPr>
        <w:t>月的生长驯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化后，达到出瓶栽培的标准。</w:t>
      </w:r>
    </w:p>
    <w:p>
      <w:pPr>
        <w:pStyle w:val="BodyText"/>
        <w:ind w:left="11" w:right="24" w:firstLine="624"/>
        <w:spacing w:before="186" w:line="30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）育苗阶段。瓶苗出瓶后在温室里栽培直到植株成熟，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分为三小阶段：第一是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1.7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寸小苗时期，种植时长为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5"/>
        </w:rPr>
        <w:t>4-5 </w:t>
      </w:r>
      <w:r>
        <w:rPr>
          <w:rFonts w:ascii="FangSong_GB2312" w:hAnsi="FangSong_GB2312" w:eastAsia="FangSong_GB2312" w:cs="FangSong_GB2312"/>
          <w:spacing w:val="-5"/>
        </w:rPr>
        <w:t>个月；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第二是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4"/>
        </w:rPr>
        <w:t>2.5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寸（或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4"/>
        </w:rPr>
        <w:t>2.8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寸）中苗时期，种植时长为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4-5 </w:t>
      </w:r>
      <w:r>
        <w:rPr>
          <w:rFonts w:ascii="FangSong_GB2312" w:hAnsi="FangSong_GB2312" w:eastAsia="FangSong_GB2312" w:cs="FangSong_GB2312"/>
          <w:spacing w:val="-4"/>
        </w:rPr>
        <w:t>个月；第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三是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1"/>
        </w:rPr>
        <w:t>3.5 </w:t>
      </w:r>
      <w:r>
        <w:rPr>
          <w:rFonts w:ascii="FangSong_GB2312" w:hAnsi="FangSong_GB2312" w:eastAsia="FangSong_GB2312" w:cs="FangSong_GB2312"/>
          <w:spacing w:val="-1"/>
        </w:rPr>
        <w:t>寸大苗时期，种植时长为</w:t>
      </w:r>
      <w:r>
        <w:rPr>
          <w:spacing w:val="-1"/>
        </w:rPr>
        <w:t>5-6 </w:t>
      </w:r>
      <w:r>
        <w:rPr>
          <w:rFonts w:ascii="FangSong_GB2312" w:hAnsi="FangSong_GB2312" w:eastAsia="FangSong_GB2312" w:cs="FangSong_GB2312"/>
          <w:spacing w:val="-1"/>
        </w:rPr>
        <w:t>个月。</w:t>
      </w:r>
    </w:p>
    <w:p>
      <w:pPr>
        <w:pStyle w:val="BodyText"/>
        <w:ind w:left="28" w:right="15" w:firstLine="607"/>
        <w:spacing w:before="162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）催花阶段。利用温度、湿度和光照条件，促进花芽分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生的过程。</w:t>
      </w:r>
    </w:p>
    <w:p>
      <w:pPr>
        <w:pStyle w:val="BodyText"/>
        <w:ind w:left="647"/>
        <w:spacing w:before="182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 </w:t>
      </w:r>
      <w:r>
        <w:rPr>
          <w:rFonts w:ascii="FangSong_GB2312" w:hAnsi="FangSong_GB2312" w:eastAsia="FangSong_GB2312" w:cs="FangSong_GB2312"/>
          <w:b/>
          <w:bCs/>
          <w:spacing w:val="-2"/>
        </w:rPr>
        <w:t>换盆技术。</w:t>
      </w:r>
      <w:r>
        <w:rPr>
          <w:rFonts w:ascii="FangSong_GB2312" w:hAnsi="FangSong_GB2312" w:eastAsia="FangSong_GB2312" w:cs="FangSong_GB2312"/>
          <w:spacing w:val="-2"/>
        </w:rPr>
        <w:t>育苗阶段蝴蝶兰需要更换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 </w:t>
      </w:r>
      <w:r>
        <w:rPr>
          <w:rFonts w:ascii="FangSong_GB2312" w:hAnsi="FangSong_GB2312" w:eastAsia="FangSong_GB2312" w:cs="FangSong_GB2312"/>
          <w:spacing w:val="-2"/>
        </w:rPr>
        <w:t>次盆器。</w:t>
      </w:r>
    </w:p>
    <w:p>
      <w:pPr>
        <w:pStyle w:val="BodyText"/>
        <w:ind w:right="2"/>
        <w:spacing w:before="162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  </w:t>
      </w:r>
      <w:r>
        <w:rPr>
          <w:rFonts w:ascii="FangSong_GB2312" w:hAnsi="FangSong_GB2312" w:eastAsia="FangSong_GB2312" w:cs="FangSong_GB2312"/>
          <w:b/>
          <w:bCs/>
          <w:spacing w:val="3"/>
        </w:rPr>
        <w:t>温室空调催花技术。</w:t>
      </w:r>
      <w:r>
        <w:rPr>
          <w:rFonts w:ascii="FangSong_GB2312" w:hAnsi="FangSong_GB2312" w:eastAsia="FangSong_GB2312" w:cs="FangSong_GB2312"/>
          <w:spacing w:val="3"/>
        </w:rPr>
        <w:t>在温室通过空调</w:t>
      </w:r>
      <w:r>
        <w:rPr>
          <w:rFonts w:ascii="FangSong_GB2312" w:hAnsi="FangSong_GB2312" w:eastAsia="FangSong_GB2312" w:cs="FangSong_GB2312"/>
          <w:spacing w:val="2"/>
        </w:rPr>
        <w:t>降温，把日夜温差</w:t>
      </w:r>
    </w:p>
    <w:p>
      <w:pPr>
        <w:pStyle w:val="BodyText"/>
        <w:ind w:left="12"/>
        <w:spacing w:before="164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控制在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6"/>
        </w:rPr>
        <w:t>10℃</w:t>
      </w:r>
      <w:r>
        <w:rPr>
          <w:rFonts w:ascii="FangSong_GB2312" w:hAnsi="FangSong_GB2312" w:eastAsia="FangSong_GB2312" w:cs="FangSong_GB2312"/>
          <w:spacing w:val="-6"/>
        </w:rPr>
        <w:t>左右，促进花芽分生。</w:t>
      </w:r>
    </w:p>
    <w:p>
      <w:pPr>
        <w:ind w:left="639"/>
        <w:spacing w:before="166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（四）加工</w:t>
      </w:r>
    </w:p>
    <w:p>
      <w:pPr>
        <w:ind w:right="8" w:firstLine="655"/>
        <w:spacing w:before="16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蝴蝶兰经过拼合、组盆配以绿植装饰加工进行销售，组盆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形式分为瀑布型、扇型和艺术组盆三种。</w:t>
      </w:r>
    </w:p>
    <w:p>
      <w:pPr>
        <w:ind w:left="639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9" w:firstLine="650"/>
        <w:spacing w:before="180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陈村蝴蝶兰为观花盆栽，兰苗健壮，</w:t>
      </w:r>
      <w:r>
        <w:rPr>
          <w:rFonts w:ascii="FangSong_GB2312" w:hAnsi="FangSong_GB2312" w:eastAsia="FangSong_GB2312" w:cs="FangSong_GB2312"/>
          <w:spacing w:val="2"/>
        </w:rPr>
        <w:t>叶青绿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悦目；花形完好、花色艳丽，摆放时间长，成</w:t>
      </w:r>
      <w:r>
        <w:rPr>
          <w:rFonts w:ascii="FangSong_GB2312" w:hAnsi="FangSong_GB2312" w:eastAsia="FangSong_GB2312" w:cs="FangSong_GB2312"/>
          <w:spacing w:val="6"/>
        </w:rPr>
        <w:t>熟度整齐；最佳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观赏期在春节前后。</w:t>
      </w:r>
    </w:p>
    <w:p>
      <w:pPr>
        <w:pStyle w:val="BodyText"/>
        <w:ind w:left="36" w:firstLine="610"/>
        <w:spacing w:before="18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</w:t>
      </w:r>
      <w:r>
        <w:rPr>
          <w:rFonts w:ascii="FangSong_GB2312" w:hAnsi="FangSong_GB2312" w:eastAsia="FangSong_GB2312" w:cs="FangSong_GB2312"/>
          <w:spacing w:val="2"/>
        </w:rPr>
        <w:t>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6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530"/>
          <w:pgSz w:w="11908" w:h="16839"/>
          <w:pgMar w:top="1431" w:right="1476" w:bottom="1735" w:left="1591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74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陈村蝴蝶兰产地范围内的生产者，可向广东省佛山市顺德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区知识产权管理部门提出使用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陈村蝴蝶兰的检测机构由广东省知识产权局在符合资质要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531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8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176. 海丰莲花山茶地理标志产品保护要求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海丰莲花山茶。</w:t>
      </w:r>
    </w:p>
    <w:p>
      <w:pPr>
        <w:ind w:left="652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海丰县农业科学研究所。</w:t>
      </w:r>
    </w:p>
    <w:p>
      <w:pPr>
        <w:ind w:left="65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" w:right="247" w:firstLine="653"/>
        <w:spacing w:before="177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海丰县所辖的海城镇、公平镇、平东镇、黄羌镇共计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</w:t>
      </w:r>
      <w:r>
        <w:rPr/>
        <w:t xml:space="preserve">  </w:t>
      </w:r>
      <w:r>
        <w:rPr>
          <w:rFonts w:ascii="FangSong_GB2312" w:hAnsi="FangSong_GB2312" w:eastAsia="FangSong_GB2312" w:cs="FangSong_GB2312"/>
        </w:rPr>
        <w:t>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镇</w:t>
      </w:r>
      <w:r>
        <w:rPr>
          <w:rFonts w:ascii="FangSong_GB2312" w:hAnsi="FangSong_GB2312" w:eastAsia="FangSong_GB2312" w:cs="FangSong_GB2312"/>
          <w:spacing w:val="35"/>
        </w:rPr>
        <w:t xml:space="preserve"> </w:t>
      </w:r>
      <w:r>
        <w:rPr>
          <w:spacing w:val="-6"/>
        </w:rPr>
        <w:t>80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个村。地理坐标：东经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6"/>
        </w:rPr>
        <w:t>115°07,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115°30,</w:t>
      </w:r>
      <w:r>
        <w:rPr>
          <w:rFonts w:ascii="FangSong_GB2312" w:hAnsi="FangSong_GB2312" w:eastAsia="FangSong_GB2312" w:cs="FangSong_GB2312"/>
          <w:spacing w:val="-6"/>
        </w:rPr>
        <w:t>，北纬</w:t>
      </w:r>
      <w:r>
        <w:rPr>
          <w:rFonts w:ascii="FangSong_GB2312" w:hAnsi="FangSong_GB2312" w:eastAsia="FangSong_GB2312" w:cs="FangSong_GB2312"/>
          <w:spacing w:val="48"/>
        </w:rPr>
        <w:t xml:space="preserve"> </w:t>
      </w:r>
      <w:r>
        <w:rPr>
          <w:spacing w:val="-6"/>
        </w:rPr>
        <w:t>22°56,</w:t>
      </w:r>
      <w:r>
        <w:rPr>
          <w:spacing w:val="2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23°13,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ind w:left="665"/>
        <w:spacing w:before="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8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1" w:right="317" w:firstLine="645"/>
        <w:spacing w:before="176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本地群体种（或株系</w:t>
      </w:r>
      <w:r>
        <w:rPr>
          <w:rFonts w:ascii="FangSong_GB2312" w:hAnsi="FangSong_GB2312" w:eastAsia="FangSong_GB2312" w:cs="FangSong_GB2312"/>
          <w:sz w:val="32"/>
          <w:szCs w:val="32"/>
          <w:spacing w:val="27"/>
        </w:rPr>
        <w:t>），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本山、铁观音、金观音、黄旦、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凤凰单丛等高香型乌龙茶品种。</w:t>
      </w:r>
    </w:p>
    <w:p>
      <w:pPr>
        <w:ind w:left="638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54"/>
        <w:spacing w:before="182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海拔高度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80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700m</w:t>
      </w:r>
      <w:r>
        <w:rPr>
          <w:rFonts w:ascii="FangSong_GB2312" w:hAnsi="FangSong_GB2312" w:eastAsia="FangSong_GB2312" w:cs="FangSong_GB2312"/>
          <w:spacing w:val="7"/>
        </w:rPr>
        <w:t>。土壤为黄壤和红黄壤，土</w:t>
      </w:r>
      <w:r>
        <w:rPr>
          <w:rFonts w:ascii="FangSong_GB2312" w:hAnsi="FangSong_GB2312" w:eastAsia="FangSong_GB2312" w:cs="FangSong_GB2312"/>
          <w:spacing w:val="6"/>
        </w:rPr>
        <w:t>壤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/>
        <w:t>pH</w:t>
      </w:r>
      <w:r>
        <w:rPr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值</w:t>
      </w:r>
    </w:p>
    <w:p>
      <w:pPr>
        <w:pStyle w:val="BodyText"/>
        <w:spacing w:before="245" w:line="216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4.0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5.0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8"/>
        <w:spacing w:before="1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2" w:firstLine="646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6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栽培。</w:t>
      </w:r>
      <w:r>
        <w:rPr>
          <w:rFonts w:ascii="FangSong_GB2312" w:hAnsi="FangSong_GB2312" w:eastAsia="FangSong_GB2312" w:cs="FangSong_GB2312"/>
          <w:spacing w:val="-6"/>
        </w:rPr>
        <w:t>茶园开垦≤</w:t>
      </w:r>
      <w:r>
        <w:rPr>
          <w:spacing w:val="-6"/>
        </w:rPr>
        <w:t>15°</w:t>
      </w:r>
      <w:r>
        <w:rPr>
          <w:rFonts w:ascii="FangSong_GB2312" w:hAnsi="FangSong_GB2312" w:eastAsia="FangSong_GB2312" w:cs="FangSong_GB2312"/>
          <w:spacing w:val="-6"/>
        </w:rPr>
        <w:t>,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按行距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150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180</w:t>
      </w:r>
      <w:r>
        <w:rPr>
          <w:spacing w:val="-7"/>
        </w:rPr>
        <w:t>cm  </w:t>
      </w:r>
      <w:r>
        <w:rPr>
          <w:rFonts w:ascii="FangSong_GB2312" w:hAnsi="FangSong_GB2312" w:eastAsia="FangSong_GB2312" w:cs="FangSong_GB2312"/>
          <w:spacing w:val="-7"/>
        </w:rPr>
        <w:t>开挖种植沟，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种植沟宽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50cm</w:t>
      </w:r>
      <w:r>
        <w:rPr>
          <w:rFonts w:ascii="FangSong_GB2312" w:hAnsi="FangSong_GB2312" w:eastAsia="FangSong_GB2312" w:cs="FangSong_GB2312"/>
          <w:spacing w:val="-3"/>
        </w:rPr>
        <w:t>，深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3"/>
        </w:rPr>
        <w:t>50cm</w:t>
      </w:r>
      <w:r>
        <w:rPr>
          <w:rFonts w:ascii="FangSong_GB2312" w:hAnsi="FangSong_GB2312" w:eastAsia="FangSong_GB2312" w:cs="FangSong_GB2312"/>
          <w:spacing w:val="-3"/>
        </w:rPr>
        <w:t>；沟内施有机肥，每公顷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4"/>
        </w:rPr>
        <w:t>45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75 </w:t>
      </w:r>
      <w:r>
        <w:rPr>
          <w:rFonts w:ascii="FangSong_GB2312" w:hAnsi="FangSong_GB2312" w:eastAsia="FangSong_GB2312" w:cs="FangSong_GB2312"/>
          <w:spacing w:val="-4"/>
        </w:rPr>
        <w:t>吨。</w:t>
      </w:r>
    </w:p>
    <w:p>
      <w:pPr>
        <w:spacing w:line="322" w:lineRule="auto"/>
        <w:sectPr>
          <w:footerReference w:type="default" r:id="rId532"/>
          <w:pgSz w:w="11908" w:h="16839"/>
          <w:pgMar w:top="1431" w:right="1226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9" w:firstLine="638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定植。</w:t>
      </w:r>
      <w:r>
        <w:rPr>
          <w:spacing w:val="-5"/>
        </w:rPr>
        <w:t>11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月至翌年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月，采用双行或单行条植，双行植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每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公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顷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茶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苗</w:t>
      </w:r>
      <w:r>
        <w:rPr>
          <w:rFonts w:ascii="FangSong_GB2312" w:hAnsi="FangSong_GB2312" w:eastAsia="FangSong_GB2312" w:cs="FangSong_GB2312"/>
          <w:spacing w:val="123"/>
        </w:rPr>
        <w:t xml:space="preserve"> </w:t>
      </w:r>
      <w:r>
        <w:rPr>
          <w:spacing w:val="-12"/>
        </w:rPr>
        <w:t>30000</w:t>
      </w:r>
      <w:r>
        <w:rPr>
          <w:spacing w:val="2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～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12"/>
        </w:rPr>
        <w:t>45000   </w:t>
      </w:r>
      <w:r>
        <w:rPr>
          <w:rFonts w:ascii="FangSong_GB2312" w:hAnsi="FangSong_GB2312" w:eastAsia="FangSong_GB2312" w:cs="FangSong_GB2312"/>
          <w:spacing w:val="-12"/>
        </w:rPr>
        <w:t>株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；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单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行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植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公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顷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茶</w:t>
      </w:r>
      <w:r>
        <w:rPr>
          <w:rFonts w:ascii="FangSong_GB2312" w:hAnsi="FangSong_GB2312" w:eastAsia="FangSong_GB2312" w:cs="FangSong_GB2312"/>
          <w:spacing w:val="-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10000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15000 </w:t>
      </w:r>
      <w:r>
        <w:rPr>
          <w:rFonts w:ascii="FangSong_GB2312" w:hAnsi="FangSong_GB2312" w:eastAsia="FangSong_GB2312" w:cs="FangSong_GB2312"/>
          <w:spacing w:val="-5"/>
        </w:rPr>
        <w:t>株。</w:t>
      </w:r>
    </w:p>
    <w:p>
      <w:pPr>
        <w:pStyle w:val="BodyText"/>
        <w:ind w:left="1" w:right="9" w:firstLine="634"/>
        <w:spacing w:before="167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施肥。</w:t>
      </w:r>
      <w:r>
        <w:rPr>
          <w:rFonts w:ascii="FangSong_GB2312" w:hAnsi="FangSong_GB2312" w:eastAsia="FangSong_GB2312" w:cs="FangSong_GB2312"/>
          <w:spacing w:val="-5"/>
        </w:rPr>
        <w:t>幼龄茶园从第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5"/>
        </w:rPr>
        <w:t>2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年开始，每年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</w:t>
      </w:r>
      <w:r>
        <w:rPr>
          <w:spacing w:val="3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-12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月结合深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耕每公顷施入约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15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吨腐熟的农家肥或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6"/>
        </w:rPr>
        <w:t>3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吨饼肥，</w:t>
      </w:r>
      <w:r>
        <w:rPr>
          <w:spacing w:val="-6"/>
        </w:rPr>
        <w:t>3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龄前茶园施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肥沟应距茶树根颈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15cm  </w:t>
      </w:r>
      <w:r>
        <w:rPr>
          <w:rFonts w:ascii="FangSong_GB2312" w:hAnsi="FangSong_GB2312" w:eastAsia="FangSong_GB2312" w:cs="FangSong_GB2312"/>
          <w:spacing w:val="-4"/>
        </w:rPr>
        <w:t>左右，深度为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3  </w:t>
      </w:r>
      <w:r>
        <w:rPr>
          <w:rFonts w:ascii="FangSong_GB2312" w:hAnsi="FangSong_GB2312" w:eastAsia="FangSong_GB2312" w:cs="FangSong_GB2312"/>
          <w:spacing w:val="-5"/>
        </w:rPr>
        <w:t>龄后茶园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施肥沟应距茶树根颈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25cm</w:t>
      </w:r>
      <w:r>
        <w:rPr>
          <w:rFonts w:ascii="FangSong_GB2312" w:hAnsi="FangSong_GB2312" w:eastAsia="FangSong_GB2312" w:cs="FangSong_GB2312"/>
          <w:spacing w:val="-1"/>
        </w:rPr>
        <w:t>，深度为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25cm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0" w:right="12" w:firstLine="618"/>
        <w:spacing w:before="16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采摘。</w:t>
      </w:r>
      <w:r>
        <w:rPr>
          <w:rFonts w:ascii="FangSong_GB2312" w:hAnsi="FangSong_GB2312" w:eastAsia="FangSong_GB2312" w:cs="FangSong_GB2312"/>
          <w:spacing w:val="-2"/>
        </w:rPr>
        <w:t>一年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次，分别为清明前和白露节气，采摘一芽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一叶至一芽三叶，芽叶完整、匀净。</w:t>
      </w:r>
    </w:p>
    <w:p>
      <w:pPr>
        <w:ind w:left="630"/>
        <w:spacing w:before="190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ind w:left="642"/>
        <w:spacing w:before="163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摊青</w:t>
      </w:r>
      <w:r>
        <w:rPr>
          <w:rFonts w:ascii="FangSong_GB2312" w:hAnsi="FangSong_GB2312" w:eastAsia="FangSong_GB2312" w:cs="FangSong_GB2312"/>
          <w:sz w:val="32"/>
          <w:szCs w:val="32"/>
          <w:spacing w:val="-9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→揉捻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→解块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→干燥。</w:t>
      </w:r>
    </w:p>
    <w:p>
      <w:pPr>
        <w:ind w:left="639"/>
        <w:spacing w:before="19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pStyle w:val="BodyText"/>
        <w:ind w:left="1" w:right="17" w:firstLine="650"/>
        <w:spacing w:before="184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摊青。</w:t>
      </w:r>
      <w:r>
        <w:rPr>
          <w:rFonts w:ascii="FangSong_GB2312" w:hAnsi="FangSong_GB2312" w:eastAsia="FangSong_GB2312" w:cs="FangSong_GB2312"/>
        </w:rPr>
        <w:t>将鲜叶按照水筛摊青厚度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3cm</w:t>
      </w:r>
      <w:r>
        <w:rPr>
          <w:rFonts w:ascii="FangSong_GB2312" w:hAnsi="FangSong_GB2312" w:eastAsia="FangSong_GB2312" w:cs="FangSong_GB2312"/>
        </w:rPr>
        <w:t>，萎凋槽摊青厚度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10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15</w:t>
      </w:r>
      <w:r>
        <w:rPr/>
        <w:t>cm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摊放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6-12  </w:t>
      </w:r>
      <w:r>
        <w:rPr>
          <w:rFonts w:ascii="FangSong_GB2312" w:hAnsi="FangSong_GB2312" w:eastAsia="FangSong_GB2312" w:cs="FangSong_GB2312"/>
          <w:spacing w:val="1"/>
        </w:rPr>
        <w:t>小时，期间适</w:t>
      </w:r>
      <w:r>
        <w:rPr>
          <w:rFonts w:ascii="FangSong_GB2312" w:hAnsi="FangSong_GB2312" w:eastAsia="FangSong_GB2312" w:cs="FangSong_GB2312"/>
        </w:rPr>
        <w:t>当翻动散热。摊青适度，叶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质变软，发出清香，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叶子含水量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6"/>
        </w:rPr>
        <w:t>68%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70%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2" w:firstLine="635"/>
        <w:spacing w:before="164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  </w:t>
      </w:r>
      <w:r>
        <w:rPr>
          <w:rFonts w:ascii="FangSong_GB2312" w:hAnsi="FangSong_GB2312" w:eastAsia="FangSong_GB2312" w:cs="FangSong_GB2312"/>
          <w:b/>
          <w:bCs/>
          <w:spacing w:val="1"/>
        </w:rPr>
        <w:t>杀青。</w:t>
      </w:r>
      <w:r>
        <w:rPr>
          <w:rFonts w:ascii="FangSong_GB2312" w:hAnsi="FangSong_GB2312" w:eastAsia="FangSong_GB2312" w:cs="FangSong_GB2312"/>
          <w:spacing w:val="1"/>
        </w:rPr>
        <w:t>温度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250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270℃</w:t>
      </w:r>
      <w:r>
        <w:rPr>
          <w:rFonts w:ascii="FangSong_GB2312" w:hAnsi="FangSong_GB2312" w:eastAsia="FangSong_GB2312" w:cs="FangSong_GB2312"/>
          <w:spacing w:val="1"/>
        </w:rPr>
        <w:t>,</w:t>
      </w:r>
      <w:r>
        <w:rPr>
          <w:rFonts w:ascii="FangSong_GB2312" w:hAnsi="FangSong_GB2312" w:eastAsia="FangSong_GB2312" w:cs="FangSong_GB2312"/>
          <w:spacing w:val="1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叶温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85℃</w:t>
      </w:r>
      <w:r>
        <w:rPr>
          <w:rFonts w:ascii="FangSong_GB2312" w:hAnsi="FangSong_GB2312" w:eastAsia="FangSong_GB2312" w:cs="FangSong_GB2312"/>
          <w:spacing w:val="1"/>
        </w:rPr>
        <w:t>,时间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4.0-4.5 </w:t>
      </w:r>
      <w:r>
        <w:rPr>
          <w:rFonts w:ascii="FangSong_GB2312" w:hAnsi="FangSong_GB2312" w:eastAsia="FangSong_GB2312" w:cs="FangSong_GB2312"/>
          <w:spacing w:val="2"/>
        </w:rPr>
        <w:t>分钟，杀青叶失重率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2"/>
        </w:rPr>
        <w:t>12%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14%</w:t>
      </w:r>
      <w:r>
        <w:rPr>
          <w:rFonts w:ascii="FangSong_GB2312" w:hAnsi="FangSong_GB2312" w:eastAsia="FangSong_GB2312" w:cs="FangSong_GB2312"/>
          <w:spacing w:val="2"/>
        </w:rPr>
        <w:t>。杀青至叶质柔软，叶片失去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光泽，青气消失，茶香显露，手握成团，放开恢</w:t>
      </w:r>
      <w:r>
        <w:rPr>
          <w:rFonts w:ascii="FangSong_GB2312" w:hAnsi="FangSong_GB2312" w:eastAsia="FangSong_GB2312" w:cs="FangSong_GB2312"/>
          <w:spacing w:val="-5"/>
        </w:rPr>
        <w:t>复松散，含水率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58%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60%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pStyle w:val="BodyText"/>
        <w:ind w:left="2" w:right="10" w:firstLine="633"/>
        <w:spacing w:before="13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揉捻。</w:t>
      </w:r>
      <w:r>
        <w:rPr>
          <w:rFonts w:ascii="FangSong_GB2312" w:hAnsi="FangSong_GB2312" w:eastAsia="FangSong_GB2312" w:cs="FangSong_GB2312"/>
          <w:spacing w:val="3"/>
        </w:rPr>
        <w:t>采用</w:t>
      </w:r>
      <w:r>
        <w:rPr>
          <w:spacing w:val="3"/>
        </w:rPr>
        <w:t>“</w:t>
      </w:r>
      <w:r>
        <w:rPr>
          <w:rFonts w:ascii="FangSong_GB2312" w:hAnsi="FangSong_GB2312" w:eastAsia="FangSong_GB2312" w:cs="FangSong_GB2312"/>
          <w:spacing w:val="3"/>
        </w:rPr>
        <w:t>空揉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轻压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空揉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重压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空揉</w:t>
      </w:r>
      <w:r>
        <w:rPr>
          <w:spacing w:val="3"/>
        </w:rPr>
        <w:t>”</w:t>
      </w:r>
      <w:r>
        <w:rPr>
          <w:rFonts w:ascii="FangSong_GB2312" w:hAnsi="FangSong_GB2312" w:eastAsia="FangSong_GB2312" w:cs="FangSong_GB2312"/>
          <w:spacing w:val="3"/>
        </w:rPr>
        <w:t>，全</w:t>
      </w:r>
      <w:r>
        <w:rPr>
          <w:rFonts w:ascii="FangSong_GB2312" w:hAnsi="FangSong_GB2312" w:eastAsia="FangSong_GB2312" w:cs="FangSong_GB2312"/>
          <w:spacing w:val="2"/>
        </w:rPr>
        <w:t>程需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25-35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分钟，揉捻至茶条紧卷，茶汁溢出并附于茶条。</w:t>
      </w:r>
    </w:p>
    <w:p>
      <w:pPr>
        <w:spacing w:line="269" w:lineRule="auto"/>
        <w:sectPr>
          <w:footerReference w:type="default" r:id="rId533"/>
          <w:pgSz w:w="11908" w:h="16839"/>
          <w:pgMar w:top="1431" w:right="1462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57" w:firstLine="633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解块。</w:t>
      </w:r>
      <w:r>
        <w:rPr>
          <w:rFonts w:ascii="FangSong_GB2312" w:hAnsi="FangSong_GB2312" w:eastAsia="FangSong_GB2312" w:cs="FangSong_GB2312"/>
          <w:spacing w:val="4"/>
        </w:rPr>
        <w:t>用解块机把聚结的团块解散，并筛去碎末，将解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块后的茶坯送至干燥车间。</w:t>
      </w:r>
    </w:p>
    <w:p>
      <w:pPr>
        <w:pStyle w:val="BodyText"/>
        <w:ind w:left="6" w:right="255" w:firstLine="630"/>
        <w:spacing w:before="191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  </w:t>
      </w:r>
      <w:r>
        <w:rPr>
          <w:rFonts w:ascii="FangSong_GB2312" w:hAnsi="FangSong_GB2312" w:eastAsia="FangSong_GB2312" w:cs="FangSong_GB2312"/>
          <w:b/>
          <w:bCs/>
          <w:spacing w:val="3"/>
        </w:rPr>
        <w:t>干燥。</w:t>
      </w:r>
      <w:r>
        <w:rPr>
          <w:rFonts w:ascii="FangSong_GB2312" w:hAnsi="FangSong_GB2312" w:eastAsia="FangSong_GB2312" w:cs="FangSong_GB2312"/>
          <w:spacing w:val="3"/>
        </w:rPr>
        <w:t>炒二青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230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250℃</w:t>
      </w:r>
      <w:r>
        <w:rPr>
          <w:rFonts w:ascii="FangSong_GB2312" w:hAnsi="FangSong_GB2312" w:eastAsia="FangSong_GB2312" w:cs="FangSong_GB2312"/>
          <w:spacing w:val="3"/>
        </w:rPr>
        <w:t>,炒至八成干，出机</w:t>
      </w:r>
      <w:r>
        <w:rPr>
          <w:rFonts w:ascii="FangSong_GB2312" w:hAnsi="FangSong_GB2312" w:eastAsia="FangSong_GB2312" w:cs="FangSong_GB2312"/>
          <w:spacing w:val="2"/>
        </w:rPr>
        <w:t>摊凉；炒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三青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145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150℃</w:t>
      </w:r>
      <w:r>
        <w:rPr>
          <w:rFonts w:ascii="FangSong_GB2312" w:hAnsi="FangSong_GB2312" w:eastAsia="FangSong_GB2312" w:cs="FangSong_GB2312"/>
          <w:spacing w:val="-6"/>
        </w:rPr>
        <w:t>炒制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30</w:t>
      </w:r>
      <w:r>
        <w:rPr>
          <w:spacing w:val="4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分钟，出机摊</w:t>
      </w:r>
      <w:r>
        <w:rPr>
          <w:rFonts w:ascii="FangSong_GB2312" w:hAnsi="FangSong_GB2312" w:eastAsia="FangSong_GB2312" w:cs="FangSong_GB2312"/>
          <w:spacing w:val="-7"/>
        </w:rPr>
        <w:t>凉；辉锅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110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115℃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,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炒制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6  </w:t>
      </w:r>
      <w:r>
        <w:rPr>
          <w:rFonts w:ascii="FangSong_GB2312" w:hAnsi="FangSong_GB2312" w:eastAsia="FangSong_GB2312" w:cs="FangSong_GB2312"/>
          <w:spacing w:val="1"/>
        </w:rPr>
        <w:t>小时，至灰绿起霜、出现甜香或</w:t>
      </w:r>
      <w:r>
        <w:rPr>
          <w:rFonts w:ascii="FangSong_GB2312" w:hAnsi="FangSong_GB2312" w:eastAsia="FangSong_GB2312" w:cs="FangSong_GB2312"/>
        </w:rPr>
        <w:t>蜜香，快速密封进入储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藏车间。</w:t>
      </w:r>
    </w:p>
    <w:p>
      <w:pPr>
        <w:ind w:left="625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firstLine="646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海丰莲花山茶外形条索紧实、灰绿起</w:t>
      </w:r>
      <w:r>
        <w:rPr>
          <w:rFonts w:ascii="FangSong_GB2312" w:hAnsi="FangSong_GB2312" w:eastAsia="FangSong_GB2312" w:cs="FangSong_GB2312"/>
          <w:spacing w:val="2"/>
        </w:rPr>
        <w:t>霜；汤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色黄绿泛金；香气栗香带火工香；滋味浓厚、回甘；叶底黄绿。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具有</w:t>
      </w:r>
      <w:r>
        <w:rPr>
          <w:spacing w:val="-4"/>
        </w:rPr>
        <w:t>“</w:t>
      </w:r>
      <w:r>
        <w:rPr>
          <w:rFonts w:ascii="FangSong_GB2312" w:hAnsi="FangSong_GB2312" w:eastAsia="FangSong_GB2312" w:cs="FangSong_GB2312"/>
          <w:spacing w:val="-4"/>
        </w:rPr>
        <w:t>金黄汤，蜜栗香</w:t>
      </w:r>
      <w:r>
        <w:rPr>
          <w:spacing w:val="-4"/>
        </w:rPr>
        <w:t>”</w:t>
      </w:r>
      <w:r>
        <w:rPr>
          <w:rFonts w:ascii="FangSong_GB2312" w:hAnsi="FangSong_GB2312" w:eastAsia="FangSong_GB2312" w:cs="FangSong_GB2312"/>
          <w:spacing w:val="-4"/>
        </w:rPr>
        <w:t>独特的品质。</w:t>
      </w:r>
    </w:p>
    <w:p>
      <w:pPr>
        <w:pStyle w:val="BodyText"/>
        <w:ind w:left="19" w:right="253" w:firstLine="613"/>
        <w:spacing w:before="185" w:line="27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  </w:t>
      </w:r>
      <w:r>
        <w:rPr>
          <w:rFonts w:ascii="FangSong_GB2312" w:hAnsi="FangSong_GB2312" w:eastAsia="FangSong_GB2312" w:cs="FangSong_GB2312"/>
          <w:b/>
          <w:bCs/>
          <w:spacing w:val="5"/>
        </w:rPr>
        <w:t>理化指标。</w:t>
      </w:r>
      <w:r>
        <w:rPr>
          <w:rFonts w:ascii="FangSong_GB2312" w:hAnsi="FangSong_GB2312" w:eastAsia="FangSong_GB2312" w:cs="FangSong_GB2312"/>
          <w:spacing w:val="5"/>
        </w:rPr>
        <w:t>含水率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≤</w:t>
      </w:r>
      <w:r>
        <w:rPr>
          <w:spacing w:val="5"/>
        </w:rPr>
        <w:t>3.5%</w:t>
      </w:r>
      <w:r>
        <w:rPr>
          <w:rFonts w:ascii="FangSong_GB2312" w:hAnsi="FangSong_GB2312" w:eastAsia="FangSong_GB2312" w:cs="FangSong_GB2312"/>
          <w:spacing w:val="5"/>
        </w:rPr>
        <w:t>、总灰分≤</w:t>
      </w:r>
      <w:r>
        <w:rPr>
          <w:spacing w:val="5"/>
        </w:rPr>
        <w:t>6.5%</w:t>
      </w:r>
      <w:r>
        <w:rPr>
          <w:rFonts w:ascii="FangSong_GB2312" w:hAnsi="FangSong_GB2312" w:eastAsia="FangSong_GB2312" w:cs="FangSong_GB2312"/>
          <w:spacing w:val="5"/>
        </w:rPr>
        <w:t>、茶多酚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18.0%</w:t>
      </w:r>
      <w:r>
        <w:rPr>
          <w:rFonts w:ascii="FangSong_GB2312" w:hAnsi="FangSong_GB2312" w:eastAsia="FangSong_GB2312" w:cs="FangSong_GB2312"/>
          <w:spacing w:val="-8"/>
        </w:rPr>
        <w:t>、水浸出物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48.0%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pStyle w:val="BodyText"/>
        <w:ind w:left="22" w:right="257" w:firstLine="608"/>
        <w:spacing w:before="160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8" w:right="264" w:firstLine="623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海丰莲花山茶产地范围内的生产者，可向广东省汕尾市海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丰县知识产权管理部门提出使用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</w:t>
      </w:r>
      <w:r>
        <w:rPr>
          <w:rFonts w:ascii="FangSong_GB2312" w:hAnsi="FangSong_GB2312" w:eastAsia="FangSong_GB2312" w:cs="FangSong_GB2312"/>
          <w:spacing w:val="6"/>
        </w:rPr>
        <w:t>请，</w:t>
      </w:r>
    </w:p>
    <w:p>
      <w:pPr>
        <w:ind w:left="2"/>
        <w:spacing w:before="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经广东省知识产权局审核，报国家知识产权局核准后予以公告。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海丰莲花山茶的检测机构由广东省知识产权局在符合资质要求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的检测机构中选定。</w:t>
      </w:r>
    </w:p>
    <w:p>
      <w:pPr>
        <w:spacing w:line="323" w:lineRule="auto"/>
        <w:sectPr>
          <w:footerReference w:type="default" r:id="rId534"/>
          <w:pgSz w:w="11908" w:h="16839"/>
          <w:pgMar w:top="1431" w:right="1219" w:bottom="1735" w:left="1605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177. 连南大叶茶地理标志产品保护要求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连南大叶茶。</w:t>
      </w:r>
    </w:p>
    <w:p>
      <w:pPr>
        <w:ind w:left="649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连南瑶族自治县农业科技推广服务中心。</w:t>
      </w:r>
    </w:p>
    <w:p>
      <w:pPr>
        <w:ind w:left="651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2" w:firstLine="631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连南瑶族自治县境内三江镇、寨岗镇、三排镇、</w:t>
      </w:r>
      <w:r>
        <w:rPr>
          <w:rFonts w:ascii="FangSong_GB2312" w:hAnsi="FangSong_GB2312" w:eastAsia="FangSong_GB2312" w:cs="FangSong_GB2312"/>
          <w:spacing w:val="4"/>
        </w:rPr>
        <w:t>大麦山镇、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大坪镇、香坪镇、涡水镇共计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个镇、</w:t>
      </w:r>
      <w:r>
        <w:rPr>
          <w:spacing w:val="-2"/>
        </w:rPr>
        <w:t>69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个村。地理坐标：东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112°17,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113°2,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</w:t>
      </w:r>
      <w:r>
        <w:rPr>
          <w:spacing w:val="-4"/>
        </w:rPr>
        <w:t>1°34,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22°8,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3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right="317" w:firstLine="644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3"/>
        </w:rPr>
        <w:t>连南大叶群体种或从群体种中选育出的无性系品种、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株系等。</w:t>
      </w:r>
    </w:p>
    <w:p>
      <w:pPr>
        <w:ind w:left="636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256" w:firstLine="637"/>
        <w:spacing w:before="183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坡度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30°</w:t>
      </w:r>
      <w:r>
        <w:rPr>
          <w:rFonts w:ascii="FangSong_GB2312" w:hAnsi="FangSong_GB2312" w:eastAsia="FangSong_GB2312" w:cs="FangSong_GB2312"/>
          <w:spacing w:val="8"/>
        </w:rPr>
        <w:t>以下的丘陵或山地缓坡地带，土层深厚，质地疏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松肥沃，呈酸性至微酸性（</w:t>
      </w:r>
      <w:r>
        <w:rPr>
          <w:spacing w:val="-1"/>
        </w:rPr>
        <w:t>pH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值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6.5</w:t>
      </w:r>
      <w:r>
        <w:rPr>
          <w:rFonts w:ascii="FangSong_GB2312" w:hAnsi="FangSong_GB2312" w:eastAsia="FangSong_GB2312" w:cs="FangSong_GB2312"/>
          <w:spacing w:val="-1"/>
        </w:rPr>
        <w:t>）的红壤土、赤红壤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土及黄壤土。</w:t>
      </w:r>
    </w:p>
    <w:p>
      <w:pPr>
        <w:ind w:left="636"/>
        <w:spacing w:before="3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6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种植模式。</w:t>
      </w:r>
      <w:r>
        <w:rPr>
          <w:rFonts w:ascii="FangSong_GB2312" w:hAnsi="FangSong_GB2312" w:eastAsia="FangSong_GB2312" w:cs="FangSong_GB2312"/>
          <w:spacing w:val="-3"/>
        </w:rPr>
        <w:t>采用单行单株或双行单株的种植模式。</w:t>
      </w:r>
    </w:p>
    <w:p>
      <w:pPr>
        <w:spacing w:line="229" w:lineRule="auto"/>
        <w:sectPr>
          <w:footerReference w:type="default" r:id="rId535"/>
          <w:pgSz w:w="11908" w:h="16839"/>
          <w:pgMar w:top="1431" w:right="122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7" w:firstLine="638"/>
        <w:spacing w:before="10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肥水管理。</w:t>
      </w:r>
      <w:r>
        <w:rPr>
          <w:rFonts w:ascii="FangSong_GB2312" w:hAnsi="FangSong_GB2312" w:eastAsia="FangSong_GB2312" w:cs="FangSong_GB2312"/>
          <w:spacing w:val="-4"/>
        </w:rPr>
        <w:t>秋冬季节（</w:t>
      </w:r>
      <w:r>
        <w:rPr>
          <w:spacing w:val="-4"/>
        </w:rPr>
        <w:t>10  </w:t>
      </w:r>
      <w:r>
        <w:rPr>
          <w:rFonts w:ascii="FangSong_GB2312" w:hAnsi="FangSong_GB2312" w:eastAsia="FangSong_GB2312" w:cs="FangSong_GB2312"/>
          <w:spacing w:val="-4"/>
        </w:rPr>
        <w:t>月底至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4"/>
        </w:rPr>
        <w:t>11  </w:t>
      </w:r>
      <w:r>
        <w:rPr>
          <w:rFonts w:ascii="FangSong_GB2312" w:hAnsi="FangSong_GB2312" w:eastAsia="FangSong_GB2312" w:cs="FangSong_GB2312"/>
          <w:spacing w:val="-4"/>
        </w:rPr>
        <w:t>月下旬</w:t>
      </w:r>
      <w:r>
        <w:rPr>
          <w:rFonts w:ascii="FangSong_GB2312" w:hAnsi="FangSong_GB2312" w:eastAsia="FangSong_GB2312" w:cs="FangSong_GB2312"/>
          <w:spacing w:val="12"/>
        </w:rPr>
        <w:t>），</w:t>
      </w:r>
      <w:r>
        <w:rPr>
          <w:rFonts w:ascii="FangSong_GB2312" w:hAnsi="FangSong_GB2312" w:eastAsia="FangSong_GB2312" w:cs="FangSong_GB2312"/>
          <w:spacing w:val="-4"/>
        </w:rPr>
        <w:t>深</w:t>
      </w:r>
      <w:r>
        <w:rPr>
          <w:rFonts w:ascii="FangSong_GB2312" w:hAnsi="FangSong_GB2312" w:eastAsia="FangSong_GB2312" w:cs="FangSong_GB2312"/>
          <w:spacing w:val="-5"/>
        </w:rPr>
        <w:t>耕时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施足基肥，亩施有机肥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1000kg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以上，以改良土壤结构；成年茶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园要根据采摘需求加强施肥量，在采茶间隔期或采茶前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</w:t>
      </w:r>
      <w:r>
        <w:rPr>
          <w:spacing w:val="4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用有机肥浸泡过的速效型液体有机肥。</w:t>
      </w:r>
    </w:p>
    <w:p>
      <w:pPr>
        <w:pStyle w:val="BodyText"/>
        <w:ind w:right="13" w:firstLine="641"/>
        <w:spacing w:before="186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</w:t>
      </w:r>
      <w:r>
        <w:rPr>
          <w:b/>
          <w:bCs/>
          <w:spacing w:val="9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幼龄茶树采用分段修剪法定型修剪；成龄茶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树采用轻修剪、深修剪；衰老茶树采用重修剪或台刈修剪，培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养丰产树型。</w:t>
      </w:r>
    </w:p>
    <w:p>
      <w:pPr>
        <w:pStyle w:val="BodyText"/>
        <w:ind w:left="6" w:firstLine="618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4.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5"/>
        </w:rPr>
        <w:t>病虫害防治。</w:t>
      </w:r>
      <w:r>
        <w:rPr>
          <w:rFonts w:ascii="FangSong_GB2312" w:hAnsi="FangSong_GB2312" w:eastAsia="FangSong_GB2312" w:cs="FangSong_GB2312"/>
          <w:spacing w:val="5"/>
        </w:rPr>
        <w:t>采取农艺措施、物理防治措施、生物防治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措施。</w:t>
      </w:r>
    </w:p>
    <w:p>
      <w:pPr>
        <w:ind w:left="636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（四）鲜叶采摘</w:t>
      </w:r>
    </w:p>
    <w:p>
      <w:pPr>
        <w:ind w:left="665"/>
        <w:spacing w:before="187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一芽二、三叶及同等嫩度对夹叶。</w:t>
      </w:r>
    </w:p>
    <w:p>
      <w:pPr>
        <w:ind w:left="636"/>
        <w:spacing w:before="190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pStyle w:val="BodyText"/>
        <w:ind w:left="22" w:right="12" w:firstLine="635"/>
        <w:spacing w:before="163" w:line="268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连南大叶茶（炒青）的工艺流程。</w:t>
      </w:r>
      <w:r>
        <w:rPr>
          <w:rFonts w:ascii="FangSong_GB2312" w:hAnsi="FangSong_GB2312" w:eastAsia="FangSong_GB2312" w:cs="FangSong_GB2312"/>
          <w:spacing w:val="-5"/>
        </w:rPr>
        <w:t>摊青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  <w:spacing w:val="-6"/>
        </w:rPr>
        <w:t>杀青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→揉捻</w:t>
      </w:r>
      <w:r>
        <w:rPr>
          <w:rFonts w:ascii="FangSong_GB2312" w:hAnsi="FangSong_GB2312" w:eastAsia="FangSong_GB2312" w:cs="FangSong_GB2312"/>
          <w:spacing w:val="-9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炒二青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→摊晾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→炭焙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→辉锅。</w:t>
      </w:r>
    </w:p>
    <w:p>
      <w:pPr>
        <w:pStyle w:val="BodyText"/>
        <w:ind w:left="5" w:right="92" w:firstLine="627"/>
        <w:spacing w:before="192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0"/>
        </w:rPr>
        <w:t>（</w:t>
      </w:r>
      <w:r>
        <w:rPr>
          <w:spacing w:val="10"/>
        </w:rPr>
        <w:t>1</w:t>
      </w:r>
      <w:r>
        <w:rPr>
          <w:rFonts w:ascii="FangSong_GB2312" w:hAnsi="FangSong_GB2312" w:eastAsia="FangSong_GB2312" w:cs="FangSong_GB2312"/>
          <w:spacing w:val="10"/>
        </w:rPr>
        <w:t>）摊青：鲜叶摊到摊青架（室）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中，摊叶厚度在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5 </w:t>
      </w:r>
      <w:r>
        <w:rPr>
          <w:rFonts w:ascii="FangSong_GB2312" w:hAnsi="FangSong_GB2312" w:eastAsia="FangSong_GB2312" w:cs="FangSong_GB2312"/>
          <w:spacing w:val="10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10cm</w:t>
      </w:r>
      <w:r>
        <w:rPr>
          <w:rFonts w:ascii="FangSong_GB2312" w:hAnsi="FangSong_GB2312" w:eastAsia="FangSong_GB2312" w:cs="FangSong_GB2312"/>
        </w:rPr>
        <w:t>，至叶面失去光泽，叶色暗绿，叶质柔软，含水率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68% </w:t>
      </w:r>
      <w:r>
        <w:rPr>
          <w:rFonts w:ascii="FangSong_GB2312" w:hAnsi="FangSong_GB2312" w:eastAsia="FangSong_GB2312" w:cs="FangSong_GB2312"/>
        </w:rPr>
        <w:t>~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-6"/>
        </w:rPr>
        <w:t>70%</w:t>
      </w:r>
      <w:r>
        <w:rPr>
          <w:rFonts w:ascii="FangSong_GB2312" w:hAnsi="FangSong_GB2312" w:eastAsia="FangSong_GB2312" w:cs="FangSong_GB2312"/>
          <w:spacing w:val="-6"/>
        </w:rPr>
        <w:t>，时间控制在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6"/>
        </w:rPr>
        <w:t>8-12 </w:t>
      </w:r>
      <w:r>
        <w:rPr>
          <w:rFonts w:ascii="FangSong_GB2312" w:hAnsi="FangSong_GB2312" w:eastAsia="FangSong_GB2312" w:cs="FangSong_GB2312"/>
          <w:spacing w:val="-6"/>
        </w:rPr>
        <w:t>小时。</w:t>
      </w:r>
    </w:p>
    <w:p>
      <w:pPr>
        <w:pStyle w:val="BodyText"/>
        <w:ind w:left="6" w:right="91" w:firstLine="626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）杀青：采用锅式或滚筒式杀青机杀青，锅温度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280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spacing w:val="-9"/>
        </w:rPr>
        <w:t>300℃</w:t>
      </w:r>
      <w:r>
        <w:rPr>
          <w:rFonts w:ascii="FangSong_GB2312" w:hAnsi="FangSong_GB2312" w:eastAsia="FangSong_GB2312" w:cs="FangSong_GB2312"/>
          <w:spacing w:val="-9"/>
        </w:rPr>
        <w:t>,</w:t>
      </w:r>
      <w:r>
        <w:rPr>
          <w:rFonts w:ascii="FangSong_GB2312" w:hAnsi="FangSong_GB2312" w:eastAsia="FangSong_GB2312" w:cs="FangSong_GB2312"/>
          <w:spacing w:val="9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杀青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9"/>
        </w:rPr>
        <w:t>5-8 </w:t>
      </w:r>
      <w:r>
        <w:rPr>
          <w:rFonts w:ascii="FangSong_GB2312" w:hAnsi="FangSong_GB2312" w:eastAsia="FangSong_GB2312" w:cs="FangSong_GB2312"/>
          <w:spacing w:val="-9"/>
        </w:rPr>
        <w:t>分钟至杀青适度。</w:t>
      </w:r>
    </w:p>
    <w:p>
      <w:pPr>
        <w:pStyle w:val="BodyText"/>
        <w:ind w:left="13" w:right="10" w:firstLine="619"/>
        <w:spacing w:before="161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（</w:t>
      </w:r>
      <w:r>
        <w:rPr>
          <w:spacing w:val="3"/>
        </w:rPr>
        <w:t>3</w:t>
      </w:r>
      <w:r>
        <w:rPr>
          <w:rFonts w:ascii="FangSong_GB2312" w:hAnsi="FangSong_GB2312" w:eastAsia="FangSong_GB2312" w:cs="FangSong_GB2312"/>
          <w:spacing w:val="3"/>
        </w:rPr>
        <w:t>）揉捻：采用</w:t>
      </w:r>
      <w:r>
        <w:rPr>
          <w:spacing w:val="3"/>
        </w:rPr>
        <w:t>“</w:t>
      </w:r>
      <w:r>
        <w:rPr>
          <w:rFonts w:ascii="FangSong_GB2312" w:hAnsi="FangSong_GB2312" w:eastAsia="FangSong_GB2312" w:cs="FangSong_GB2312"/>
          <w:spacing w:val="3"/>
        </w:rPr>
        <w:t>轻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中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重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轻</w:t>
      </w:r>
      <w:r>
        <w:rPr>
          <w:spacing w:val="3"/>
        </w:rPr>
        <w:t>”</w:t>
      </w:r>
      <w:r>
        <w:rPr>
          <w:rFonts w:ascii="FangSong_GB2312" w:hAnsi="FangSong_GB2312" w:eastAsia="FangSong_GB2312" w:cs="FangSong_GB2312"/>
          <w:spacing w:val="3"/>
        </w:rPr>
        <w:t>的揉捻方式</w:t>
      </w:r>
      <w:r>
        <w:rPr>
          <w:rFonts w:ascii="FangSong_GB2312" w:hAnsi="FangSong_GB2312" w:eastAsia="FangSong_GB2312" w:cs="FangSong_GB2312"/>
          <w:spacing w:val="2"/>
        </w:rPr>
        <w:t>，至揉捻叶紧卷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成条，有少量茶叶溢出。</w:t>
      </w:r>
    </w:p>
    <w:p>
      <w:pPr>
        <w:spacing w:line="270" w:lineRule="auto"/>
        <w:sectPr>
          <w:footerReference w:type="default" r:id="rId536"/>
          <w:pgSz w:w="11908" w:h="16839"/>
          <w:pgMar w:top="1431" w:right="1463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right="157" w:firstLine="627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）炒二青：把揉捻叶放置于炒锅中，锅温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1"/>
        </w:rPr>
        <w:t>160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/>
        <w:t>220℃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</w:rPr>
        <w:t>,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用手快速翻炒抖散至七成干，手捏茶叶有弹性，</w:t>
      </w:r>
      <w:r>
        <w:rPr>
          <w:rFonts w:ascii="FangSong_GB2312" w:hAnsi="FangSong_GB2312" w:eastAsia="FangSong_GB2312" w:cs="FangSong_GB2312"/>
          <w:spacing w:val="6"/>
        </w:rPr>
        <w:t>叶色绿，无水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闷味，略有刺手感，及时摊凉。</w:t>
      </w:r>
    </w:p>
    <w:p>
      <w:pPr>
        <w:pStyle w:val="BodyText"/>
        <w:ind w:left="7" w:firstLine="624"/>
        <w:spacing w:before="184" w:line="27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5</w:t>
      </w:r>
      <w:r>
        <w:rPr>
          <w:rFonts w:ascii="FangSong_GB2312" w:hAnsi="FangSong_GB2312" w:eastAsia="FangSong_GB2312" w:cs="FangSong_GB2312"/>
          <w:spacing w:val="2"/>
        </w:rPr>
        <w:t>）摊晾：把茶叶倒在簸箕中混匀，再摊开厚度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5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摊晾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11"/>
        </w:rPr>
        <w:t>30 </w:t>
      </w:r>
      <w:r>
        <w:rPr>
          <w:rFonts w:ascii="FangSong_GB2312" w:hAnsi="FangSong_GB2312" w:eastAsia="FangSong_GB2312" w:cs="FangSong_GB2312"/>
          <w:spacing w:val="-11"/>
        </w:rPr>
        <w:t>分钟。</w:t>
      </w:r>
    </w:p>
    <w:p>
      <w:pPr>
        <w:pStyle w:val="BodyText"/>
        <w:ind w:left="15" w:firstLine="617"/>
        <w:spacing w:before="159" w:line="275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6</w:t>
      </w:r>
      <w:r>
        <w:rPr>
          <w:rFonts w:ascii="FangSong_GB2312" w:hAnsi="FangSong_GB2312" w:eastAsia="FangSong_GB2312" w:cs="FangSong_GB2312"/>
          <w:spacing w:val="2"/>
        </w:rPr>
        <w:t>）炭焙：把茶叶均匀摊放在烘笼中，摊叶厚度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5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置于表面盖有炭灰的炭火中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55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60℃</w:t>
      </w:r>
      <w:r>
        <w:rPr>
          <w:rFonts w:ascii="FangSong_GB2312" w:hAnsi="FangSong_GB2312" w:eastAsia="FangSong_GB2312" w:cs="FangSong_GB2312"/>
          <w:spacing w:val="-4"/>
        </w:rPr>
        <w:t>炭焙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小时。</w:t>
      </w:r>
    </w:p>
    <w:p>
      <w:pPr>
        <w:pStyle w:val="BodyText"/>
        <w:ind w:left="8" w:right="270" w:firstLine="623"/>
        <w:spacing w:before="167" w:line="27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7</w:t>
      </w:r>
      <w:r>
        <w:rPr>
          <w:rFonts w:ascii="FangSong_GB2312" w:hAnsi="FangSong_GB2312" w:eastAsia="FangSong_GB2312" w:cs="FangSong_GB2312"/>
          <w:spacing w:val="1"/>
        </w:rPr>
        <w:t>）辉锅：把茶叶投入炒锅内辉锅提香，至茶叶</w:t>
      </w:r>
      <w:r>
        <w:rPr>
          <w:rFonts w:ascii="FangSong_GB2312" w:hAnsi="FangSong_GB2312" w:eastAsia="FangSong_GB2312" w:cs="FangSong_GB2312"/>
        </w:rPr>
        <w:t>含水量达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在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11"/>
        </w:rPr>
        <w:t>6%</w:t>
      </w:r>
      <w:r>
        <w:rPr>
          <w:rFonts w:ascii="FangSong_GB2312" w:hAnsi="FangSong_GB2312" w:eastAsia="FangSong_GB2312" w:cs="FangSong_GB2312"/>
          <w:spacing w:val="-11"/>
        </w:rPr>
        <w:t>以下。</w:t>
      </w:r>
    </w:p>
    <w:p>
      <w:pPr>
        <w:pStyle w:val="BodyText"/>
        <w:ind w:left="5" w:right="249" w:firstLine="638"/>
        <w:spacing w:before="159" w:line="26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连南大叶茶（烘青）的工艺流程。</w:t>
      </w:r>
      <w:r>
        <w:rPr>
          <w:rFonts w:ascii="FangSong_GB2312" w:hAnsi="FangSong_GB2312" w:eastAsia="FangSong_GB2312" w:cs="FangSong_GB2312"/>
          <w:spacing w:val="-5"/>
        </w:rPr>
        <w:t>摊青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→杀青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→揉捻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烘干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→焙火。</w:t>
      </w:r>
    </w:p>
    <w:p>
      <w:pPr>
        <w:pStyle w:val="BodyText"/>
        <w:ind w:left="4" w:right="329" w:firstLine="627"/>
        <w:spacing w:before="188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）摊青：鲜叶摊放到摊青架（室）中，摊叶厚度在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/>
        <w:t>10cm</w:t>
      </w:r>
      <w:r>
        <w:rPr>
          <w:rFonts w:ascii="FangSong_GB2312" w:hAnsi="FangSong_GB2312" w:eastAsia="FangSong_GB2312" w:cs="FangSong_GB2312"/>
        </w:rPr>
        <w:t>，至叶面失去光泽，叶色暗绿，叶质柔软，含水率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68% </w:t>
      </w:r>
      <w:r>
        <w:rPr>
          <w:rFonts w:ascii="FangSong_GB2312" w:hAnsi="FangSong_GB2312" w:eastAsia="FangSong_GB2312" w:cs="FangSong_GB2312"/>
        </w:rPr>
        <w:t>~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-6"/>
        </w:rPr>
        <w:t>70%</w:t>
      </w:r>
      <w:r>
        <w:rPr>
          <w:rFonts w:ascii="FangSong_GB2312" w:hAnsi="FangSong_GB2312" w:eastAsia="FangSong_GB2312" w:cs="FangSong_GB2312"/>
          <w:spacing w:val="-6"/>
        </w:rPr>
        <w:t>，时间控制在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6"/>
        </w:rPr>
        <w:t>8-12 </w:t>
      </w:r>
      <w:r>
        <w:rPr>
          <w:rFonts w:ascii="FangSong_GB2312" w:hAnsi="FangSong_GB2312" w:eastAsia="FangSong_GB2312" w:cs="FangSong_GB2312"/>
          <w:spacing w:val="-6"/>
        </w:rPr>
        <w:t>小时。</w:t>
      </w:r>
    </w:p>
    <w:p>
      <w:pPr>
        <w:pStyle w:val="BodyText"/>
        <w:ind w:left="5" w:right="329" w:firstLine="626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3"/>
        </w:rPr>
        <w:t>（</w:t>
      </w:r>
      <w:r>
        <w:rPr>
          <w:spacing w:val="13"/>
        </w:rPr>
        <w:t>2</w:t>
      </w:r>
      <w:r>
        <w:rPr>
          <w:rFonts w:ascii="FangSong_GB2312" w:hAnsi="FangSong_GB2312" w:eastAsia="FangSong_GB2312" w:cs="FangSong_GB2312"/>
          <w:spacing w:val="13"/>
        </w:rPr>
        <w:t>）杀青：采用锅式或滚筒式杀青机杀青，锅温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280 </w:t>
      </w:r>
      <w:r>
        <w:rPr>
          <w:rFonts w:ascii="FangSong_GB2312" w:hAnsi="FangSong_GB2312" w:eastAsia="FangSong_GB2312" w:cs="FangSong_GB2312"/>
          <w:spacing w:val="1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300℃</w:t>
      </w:r>
      <w:r>
        <w:rPr>
          <w:rFonts w:ascii="FangSong_GB2312" w:hAnsi="FangSong_GB2312" w:eastAsia="FangSong_GB2312" w:cs="FangSong_GB2312"/>
          <w:spacing w:val="-8"/>
        </w:rPr>
        <w:t>,</w:t>
      </w:r>
      <w:r>
        <w:rPr>
          <w:rFonts w:ascii="FangSong_GB2312" w:hAnsi="FangSong_GB2312" w:eastAsia="FangSong_GB2312" w:cs="FangSong_GB2312"/>
          <w:spacing w:val="9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杀青时间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8"/>
        </w:rPr>
        <w:t>5-8 </w:t>
      </w:r>
      <w:r>
        <w:rPr>
          <w:rFonts w:ascii="FangSong_GB2312" w:hAnsi="FangSong_GB2312" w:eastAsia="FangSong_GB2312" w:cs="FangSong_GB2312"/>
          <w:spacing w:val="-8"/>
        </w:rPr>
        <w:t>分钟，至杀青适度。</w:t>
      </w:r>
    </w:p>
    <w:p>
      <w:pPr>
        <w:pStyle w:val="BodyText"/>
        <w:ind w:left="12" w:right="248" w:firstLine="619"/>
        <w:spacing w:before="162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（</w:t>
      </w:r>
      <w:r>
        <w:rPr>
          <w:spacing w:val="3"/>
        </w:rPr>
        <w:t>3</w:t>
      </w:r>
      <w:r>
        <w:rPr>
          <w:rFonts w:ascii="FangSong_GB2312" w:hAnsi="FangSong_GB2312" w:eastAsia="FangSong_GB2312" w:cs="FangSong_GB2312"/>
          <w:spacing w:val="3"/>
        </w:rPr>
        <w:t>）揉捻：采用</w:t>
      </w:r>
      <w:r>
        <w:rPr>
          <w:spacing w:val="3"/>
        </w:rPr>
        <w:t>“</w:t>
      </w:r>
      <w:r>
        <w:rPr>
          <w:rFonts w:ascii="FangSong_GB2312" w:hAnsi="FangSong_GB2312" w:eastAsia="FangSong_GB2312" w:cs="FangSong_GB2312"/>
          <w:spacing w:val="3"/>
        </w:rPr>
        <w:t>轻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中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重</w:t>
      </w:r>
      <w:r>
        <w:rPr>
          <w:spacing w:val="3"/>
        </w:rPr>
        <w:t>-</w:t>
      </w:r>
      <w:r>
        <w:rPr>
          <w:rFonts w:ascii="FangSong_GB2312" w:hAnsi="FangSong_GB2312" w:eastAsia="FangSong_GB2312" w:cs="FangSong_GB2312"/>
          <w:spacing w:val="3"/>
        </w:rPr>
        <w:t>轻</w:t>
      </w:r>
      <w:r>
        <w:rPr>
          <w:spacing w:val="3"/>
        </w:rPr>
        <w:t>”</w:t>
      </w:r>
      <w:r>
        <w:rPr>
          <w:rFonts w:ascii="FangSong_GB2312" w:hAnsi="FangSong_GB2312" w:eastAsia="FangSong_GB2312" w:cs="FangSong_GB2312"/>
          <w:spacing w:val="3"/>
        </w:rPr>
        <w:t>的揉捻方式</w:t>
      </w:r>
      <w:r>
        <w:rPr>
          <w:rFonts w:ascii="FangSong_GB2312" w:hAnsi="FangSong_GB2312" w:eastAsia="FangSong_GB2312" w:cs="FangSong_GB2312"/>
          <w:spacing w:val="2"/>
        </w:rPr>
        <w:t>，至揉捻叶紧卷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成条。</w:t>
      </w:r>
    </w:p>
    <w:p>
      <w:pPr>
        <w:pStyle w:val="BodyText"/>
        <w:ind w:right="246" w:firstLine="632"/>
        <w:spacing w:before="183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（</w:t>
      </w:r>
      <w:r>
        <w:rPr>
          <w:spacing w:val="3"/>
        </w:rPr>
        <w:t>4</w:t>
      </w:r>
      <w:r>
        <w:rPr>
          <w:rFonts w:ascii="FangSong_GB2312" w:hAnsi="FangSong_GB2312" w:eastAsia="FangSong_GB2312" w:cs="FangSong_GB2312"/>
          <w:spacing w:val="3"/>
        </w:rPr>
        <w:t>）烘干：</w:t>
      </w:r>
      <w:r>
        <w:rPr>
          <w:spacing w:val="3"/>
        </w:rPr>
        <w:t>2</w:t>
      </w:r>
      <w:r>
        <w:rPr>
          <w:spacing w:val="77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次烘干。第一次摊叶厚度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3</w:t>
      </w:r>
      <w:r>
        <w:rPr/>
        <w:t>cm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，</w:t>
      </w:r>
      <w:r>
        <w:rPr>
          <w:spacing w:val="3"/>
        </w:rPr>
        <w:t>120℃</w:t>
      </w:r>
      <w:r>
        <w:rPr>
          <w:rFonts w:ascii="FangSong_GB2312" w:hAnsi="FangSong_GB2312" w:eastAsia="FangSong_GB2312" w:cs="FangSong_GB2312"/>
          <w:spacing w:val="2"/>
        </w:rPr>
        <w:t>烘至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含水量为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4"/>
        </w:rPr>
        <w:t>30%</w:t>
      </w:r>
      <w:r>
        <w:rPr>
          <w:rFonts w:ascii="FangSong_GB2312" w:hAnsi="FangSong_GB2312" w:eastAsia="FangSong_GB2312" w:cs="FangSong_GB2312"/>
          <w:spacing w:val="-4"/>
        </w:rPr>
        <w:t>。第二次摊叶厚度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4"/>
        </w:rPr>
        <w:t>4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80℃</w:t>
      </w:r>
      <w:r>
        <w:rPr>
          <w:rFonts w:ascii="FangSong_GB2312" w:hAnsi="FangSong_GB2312" w:eastAsia="FangSong_GB2312" w:cs="FangSong_GB2312"/>
          <w:spacing w:val="-4"/>
        </w:rPr>
        <w:t>烘至足干。</w:t>
      </w:r>
    </w:p>
    <w:p>
      <w:pPr>
        <w:pStyle w:val="BodyText"/>
        <w:ind w:left="4" w:right="246" w:firstLine="627"/>
        <w:spacing w:before="166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5</w:t>
      </w:r>
      <w:r>
        <w:rPr>
          <w:rFonts w:ascii="FangSong_GB2312" w:hAnsi="FangSong_GB2312" w:eastAsia="FangSong_GB2312" w:cs="FangSong_GB2312"/>
          <w:spacing w:val="-1"/>
        </w:rPr>
        <w:t>）焙火：毛茶加工完成后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30-60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天内</w:t>
      </w:r>
      <w:r>
        <w:rPr>
          <w:rFonts w:ascii="FangSong_GB2312" w:hAnsi="FangSong_GB2312" w:eastAsia="FangSong_GB2312" w:cs="FangSong_GB2312"/>
          <w:spacing w:val="-2"/>
        </w:rPr>
        <w:t>进行焙火，温度为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70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80℃</w:t>
      </w:r>
      <w:r>
        <w:rPr>
          <w:rFonts w:ascii="FangSong_GB2312" w:hAnsi="FangSong_GB2312" w:eastAsia="FangSong_GB2312" w:cs="FangSong_GB2312"/>
          <w:spacing w:val="5"/>
        </w:rPr>
        <w:t>,时长为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5"/>
        </w:rPr>
        <w:t>5 </w:t>
      </w:r>
      <w:r>
        <w:rPr>
          <w:rFonts w:ascii="FangSong_GB2312" w:hAnsi="FangSong_GB2312" w:eastAsia="FangSong_GB2312" w:cs="FangSong_GB2312"/>
          <w:spacing w:val="5"/>
        </w:rPr>
        <w:t>小时。</w:t>
      </w:r>
    </w:p>
    <w:p>
      <w:pPr>
        <w:spacing w:line="276" w:lineRule="auto"/>
        <w:sectPr>
          <w:footerReference w:type="default" r:id="rId537"/>
          <w:pgSz w:w="11908" w:h="16839"/>
          <w:pgMar w:top="1431" w:right="122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6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firstLine="657"/>
        <w:spacing w:before="186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连南大叶茶（炒青）外形条索紧结、</w:t>
      </w:r>
      <w:r>
        <w:rPr>
          <w:rFonts w:ascii="FangSong_GB2312" w:hAnsi="FangSong_GB2312" w:eastAsia="FangSong_GB2312" w:cs="FangSong_GB2312"/>
          <w:spacing w:val="2"/>
        </w:rPr>
        <w:t>银绿起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霜；汤色黄绿亮；香气栗香馥郁；滋味浓醇；</w:t>
      </w:r>
      <w:r>
        <w:rPr>
          <w:rFonts w:ascii="FangSong_GB2312" w:hAnsi="FangSong_GB2312" w:eastAsia="FangSong_GB2312" w:cs="FangSong_GB2312"/>
          <w:spacing w:val="6"/>
        </w:rPr>
        <w:t>叶底黄绿尚亮。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连南大叶茶（烘青）外形条索紧实稍曲、墨绿</w:t>
      </w:r>
      <w:r>
        <w:rPr>
          <w:rFonts w:ascii="FangSong_GB2312" w:hAnsi="FangSong_GB2312" w:eastAsia="FangSong_GB2312" w:cs="FangSong_GB2312"/>
          <w:spacing w:val="6"/>
        </w:rPr>
        <w:t>；汤色黄绿亮；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香气清甜；滋味浓醇；叶底黄绿尚亮。连南大叶茶具有</w:t>
      </w: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栗香馥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郁，清苦回甘</w:t>
      </w:r>
      <w:r>
        <w:rPr>
          <w:spacing w:val="-3"/>
        </w:rPr>
        <w:t>”</w:t>
      </w:r>
      <w:r>
        <w:rPr>
          <w:rFonts w:ascii="FangSong_GB2312" w:hAnsi="FangSong_GB2312" w:eastAsia="FangSong_GB2312" w:cs="FangSong_GB2312"/>
          <w:spacing w:val="-3"/>
        </w:rPr>
        <w:t>的独特品质特征。</w:t>
      </w:r>
    </w:p>
    <w:p>
      <w:pPr>
        <w:pStyle w:val="BodyText"/>
        <w:ind w:right="26" w:firstLine="644"/>
        <w:spacing w:before="185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理化指标。</w:t>
      </w:r>
      <w:r>
        <w:rPr>
          <w:rFonts w:ascii="FangSong_GB2312" w:hAnsi="FangSong_GB2312" w:eastAsia="FangSong_GB2312" w:cs="FangSong_GB2312"/>
        </w:rPr>
        <w:t>连南大叶茶内含物丰富，茶多酚含</w:t>
      </w:r>
      <w:r>
        <w:rPr>
          <w:rFonts w:ascii="FangSong_GB2312" w:hAnsi="FangSong_GB2312" w:eastAsia="FangSong_GB2312" w:cs="FangSong_GB2312"/>
          <w:spacing w:val="-1"/>
        </w:rPr>
        <w:t>量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20% </w:t>
      </w:r>
      <w:r>
        <w:rPr>
          <w:rFonts w:ascii="FangSong_GB2312" w:hAnsi="FangSong_GB2312" w:eastAsia="FangSong_GB2312" w:cs="FangSong_GB2312"/>
          <w:spacing w:val="-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20"/>
        </w:rPr>
        <w:t>25%</w:t>
      </w:r>
      <w:r>
        <w:rPr>
          <w:rFonts w:ascii="FangSong_GB2312" w:hAnsi="FangSong_GB2312" w:eastAsia="FangSong_GB2312" w:cs="FangSong_GB2312"/>
          <w:spacing w:val="20"/>
        </w:rPr>
        <w:t>、水溶性灰分（占总灰分）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spacing w:val="20"/>
        </w:rPr>
        <w:t>60%</w:t>
      </w:r>
      <w:r>
        <w:rPr>
          <w:rFonts w:ascii="FangSong_GB2312" w:hAnsi="FangSong_GB2312" w:eastAsia="FangSong_GB2312" w:cs="FangSong_GB2312"/>
          <w:spacing w:val="20"/>
        </w:rPr>
        <w:t>～</w:t>
      </w:r>
      <w:r>
        <w:rPr>
          <w:spacing w:val="20"/>
        </w:rPr>
        <w:t>78%</w:t>
      </w:r>
      <w:r>
        <w:rPr>
          <w:rFonts w:ascii="FangSong_GB2312" w:hAnsi="FangSong_GB2312" w:eastAsia="FangSong_GB2312" w:cs="FangSong_GB2312"/>
          <w:spacing w:val="19"/>
        </w:rPr>
        <w:t>、水浸出物含量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50%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76%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3" w:right="5" w:firstLine="608"/>
        <w:spacing w:before="13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6" w:right="2" w:firstLine="639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连南大叶茶产地范围内的生产者，可向广东省清远市连南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瑶族自治县知识产权管理部门提出使用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申请，经广东省知识产权局审核，报国家知识产</w:t>
      </w:r>
      <w:r>
        <w:rPr>
          <w:rFonts w:ascii="FangSong_GB2312" w:hAnsi="FangSong_GB2312" w:eastAsia="FangSong_GB2312" w:cs="FangSong_GB2312"/>
          <w:spacing w:val="6"/>
        </w:rPr>
        <w:t>权局核准后予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以公告。连南大叶茶的检测机构由广东省知识产</w:t>
      </w:r>
      <w:r>
        <w:rPr>
          <w:rFonts w:ascii="FangSong_GB2312" w:hAnsi="FangSong_GB2312" w:eastAsia="FangSong_GB2312" w:cs="FangSong_GB2312"/>
          <w:spacing w:val="6"/>
        </w:rPr>
        <w:t>权局在符合资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质要求的检测机构中选定。</w:t>
      </w:r>
    </w:p>
    <w:p>
      <w:pPr>
        <w:spacing w:line="323" w:lineRule="auto"/>
        <w:sectPr>
          <w:footerReference w:type="default" r:id="rId538"/>
          <w:pgSz w:w="11908" w:h="16839"/>
          <w:pgMar w:top="1431" w:right="1471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4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178. 大沙茶地理标志产品保护要求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大沙茶。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开平市大沙镇农业综合服务中心。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6" w:firstLine="631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广东省开平市大沙镇所辖的岗坪村、西湾村、联山村、星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山村、夹水村、新星村、群联村、大沙村、白沙村、五村村、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大塘村、蕉园村、黎雄村、沃富村及大沙墟社区，共计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14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政村及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个社区。地理坐标：东经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112°13,45″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112°24,50″</w:t>
      </w:r>
      <w:r>
        <w:rPr>
          <w:rFonts w:ascii="FangSong_GB2312" w:hAnsi="FangSong_GB2312" w:eastAsia="FangSong_GB2312" w:cs="FangSong_GB2312"/>
          <w:spacing w:val="-4"/>
        </w:rPr>
        <w:t>，北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纬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3"/>
        </w:rPr>
        <w:t>22°23,21″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22°35,8″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金萱等适宜大沙茶的茶树品种。</w:t>
      </w:r>
    </w:p>
    <w:p>
      <w:pPr>
        <w:ind w:left="630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12" w:firstLine="643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土壤类型以红壤、黄壤两大类土壤为主，有机质丰富，土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壤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4.5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0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3" w:right="74" w:firstLine="648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7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肥水管理。</w:t>
      </w:r>
      <w:r>
        <w:rPr>
          <w:spacing w:val="-6"/>
        </w:rPr>
        <w:t>10</w:t>
      </w:r>
      <w:r>
        <w:rPr>
          <w:spacing w:val="3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</w:t>
      </w:r>
      <w:r>
        <w:rPr>
          <w:spacing w:val="-6"/>
        </w:rPr>
        <w:t>-11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月开沟深施，施肥深度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6"/>
        </w:rPr>
        <w:t>20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25cm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亩施农家肥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5"/>
        </w:rPr>
        <w:t>1000kg </w:t>
      </w:r>
      <w:r>
        <w:rPr>
          <w:rFonts w:ascii="FangSong_GB2312" w:hAnsi="FangSong_GB2312" w:eastAsia="FangSong_GB2312" w:cs="FangSong_GB2312"/>
          <w:spacing w:val="-5"/>
        </w:rPr>
        <w:t>左右。</w:t>
      </w:r>
    </w:p>
    <w:p>
      <w:pPr>
        <w:spacing w:line="314" w:lineRule="auto"/>
        <w:sectPr>
          <w:footerReference w:type="default" r:id="rId539"/>
          <w:pgSz w:w="11908" w:h="16839"/>
          <w:pgMar w:top="1431" w:right="147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4"/>
        <w:spacing w:before="10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整形修剪。</w:t>
      </w:r>
    </w:p>
    <w:p>
      <w:pPr>
        <w:pStyle w:val="BodyText"/>
        <w:ind w:left="13" w:firstLine="619"/>
        <w:spacing w:before="161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（</w:t>
      </w:r>
      <w:r>
        <w:rPr>
          <w:spacing w:val="6"/>
        </w:rPr>
        <w:t>1</w:t>
      </w:r>
      <w:r>
        <w:rPr>
          <w:rFonts w:ascii="FangSong_GB2312" w:hAnsi="FangSong_GB2312" w:eastAsia="FangSong_GB2312" w:cs="FangSong_GB2312"/>
          <w:spacing w:val="6"/>
        </w:rPr>
        <w:t>）茶苗。移栽前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6"/>
        </w:rPr>
        <w:t>1  </w:t>
      </w:r>
      <w:r>
        <w:rPr>
          <w:rFonts w:ascii="FangSong_GB2312" w:hAnsi="FangSong_GB2312" w:eastAsia="FangSong_GB2312" w:cs="FangSong_GB2312"/>
          <w:spacing w:val="6"/>
        </w:rPr>
        <w:t>月撤荫棚，实施练苗与</w:t>
      </w:r>
      <w:r>
        <w:rPr>
          <w:rFonts w:ascii="FangSong_GB2312" w:hAnsi="FangSong_GB2312" w:eastAsia="FangSong_GB2312" w:cs="FangSong_GB2312"/>
          <w:spacing w:val="5"/>
        </w:rPr>
        <w:t>修剪。大叶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苗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25cm  </w:t>
      </w:r>
      <w:r>
        <w:rPr>
          <w:rFonts w:ascii="FangSong_GB2312" w:hAnsi="FangSong_GB2312" w:eastAsia="FangSong_GB2312" w:cs="FangSong_GB2312"/>
          <w:spacing w:val="-8"/>
        </w:rPr>
        <w:t>高，茎粗</w:t>
      </w:r>
      <w:r>
        <w:rPr>
          <w:spacing w:val="-8"/>
        </w:rPr>
        <w:t>&gt;2.5mm</w:t>
      </w:r>
      <w:r>
        <w:rPr>
          <w:rFonts w:ascii="FangSong_GB2312" w:hAnsi="FangSong_GB2312" w:eastAsia="FangSong_GB2312" w:cs="FangSong_GB2312"/>
          <w:spacing w:val="-8"/>
        </w:rPr>
        <w:t>；</w:t>
      </w:r>
      <w:r>
        <w:rPr>
          <w:rFonts w:ascii="FangSong_GB2312" w:hAnsi="FangSong_GB2312" w:eastAsia="FangSong_GB2312" w:cs="FangSong_GB2312"/>
          <w:spacing w:val="-9"/>
        </w:rPr>
        <w:t>中叶苗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spacing w:val="-9"/>
        </w:rPr>
        <w:t>20cm  </w:t>
      </w:r>
      <w:r>
        <w:rPr>
          <w:rFonts w:ascii="FangSong_GB2312" w:hAnsi="FangSong_GB2312" w:eastAsia="FangSong_GB2312" w:cs="FangSong_GB2312"/>
          <w:spacing w:val="-9"/>
        </w:rPr>
        <w:t>高，茎粗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≥</w:t>
      </w:r>
      <w:r>
        <w:rPr>
          <w:spacing w:val="-9"/>
        </w:rPr>
        <w:t>2.0mm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带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 </w:t>
      </w:r>
      <w:r>
        <w:rPr>
          <w:rFonts w:ascii="FangSong_GB2312" w:hAnsi="FangSong_GB2312" w:eastAsia="FangSong_GB2312" w:cs="FangSong_GB2312"/>
          <w:spacing w:val="-6"/>
        </w:rPr>
        <w:t>分枝及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6"/>
        </w:rPr>
        <w:t>2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条侧根，健康无病害。</w:t>
      </w:r>
    </w:p>
    <w:p>
      <w:pPr>
        <w:pStyle w:val="BodyText"/>
        <w:ind w:right="245" w:firstLine="633"/>
        <w:spacing w:before="164" w:line="29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）定植。每亩苗数控制在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2500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4000</w:t>
      </w:r>
      <w:r>
        <w:rPr>
          <w:spacing w:val="6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株。春季种植于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2 </w:t>
      </w:r>
      <w:r>
        <w:rPr>
          <w:rFonts w:ascii="FangSong_GB2312" w:hAnsi="FangSong_GB2312" w:eastAsia="FangSong_GB2312" w:cs="FangSong_GB2312"/>
          <w:spacing w:val="-6"/>
        </w:rPr>
        <w:t>月中旬至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月上旬；秋季种植于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</w:t>
      </w:r>
      <w:r>
        <w:rPr>
          <w:spacing w:val="-7"/>
        </w:rPr>
        <w:t>0 </w:t>
      </w:r>
      <w:r>
        <w:rPr>
          <w:rFonts w:ascii="FangSong_GB2312" w:hAnsi="FangSong_GB2312" w:eastAsia="FangSong_GB2312" w:cs="FangSong_GB2312"/>
          <w:spacing w:val="-7"/>
        </w:rPr>
        <w:t>月上旬至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 </w:t>
      </w:r>
      <w:r>
        <w:rPr>
          <w:rFonts w:ascii="FangSong_GB2312" w:hAnsi="FangSong_GB2312" w:eastAsia="FangSong_GB2312" w:cs="FangSong_GB2312"/>
          <w:spacing w:val="-7"/>
        </w:rPr>
        <w:t>月下旬。栽植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时，于茶株上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7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10cm  </w:t>
      </w:r>
      <w:r>
        <w:rPr>
          <w:rFonts w:ascii="FangSong_GB2312" w:hAnsi="FangSong_GB2312" w:eastAsia="FangSong_GB2312" w:cs="FangSong_GB2312"/>
          <w:spacing w:val="-1"/>
        </w:rPr>
        <w:t>处覆土，覆土盖须根后轻提茶苗再覆土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压紧，浇足定根水。</w:t>
      </w:r>
    </w:p>
    <w:p>
      <w:pPr>
        <w:pStyle w:val="BodyText"/>
        <w:ind w:left="22" w:right="245" w:firstLine="610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5"/>
        </w:rPr>
        <w:t>（</w:t>
      </w:r>
      <w:r>
        <w:rPr>
          <w:spacing w:val="25"/>
        </w:rPr>
        <w:t>3</w:t>
      </w:r>
      <w:r>
        <w:rPr>
          <w:rFonts w:ascii="FangSong_GB2312" w:hAnsi="FangSong_GB2312" w:eastAsia="FangSong_GB2312" w:cs="FangSong_GB2312"/>
          <w:spacing w:val="25"/>
        </w:rPr>
        <w:t>）茶园管理。定植茶园，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25"/>
        </w:rPr>
        <w:t>次年补苗、定剪（距地面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15cm</w:t>
      </w:r>
      <w:r>
        <w:rPr>
          <w:spacing w:val="8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左右）和培土壅根。每年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</w:t>
      </w:r>
      <w:r>
        <w:rPr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spacing w:val="-4"/>
        </w:rPr>
        <w:t>8</w:t>
      </w:r>
      <w:r>
        <w:rPr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spacing w:val="-4"/>
        </w:rPr>
        <w:t>10  </w:t>
      </w:r>
      <w:r>
        <w:rPr>
          <w:rFonts w:ascii="FangSong_GB2312" w:hAnsi="FangSong_GB2312" w:eastAsia="FangSong_GB2312" w:cs="FangSong_GB2312"/>
          <w:spacing w:val="-4"/>
        </w:rPr>
        <w:t>月进行中耕除草，</w:t>
      </w:r>
      <w:r>
        <w:rPr>
          <w:spacing w:val="-4"/>
        </w:rPr>
        <w:t>10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spacing w:val="-7"/>
        </w:rPr>
        <w:t>-11 </w:t>
      </w:r>
      <w:r>
        <w:rPr>
          <w:rFonts w:ascii="FangSong_GB2312" w:hAnsi="FangSong_GB2312" w:eastAsia="FangSong_GB2312" w:cs="FangSong_GB2312"/>
          <w:spacing w:val="-7"/>
        </w:rPr>
        <w:t>月开沟深施。</w:t>
      </w:r>
    </w:p>
    <w:p>
      <w:pPr>
        <w:pStyle w:val="BodyText"/>
        <w:ind w:left="633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）茶树修剪。</w:t>
      </w:r>
    </w:p>
    <w:p>
      <w:pPr>
        <w:pStyle w:val="BodyText"/>
        <w:ind w:right="254" w:firstLine="649"/>
        <w:spacing w:before="16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定型修剪：幼龄茶园首次离地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2"/>
        </w:rPr>
        <w:t>15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20</w:t>
      </w:r>
      <w:r>
        <w:rPr/>
        <w:t>cm</w:t>
      </w:r>
      <w:r>
        <w:rPr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剪主枝留侧枝；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二剪提高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15cm</w:t>
      </w:r>
      <w:r>
        <w:rPr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剪次主枝留外枝；三剪二级次生梢留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2"/>
        </w:rPr>
        <w:t>20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；四剪至离地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60</w:t>
      </w:r>
      <w:r>
        <w:rPr/>
        <w:t>cm</w:t>
      </w:r>
      <w:r>
        <w:rPr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平剪，树冠成型后</w:t>
      </w:r>
      <w:r>
        <w:rPr>
          <w:rFonts w:ascii="FangSong_GB2312" w:hAnsi="FangSong_GB2312" w:eastAsia="FangSong_GB2312" w:cs="FangSong_GB2312"/>
          <w:spacing w:val="1"/>
        </w:rPr>
        <w:t>轻采养树。树幅超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过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2"/>
        </w:rPr>
        <w:t>100cm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时定型。</w:t>
      </w:r>
    </w:p>
    <w:p>
      <w:pPr>
        <w:pStyle w:val="BodyText"/>
        <w:ind w:left="660"/>
        <w:spacing w:before="2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轻修剪：</w:t>
      </w:r>
      <w:r>
        <w:rPr>
          <w:spacing w:val="-6"/>
        </w:rPr>
        <w:t>5 </w:t>
      </w:r>
      <w:r>
        <w:rPr>
          <w:rFonts w:ascii="FangSong_GB2312" w:hAnsi="FangSong_GB2312" w:eastAsia="FangSong_GB2312" w:cs="FangSong_GB2312"/>
          <w:spacing w:val="-6"/>
        </w:rPr>
        <w:t>月上中旬或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6"/>
        </w:rPr>
        <w:t>10 </w:t>
      </w:r>
      <w:r>
        <w:rPr>
          <w:rFonts w:ascii="FangSong_GB2312" w:hAnsi="FangSong_GB2312" w:eastAsia="FangSong_GB2312" w:cs="FangSong_GB2312"/>
          <w:spacing w:val="-6"/>
        </w:rPr>
        <w:t>月中下旬，轻修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5cm </w:t>
      </w:r>
      <w:r>
        <w:rPr>
          <w:rFonts w:ascii="FangSong_GB2312" w:hAnsi="FangSong_GB2312" w:eastAsia="FangSong_GB2312" w:cs="FangSong_GB2312"/>
          <w:spacing w:val="-6"/>
        </w:rPr>
        <w:t>左右。</w:t>
      </w:r>
    </w:p>
    <w:p>
      <w:pPr>
        <w:pStyle w:val="BodyText"/>
        <w:ind w:left="9" w:right="245" w:firstLine="642"/>
        <w:spacing w:before="166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深修剪：春茶后于定型部位下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20cm</w:t>
      </w:r>
      <w:r>
        <w:rPr>
          <w:spacing w:val="5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处深修剪，约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5-6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"/>
        </w:rPr>
        <w:t>年一次台刈：春茶后，衰老茶树离地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10cm</w:t>
      </w:r>
      <w:r>
        <w:rPr>
          <w:spacing w:val="7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全刈，切口斜平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光滑。</w:t>
      </w:r>
    </w:p>
    <w:p>
      <w:pPr>
        <w:pStyle w:val="BodyText"/>
        <w:ind w:left="641"/>
        <w:spacing w:before="29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病虫害防治。</w:t>
      </w:r>
      <w:r>
        <w:rPr>
          <w:rFonts w:ascii="FangSong_GB2312" w:hAnsi="FangSong_GB2312" w:eastAsia="FangSong_GB2312" w:cs="FangSong_GB2312"/>
          <w:spacing w:val="-1"/>
        </w:rPr>
        <w:t>农业防治、物理防治、生物防治。</w:t>
      </w:r>
    </w:p>
    <w:p>
      <w:pPr>
        <w:ind w:left="636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（四）采收加工</w:t>
      </w:r>
    </w:p>
    <w:p>
      <w:pPr>
        <w:spacing w:line="218" w:lineRule="auto"/>
        <w:sectPr>
          <w:footerReference w:type="default" r:id="rId540"/>
          <w:pgSz w:w="11908" w:h="16839"/>
          <w:pgMar w:top="1431" w:right="1225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61"/>
        <w:spacing w:before="104" w:line="228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 </w:t>
      </w:r>
      <w:r>
        <w:rPr>
          <w:rFonts w:ascii="FangSong_GB2312" w:hAnsi="FangSong_GB2312" w:eastAsia="FangSong_GB2312" w:cs="FangSong_GB2312"/>
          <w:b/>
          <w:bCs/>
          <w:spacing w:val="-4"/>
        </w:rPr>
        <w:t>鲜叶采摘。</w:t>
      </w:r>
      <w:r>
        <w:rPr>
          <w:rFonts w:ascii="FangSong_GB2312" w:hAnsi="FangSong_GB2312" w:eastAsia="FangSong_GB2312" w:cs="FangSong_GB2312"/>
          <w:spacing w:val="-4"/>
        </w:rPr>
        <w:t>一芽一叶至一芽三叶，芽叶完整、匀净。</w:t>
      </w:r>
    </w:p>
    <w:p>
      <w:pPr>
        <w:pStyle w:val="BodyText"/>
        <w:spacing w:before="165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2.  </w:t>
      </w:r>
      <w:r>
        <w:rPr>
          <w:rFonts w:ascii="FangSong_GB2312" w:hAnsi="FangSong_GB2312" w:eastAsia="FangSong_GB2312" w:cs="FangSong_GB2312"/>
          <w:b/>
          <w:bCs/>
          <w:spacing w:val="-10"/>
        </w:rPr>
        <w:t>加工工艺。</w:t>
      </w:r>
      <w:r>
        <w:rPr>
          <w:rFonts w:ascii="FangSong_GB2312" w:hAnsi="FangSong_GB2312" w:eastAsia="FangSong_GB2312" w:cs="FangSong_GB2312"/>
          <w:spacing w:val="-10"/>
        </w:rPr>
        <w:t>摊青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→杀青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→摊凉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→揉捻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→干燥</w:t>
      </w:r>
      <w:r>
        <w:rPr>
          <w:rFonts w:ascii="FangSong_GB2312" w:hAnsi="FangSong_GB2312" w:eastAsia="FangSong_GB2312" w:cs="FangSong_GB231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→整理包装。</w:t>
      </w:r>
    </w:p>
    <w:p>
      <w:pPr>
        <w:ind w:left="649"/>
        <w:spacing w:before="163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pStyle w:val="BodyText"/>
        <w:ind w:left="637"/>
        <w:spacing w:before="181" w:line="229" w:lineRule="auto"/>
        <w:rPr/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）摊青。使用竹匾或竹垫，厚度不超过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3.5cm</w:t>
      </w:r>
      <w:r>
        <w:rPr>
          <w:rFonts w:ascii="FangSong_GB2312" w:hAnsi="FangSong_GB2312" w:eastAsia="FangSong_GB2312" w:cs="FangSong_GB2312"/>
          <w:spacing w:val="-2"/>
        </w:rPr>
        <w:t>，摊放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4-</w:t>
      </w:r>
    </w:p>
    <w:p>
      <w:pPr>
        <w:pStyle w:val="BodyText"/>
        <w:ind w:left="34"/>
        <w:spacing w:before="162" w:line="228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小时至减重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5"/>
        </w:rPr>
        <w:t>10%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20%</w:t>
      </w:r>
      <w:r>
        <w:rPr>
          <w:rFonts w:ascii="FangSong_GB2312" w:hAnsi="FangSong_GB2312" w:eastAsia="FangSong_GB2312" w:cs="FangSong_GB2312"/>
          <w:spacing w:val="-5"/>
        </w:rPr>
        <w:t>，叶软芽舒，散发清香。</w:t>
      </w:r>
    </w:p>
    <w:p>
      <w:pPr>
        <w:pStyle w:val="BodyText"/>
        <w:ind w:left="17" w:right="248" w:firstLine="619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）杀青。采用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60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型以上滚筒杀青机，叶温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120℃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6"/>
        </w:rPr>
        <w:t>杀青至叶柔软、折梗不断、叶色转暗绿、无青气、无焦边、无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红梗红叶、茶香透露。</w:t>
      </w:r>
    </w:p>
    <w:p>
      <w:pPr>
        <w:pStyle w:val="BodyText"/>
        <w:ind w:left="27" w:right="254" w:firstLine="609"/>
        <w:spacing w:before="187" w:line="27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）摊凉。薄摊于竹匾或输送带上自动吹风冷却，并静置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约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6"/>
        </w:rPr>
        <w:t>2-3 </w:t>
      </w:r>
      <w:r>
        <w:rPr>
          <w:rFonts w:ascii="FangSong_GB2312" w:hAnsi="FangSong_GB2312" w:eastAsia="FangSong_GB2312" w:cs="FangSong_GB2312"/>
          <w:spacing w:val="-6"/>
        </w:rPr>
        <w:t>小时回潮。</w:t>
      </w:r>
    </w:p>
    <w:p>
      <w:pPr>
        <w:pStyle w:val="BodyText"/>
        <w:ind w:left="13" w:right="247" w:firstLine="623"/>
        <w:spacing w:before="162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4</w:t>
      </w:r>
      <w:r>
        <w:rPr>
          <w:rFonts w:ascii="FangSong_GB2312" w:hAnsi="FangSong_GB2312" w:eastAsia="FangSong_GB2312" w:cs="FangSong_GB2312"/>
          <w:spacing w:val="1"/>
        </w:rPr>
        <w:t>）揉捻。揉捻杀青叶成条形，嫩叶轻压短揉，老叶重压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长揉，约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-2"/>
        </w:rPr>
        <w:t>30-40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分钟。揉至条索紧实，成条率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90%</w:t>
      </w:r>
      <w:r>
        <w:rPr>
          <w:rFonts w:ascii="FangSong_GB2312" w:hAnsi="FangSong_GB2312" w:eastAsia="FangSong_GB2312" w:cs="FangSong_GB2312"/>
          <w:spacing w:val="-2"/>
        </w:rPr>
        <w:t>以上，茶汁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油亮清香。</w:t>
      </w:r>
    </w:p>
    <w:p>
      <w:pPr>
        <w:pStyle w:val="BodyText"/>
        <w:ind w:left="637"/>
        <w:spacing w:before="181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（</w:t>
      </w:r>
      <w:r>
        <w:rPr>
          <w:spacing w:val="-6"/>
        </w:rPr>
        <w:t>5</w:t>
      </w:r>
      <w:r>
        <w:rPr>
          <w:rFonts w:ascii="FangSong_GB2312" w:hAnsi="FangSong_GB2312" w:eastAsia="FangSong_GB2312" w:cs="FangSong_GB2312"/>
          <w:spacing w:val="-6"/>
        </w:rPr>
        <w:t>）干燥。</w:t>
      </w:r>
    </w:p>
    <w:p>
      <w:pPr>
        <w:ind w:left="9" w:right="334" w:firstLine="633"/>
        <w:spacing w:before="160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针形绿茶：采摘一芽一叶初展鲜叶，杀青后轻揉或不揉，</w:t>
      </w:r>
      <w:r>
        <w:rPr>
          <w:rFonts w:ascii="FangSong_GB2312" w:hAnsi="FangSong_GB2312" w:eastAsia="FangSong_GB2312" w:cs="FangSong_GB2312"/>
          <w:sz w:val="32"/>
          <w:szCs w:val="32"/>
          <w:spacing w:val="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用名茶多功能机甩直，最后再烘至足干。</w:t>
      </w:r>
    </w:p>
    <w:p>
      <w:pPr>
        <w:spacing w:line="214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烘青绿茶：将揉捻叶解块后，毛火和足火分两步直接烘干。</w:t>
      </w:r>
    </w:p>
    <w:p>
      <w:pPr>
        <w:pStyle w:val="BodyText"/>
        <w:ind w:left="6" w:right="274" w:firstLine="647"/>
        <w:spacing w:before="187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半烘炒绿茶：揉捻叶先采用链板式烘干机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115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120℃</w:t>
      </w:r>
      <w:r>
        <w:rPr>
          <w:rFonts w:ascii="FangSong_GB2312" w:hAnsi="FangSong_GB2312" w:eastAsia="FangSong_GB2312" w:cs="FangSong_GB2312"/>
          <w:spacing w:val="5"/>
        </w:rPr>
        <w:t>,烘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至约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成干，摊凉回潮，再采用滚筒炒干机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100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105℃</w:t>
      </w:r>
      <w:r>
        <w:rPr>
          <w:rFonts w:ascii="FangSong_GB2312" w:hAnsi="FangSong_GB2312" w:eastAsia="FangSong_GB2312" w:cs="FangSong_GB2312"/>
          <w:spacing w:val="1"/>
        </w:rPr>
        <w:t>,炒至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足干。</w:t>
      </w:r>
    </w:p>
    <w:p>
      <w:pPr>
        <w:pStyle w:val="BodyText"/>
        <w:ind w:right="299" w:firstLine="637"/>
        <w:spacing w:before="36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6</w:t>
      </w:r>
      <w:r>
        <w:rPr>
          <w:rFonts w:ascii="FangSong_GB2312" w:hAnsi="FangSong_GB2312" w:eastAsia="FangSong_GB2312" w:cs="FangSong_GB2312"/>
        </w:rPr>
        <w:t>）整理包装。干燥的茶叶摊凉、去梗、去末、</w:t>
      </w:r>
      <w:r>
        <w:rPr>
          <w:rFonts w:ascii="FangSong_GB2312" w:hAnsi="FangSong_GB2312" w:eastAsia="FangSong_GB2312" w:cs="FangSong_GB2312"/>
          <w:spacing w:val="-1"/>
        </w:rPr>
        <w:t>去黄片后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包装储藏。</w:t>
      </w:r>
    </w:p>
    <w:p>
      <w:pPr>
        <w:spacing w:line="314" w:lineRule="auto"/>
        <w:sectPr>
          <w:footerReference w:type="default" r:id="rId541"/>
          <w:pgSz w:w="11908" w:h="16839"/>
          <w:pgMar w:top="1431" w:right="1223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29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3" w:right="4" w:firstLine="646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大沙茶外形较紧结、微卷曲、色泽深</w:t>
      </w:r>
      <w:r>
        <w:rPr>
          <w:rFonts w:ascii="FangSong_GB2312" w:hAnsi="FangSong_GB2312" w:eastAsia="FangSong_GB2312" w:cs="FangSong_GB2312"/>
          <w:spacing w:val="2"/>
        </w:rPr>
        <w:t>绿；汤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色绿明亮；香气清高带茶香；滋味浓醇；叶底厚软、深绿。其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独特的品质特征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色深、味浓带花香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3" w:firstLine="613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含水率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≤</w:t>
      </w:r>
      <w:r>
        <w:rPr>
          <w:spacing w:val="3"/>
        </w:rPr>
        <w:t>6.0%</w:t>
      </w:r>
      <w:r>
        <w:rPr>
          <w:rFonts w:ascii="FangSong_GB2312" w:hAnsi="FangSong_GB2312" w:eastAsia="FangSong_GB2312" w:cs="FangSong_GB2312"/>
          <w:spacing w:val="3"/>
        </w:rPr>
        <w:t>；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总灰分</w:t>
      </w:r>
      <w:r>
        <w:rPr>
          <w:rFonts w:ascii="FangSong_GB2312" w:hAnsi="FangSong_GB2312" w:eastAsia="FangSong_GB2312" w:cs="FangSong_GB2312"/>
          <w:spacing w:val="2"/>
        </w:rPr>
        <w:t>≤</w:t>
      </w:r>
      <w:r>
        <w:rPr>
          <w:spacing w:val="2"/>
        </w:rPr>
        <w:t>6.0%</w:t>
      </w:r>
      <w:r>
        <w:rPr>
          <w:rFonts w:ascii="FangSong_GB2312" w:hAnsi="FangSong_GB2312" w:eastAsia="FangSong_GB2312" w:cs="FangSong_GB2312"/>
          <w:spacing w:val="2"/>
        </w:rPr>
        <w:t>；茶多酚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15.0%</w:t>
      </w:r>
      <w:r>
        <w:rPr>
          <w:rFonts w:ascii="FangSong_GB2312" w:hAnsi="FangSong_GB2312" w:eastAsia="FangSong_GB2312" w:cs="FangSong_GB2312"/>
          <w:spacing w:val="-8"/>
        </w:rPr>
        <w:t>；水浸出物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spacing w:val="-8"/>
        </w:rPr>
        <w:t>36.0%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pStyle w:val="BodyText"/>
        <w:ind w:left="26" w:right="4" w:firstLine="608"/>
        <w:spacing w:before="16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6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3" w:firstLine="652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大沙茶产地范围内的生产者，可向广东省江门市开平市知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</w:t>
      </w:r>
      <w:r>
        <w:rPr>
          <w:rFonts w:ascii="FangSong_GB2312" w:hAnsi="FangSong_GB2312" w:eastAsia="FangSong_GB2312" w:cs="FangSong_GB2312"/>
          <w:spacing w:val="6"/>
        </w:rPr>
        <w:t>予以公告。大沙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茶的检测机构由广东省知识产权局在符合资质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中选定。</w:t>
      </w:r>
    </w:p>
    <w:p>
      <w:pPr>
        <w:spacing w:line="323" w:lineRule="auto"/>
        <w:sectPr>
          <w:footerReference w:type="default" r:id="rId542"/>
          <w:pgSz w:w="11908" w:h="16839"/>
          <w:pgMar w:top="1431" w:right="1472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179. 德庆贡柑地理标志产品保护要求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德庆贡柑。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德庆县农业技术推广中心。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38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广东省肇庆市德庆县德城街道办、新圩镇、官圩镇、马圩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镇、悦城镇、武垄镇、播植镇、九市镇、莫村镇、高良镇、回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龙镇、凤村镇、永丰镇共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13 </w:t>
      </w:r>
      <w:r>
        <w:rPr>
          <w:rFonts w:ascii="FangSong_GB2312" w:hAnsi="FangSong_GB2312" w:eastAsia="FangSong_GB2312" w:cs="FangSong_GB2312"/>
          <w:spacing w:val="-3"/>
        </w:rPr>
        <w:t>个乡镇、街道现辖行政区域。地理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坐标：东经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111°31</w:t>
      </w:r>
      <w:r>
        <w:rPr>
          <w:spacing w:val="-58"/>
        </w:rPr>
        <w:t xml:space="preserve"> </w:t>
      </w:r>
      <w:r>
        <w:rPr>
          <w:spacing w:val="-3"/>
        </w:rPr>
        <w:t>′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112°15</w:t>
      </w:r>
      <w:r>
        <w:rPr>
          <w:spacing w:val="-58"/>
        </w:rPr>
        <w:t xml:space="preserve"> </w:t>
      </w:r>
      <w:r>
        <w:rPr>
          <w:spacing w:val="-3"/>
        </w:rPr>
        <w:t>′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23°0</w:t>
      </w:r>
      <w:r>
        <w:rPr>
          <w:spacing w:val="-4"/>
        </w:rPr>
        <w:t>4</w:t>
      </w:r>
      <w:r>
        <w:rPr>
          <w:spacing w:val="-57"/>
        </w:rPr>
        <w:t xml:space="preserve"> </w:t>
      </w:r>
      <w:r>
        <w:rPr>
          <w:spacing w:val="-4"/>
        </w:rPr>
        <w:t>′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23°30′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适合本地生长的德庆贡柑品种。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124" w:firstLine="637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土壤类型以赤红壤、黄壤、红壤土为主。土地选择疏松肥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沃，保水、保肥能力强的砂质壤土，钾肥和腐殖质较多的微酸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性至中性山地、丘陵和平地，</w:t>
      </w:r>
      <w:r>
        <w:rPr/>
        <w:t>pH</w:t>
      </w:r>
      <w:r>
        <w:rPr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值</w:t>
      </w:r>
      <w:r>
        <w:rPr>
          <w:spacing w:val="2"/>
        </w:rPr>
        <w:t>4.5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6.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1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</w:t>
      </w:r>
      <w:r>
        <w:rPr>
          <w:rFonts w:ascii="FangSong_GB2312" w:hAnsi="FangSong_GB2312" w:eastAsia="FangSong_GB2312" w:cs="FangSong_GB2312"/>
          <w:b/>
          <w:bCs/>
          <w:spacing w:val="-1"/>
        </w:rPr>
        <w:t>育苗。</w:t>
      </w:r>
      <w:r>
        <w:rPr>
          <w:rFonts w:ascii="FangSong_GB2312" w:hAnsi="FangSong_GB2312" w:eastAsia="FangSong_GB2312" w:cs="FangSong_GB2312"/>
          <w:spacing w:val="-1"/>
        </w:rPr>
        <w:t>选择按柑橘无病毒苗木标准繁育的德庆贡柑苗。</w:t>
      </w:r>
    </w:p>
    <w:p>
      <w:pPr>
        <w:pStyle w:val="BodyText"/>
        <w:ind w:left="638"/>
        <w:spacing w:before="164" w:line="232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3"/>
        </w:rPr>
        <w:t>2.</w:t>
      </w:r>
      <w:r>
        <w:rPr>
          <w:b/>
          <w:bCs/>
          <w:spacing w:val="1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3"/>
        </w:rPr>
        <w:t>定植。</w:t>
      </w:r>
    </w:p>
    <w:p>
      <w:pPr>
        <w:spacing w:line="232" w:lineRule="auto"/>
        <w:sectPr>
          <w:footerReference w:type="default" r:id="rId543"/>
          <w:pgSz w:w="11908" w:h="16839"/>
          <w:pgMar w:top="1431" w:right="1554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51" w:firstLine="629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）种苗选择。种苗来源于柑橘无病毒苗圃，苗木健壮，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叶色浓绿，苗高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4"/>
        </w:rPr>
        <w:t>35cm</w:t>
      </w:r>
      <w:r>
        <w:rPr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以上，有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条分枝，红桔、酸桔和枳等砧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嫁接苗，根系发达，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无检疫性病虫害。</w:t>
      </w:r>
    </w:p>
    <w:p>
      <w:pPr>
        <w:pStyle w:val="BodyText"/>
        <w:ind w:left="12" w:right="722" w:firstLine="617"/>
        <w:spacing w:before="187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）定植时间。以春季萌芽前（</w:t>
      </w:r>
      <w:r>
        <w:rPr>
          <w:spacing w:val="-2"/>
        </w:rPr>
        <w:t>1 </w:t>
      </w:r>
      <w:r>
        <w:rPr>
          <w:rFonts w:ascii="FangSong_GB2312" w:hAnsi="FangSong_GB2312" w:eastAsia="FangSong_GB2312" w:cs="FangSong_GB2312"/>
          <w:spacing w:val="-2"/>
        </w:rPr>
        <w:t>月底至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月初）种植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为佳。</w:t>
      </w:r>
    </w:p>
    <w:p>
      <w:pPr>
        <w:pStyle w:val="BodyText"/>
        <w:ind w:left="629"/>
        <w:spacing w:before="184" w:line="23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）定植方法。</w:t>
      </w:r>
    </w:p>
    <w:p>
      <w:pPr>
        <w:pStyle w:val="BodyText"/>
        <w:ind w:left="2" w:right="362" w:firstLine="644"/>
        <w:spacing w:before="15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平缓地宜采用宽行窄株起垄（墩）模式种植，株行距宜采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用（</w:t>
      </w:r>
      <w:r>
        <w:rPr>
          <w:spacing w:val="-2"/>
        </w:rPr>
        <w:t>2.5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3.0m</w:t>
      </w:r>
      <w:r>
        <w:rPr>
          <w:rFonts w:ascii="FangSong_GB2312" w:hAnsi="FangSong_GB2312" w:eastAsia="FangSong_GB2312" w:cs="FangSong_GB2312"/>
          <w:spacing w:val="-2"/>
        </w:rPr>
        <w:t>）×</w:t>
      </w:r>
      <w:r>
        <w:rPr>
          <w:spacing w:val="-2"/>
        </w:rPr>
        <w:t>5.0m</w:t>
      </w:r>
      <w:r>
        <w:rPr>
          <w:rFonts w:ascii="FangSong_GB2312" w:hAnsi="FangSong_GB2312" w:eastAsia="FangSong_GB2312" w:cs="FangSong_GB2312"/>
          <w:spacing w:val="-2"/>
        </w:rPr>
        <w:t>，垄（墩）高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2"/>
        </w:rPr>
        <w:t>40.0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70.0cm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，每垄种植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行或每墩种植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株贡柑树，种植密度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3"/>
        </w:rPr>
        <w:t>45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56 </w:t>
      </w:r>
      <w:r>
        <w:rPr>
          <w:rFonts w:ascii="FangSong_GB2312" w:hAnsi="FangSong_GB2312" w:eastAsia="FangSong_GB2312" w:cs="FangSong_GB2312"/>
          <w:spacing w:val="-3"/>
        </w:rPr>
        <w:t>株</w:t>
      </w:r>
      <w:r>
        <w:rPr>
          <w:spacing w:val="-3"/>
        </w:rPr>
        <w:t>/667m</w:t>
      </w:r>
      <w:r>
        <w:rPr>
          <w:sz w:val="21"/>
          <w:szCs w:val="21"/>
          <w:spacing w:val="-4"/>
          <w:position w:val="10"/>
        </w:rPr>
        <w:t>2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3" w:right="356" w:firstLine="678"/>
        <w:spacing w:before="3" w:line="32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山坡地根据果园的实际地形确定行距，株距宜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5"/>
        </w:rPr>
        <w:t>2.5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3.0m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按株距起墩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5"/>
        </w:rPr>
        <w:t>30.0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40.0cm</w:t>
      </w:r>
      <w:r>
        <w:rPr>
          <w:rFonts w:ascii="FangSong_GB2312" w:hAnsi="FangSong_GB2312" w:eastAsia="FangSong_GB2312" w:cs="FangSong_GB2312"/>
          <w:spacing w:val="-5"/>
        </w:rPr>
        <w:t>，每墩种植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株树。</w:t>
      </w:r>
    </w:p>
    <w:p>
      <w:pPr>
        <w:pStyle w:val="BodyText"/>
        <w:ind w:left="638"/>
        <w:spacing w:before="6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1"/>
        </w:rPr>
        <w:t>3.</w:t>
      </w:r>
      <w:r>
        <w:rPr>
          <w:b/>
          <w:bCs/>
          <w:spacing w:val="5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1"/>
        </w:rPr>
        <w:t>田间管理。</w:t>
      </w:r>
    </w:p>
    <w:p>
      <w:pPr>
        <w:pStyle w:val="BodyText"/>
        <w:ind w:left="2" w:right="314" w:firstLine="627"/>
        <w:spacing w:before="167" w:line="29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）土壤管理。山地、丘陵果园定植后第三年开始扩穴。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每次在原定植坑两边扩穴，分层埋入土杂肥和石灰粉，覆土。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每年轮换方向扩一次，连续挖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4"/>
        </w:rPr>
        <w:t>2-3 </w:t>
      </w:r>
      <w:r>
        <w:rPr>
          <w:rFonts w:ascii="FangSong_GB2312" w:hAnsi="FangSong_GB2312" w:eastAsia="FangSong_GB2312" w:cs="FangSong_GB2312"/>
          <w:spacing w:val="-4"/>
        </w:rPr>
        <w:t>年。</w:t>
      </w:r>
    </w:p>
    <w:p>
      <w:pPr>
        <w:pStyle w:val="BodyText"/>
        <w:ind w:left="8" w:right="245" w:firstLine="620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（</w:t>
      </w:r>
      <w:r>
        <w:rPr>
          <w:spacing w:val="5"/>
        </w:rPr>
        <w:t>2</w:t>
      </w:r>
      <w:r>
        <w:rPr>
          <w:rFonts w:ascii="FangSong_GB2312" w:hAnsi="FangSong_GB2312" w:eastAsia="FangSong_GB2312" w:cs="FangSong_GB2312"/>
          <w:spacing w:val="5"/>
        </w:rPr>
        <w:t>）排灌和中耕。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排灌的总要求是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春湿</w:t>
      </w:r>
      <w:r>
        <w:rPr>
          <w:rFonts w:ascii="FangSong_GB2312" w:hAnsi="FangSong_GB2312" w:eastAsia="FangSong_GB2312" w:cs="FangSong_GB2312"/>
          <w:spacing w:val="4"/>
        </w:rPr>
        <w:t>、夏排、秋灌、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冬控</w:t>
      </w:r>
      <w:r>
        <w:rPr/>
        <w:t>”</w:t>
      </w:r>
      <w:r>
        <w:rPr>
          <w:rFonts w:ascii="FangSong_GB2312" w:hAnsi="FangSong_GB2312" w:eastAsia="FangSong_GB2312" w:cs="FangSong_GB2312"/>
        </w:rPr>
        <w:t>。在每年秋早前至冬季，柑园应中耕松土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/>
        <w:t>1</w:t>
      </w:r>
      <w:r>
        <w:rPr>
          <w:rFonts w:ascii="FangSong_GB2312" w:hAnsi="FangSong_GB2312" w:eastAsia="FangSong_GB2312" w:cs="FangSong_GB2312"/>
        </w:rPr>
        <w:t>～</w:t>
      </w:r>
      <w:r>
        <w:rPr/>
        <w:t>2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</w:rPr>
        <w:t>次，翻出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的土坯不要打碎，以利于保湿通气。</w:t>
      </w:r>
    </w:p>
    <w:p>
      <w:pPr>
        <w:pStyle w:val="BodyText"/>
        <w:ind w:left="3" w:right="249" w:firstLine="626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3</w:t>
      </w:r>
      <w:r>
        <w:rPr>
          <w:rFonts w:ascii="FangSong_GB2312" w:hAnsi="FangSong_GB2312" w:eastAsia="FangSong_GB2312" w:cs="FangSong_GB2312"/>
          <w:spacing w:val="1"/>
        </w:rPr>
        <w:t>）肥水管理。因土质、树势、气候等因素而异，以有机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肥为主，应配合无机肥施用。</w:t>
      </w:r>
    </w:p>
    <w:p>
      <w:pPr>
        <w:pStyle w:val="BodyText"/>
        <w:ind w:left="16" w:firstLine="613"/>
        <w:spacing w:before="188" w:line="27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）修剪。夏剪以短截为主，疏枝为辅。冬剪以疏枝为</w:t>
      </w:r>
      <w:r>
        <w:rPr>
          <w:rFonts w:ascii="FangSong_GB2312" w:hAnsi="FangSong_GB2312" w:eastAsia="FangSong_GB2312" w:cs="FangSong_GB2312"/>
          <w:spacing w:val="-2"/>
        </w:rPr>
        <w:t>主，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短截为辅，在采果后进行。</w:t>
      </w:r>
    </w:p>
    <w:p>
      <w:pPr>
        <w:spacing w:line="270" w:lineRule="auto"/>
        <w:sectPr>
          <w:footerReference w:type="default" r:id="rId544"/>
          <w:pgSz w:w="11908" w:h="16839"/>
          <w:pgMar w:top="1431" w:right="1227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4" w:right="251" w:firstLine="631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）保果防裂果。夏季及时摘除夏芽，防止落果；花蕾至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生理落果期选择药物保果；壮旺树环割保果。防裂措施应采取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保持肥水平衡，秋季覆盖树盘等综合农业措施，也可选用</w:t>
      </w:r>
      <w:r>
        <w:rPr>
          <w:rFonts w:ascii="FangSong_GB2312" w:hAnsi="FangSong_GB2312" w:eastAsia="FangSong_GB2312" w:cs="FangSong_GB2312"/>
          <w:spacing w:val="6"/>
        </w:rPr>
        <w:t>化学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药剂防止裂果。</w:t>
      </w:r>
    </w:p>
    <w:p>
      <w:pPr>
        <w:pStyle w:val="BodyText"/>
        <w:spacing w:before="3" w:line="229" w:lineRule="auto"/>
        <w:outlineLvl w:val="0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4.</w:t>
      </w:r>
      <w:r>
        <w:rPr>
          <w:b/>
          <w:bCs/>
          <w:spacing w:val="5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病虫害防治。</w:t>
      </w:r>
      <w:r>
        <w:rPr>
          <w:rFonts w:ascii="FangSong_GB2312" w:hAnsi="FangSong_GB2312" w:eastAsia="FangSong_GB2312" w:cs="FangSong_GB2312"/>
          <w:spacing w:val="-8"/>
        </w:rPr>
        <w:t>按照</w:t>
      </w:r>
      <w:r>
        <w:rPr>
          <w:spacing w:val="-8"/>
        </w:rPr>
        <w:t>“</w:t>
      </w:r>
      <w:r>
        <w:rPr>
          <w:rFonts w:ascii="FangSong_GB2312" w:hAnsi="FangSong_GB2312" w:eastAsia="FangSong_GB2312" w:cs="FangSong_GB2312"/>
          <w:spacing w:val="-8"/>
        </w:rPr>
        <w:t>综合防治为主，化学防治为辅</w:t>
      </w:r>
      <w:r>
        <w:rPr>
          <w:spacing w:val="-8"/>
        </w:rPr>
        <w:t>”</w:t>
      </w:r>
      <w:r>
        <w:rPr>
          <w:rFonts w:ascii="FangSong_GB2312" w:hAnsi="FangSong_GB2312" w:eastAsia="FangSong_GB2312" w:cs="FangSong_GB2312"/>
          <w:spacing w:val="-8"/>
        </w:rPr>
        <w:t>的原则。</w:t>
      </w:r>
    </w:p>
    <w:p>
      <w:pPr>
        <w:ind w:left="639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（四）采收加工</w:t>
      </w:r>
    </w:p>
    <w:p>
      <w:pPr>
        <w:pStyle w:val="BodyText"/>
        <w:ind w:right="315" w:firstLine="660"/>
        <w:spacing w:before="181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采收。</w:t>
      </w:r>
      <w:r>
        <w:rPr>
          <w:rFonts w:ascii="FangSong_GB2312" w:hAnsi="FangSong_GB2312" w:eastAsia="FangSong_GB2312" w:cs="FangSong_GB2312"/>
          <w:spacing w:val="-2"/>
        </w:rPr>
        <w:t>正常气候条件下，</w:t>
      </w:r>
      <w:r>
        <w:rPr>
          <w:spacing w:val="-2"/>
        </w:rPr>
        <w:t>11 </w:t>
      </w:r>
      <w:r>
        <w:rPr>
          <w:rFonts w:ascii="FangSong_GB2312" w:hAnsi="FangSong_GB2312" w:eastAsia="FangSong_GB2312" w:cs="FangSong_GB2312"/>
          <w:spacing w:val="-2"/>
        </w:rPr>
        <w:t>月底前为青果采收时间，</w:t>
      </w:r>
      <w:r>
        <w:rPr>
          <w:spacing w:val="-2"/>
        </w:rPr>
        <w:t>11</w:t>
      </w:r>
      <w:r>
        <w:rPr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月底后为黄果采收时间。弱树高产树要分批采收。采摘前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10 </w:t>
      </w:r>
      <w:r>
        <w:rPr>
          <w:rFonts w:ascii="FangSong_GB2312" w:hAnsi="FangSong_GB2312" w:eastAsia="FangSong_GB2312" w:cs="FangSong_GB2312"/>
          <w:spacing w:val="-2"/>
        </w:rPr>
        <w:t>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停止灌水，宜在晴天露水干后采果。采用</w:t>
      </w:r>
      <w:r>
        <w:rPr>
          <w:spacing w:val="-2"/>
        </w:rPr>
        <w:t>“</w:t>
      </w:r>
      <w:r>
        <w:rPr>
          <w:rFonts w:ascii="FangSong_GB2312" w:hAnsi="FangSong_GB2312" w:eastAsia="FangSong_GB2312" w:cs="FangSong_GB2312"/>
          <w:spacing w:val="-2"/>
        </w:rPr>
        <w:t>一果二剪</w:t>
      </w:r>
      <w:r>
        <w:rPr>
          <w:spacing w:val="-2"/>
        </w:rPr>
        <w:t>”</w:t>
      </w:r>
      <w:r>
        <w:rPr>
          <w:rFonts w:ascii="FangSong_GB2312" w:hAnsi="FangSong_GB2312" w:eastAsia="FangSong_GB2312" w:cs="FangSong_GB2312"/>
          <w:spacing w:val="-2"/>
        </w:rPr>
        <w:t>法采收，</w:t>
      </w:r>
    </w:p>
    <w:p>
      <w:pPr>
        <w:ind w:left="16"/>
        <w:spacing w:before="18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注意轻拿轻放，减少损伤。采收后即要进行冬季清园。</w:t>
      </w:r>
    </w:p>
    <w:p>
      <w:pPr>
        <w:pStyle w:val="BodyText"/>
        <w:ind w:left="18" w:right="454" w:firstLine="628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加工。</w:t>
      </w:r>
      <w:r>
        <w:rPr>
          <w:rFonts w:ascii="FangSong_GB2312" w:hAnsi="FangSong_GB2312" w:eastAsia="FangSong_GB2312" w:cs="FangSong_GB2312"/>
          <w:spacing w:val="-1"/>
        </w:rPr>
        <w:t>采收后及时做好分级、清洗、贮藏保鲜等技术环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节处理工作。</w:t>
      </w:r>
    </w:p>
    <w:p>
      <w:pPr>
        <w:ind w:left="639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428" w:firstLine="654"/>
        <w:spacing w:before="182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果型呈近圆球形至扁圆球形，大小</w:t>
      </w:r>
      <w:r>
        <w:rPr>
          <w:rFonts w:ascii="FangSong_GB2312" w:hAnsi="FangSong_GB2312" w:eastAsia="FangSong_GB2312" w:cs="FangSong_GB2312"/>
          <w:spacing w:val="-3"/>
        </w:rPr>
        <w:t>均匀，果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皮介于绿色到橙黄色之间，皮薄、有光泽、光滑易剥；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肉质细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嫩、多汁、少核。青果：果实横径≥</w:t>
      </w:r>
      <w:r>
        <w:rPr>
          <w:spacing w:val="-5"/>
        </w:rPr>
        <w:t>60mm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，一般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65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65mm</w:t>
      </w:r>
      <w:r>
        <w:rPr>
          <w:rFonts w:ascii="FangSong_GB2312" w:hAnsi="FangSong_GB2312" w:eastAsia="FangSong_GB2312" w:cs="FangSong_GB2312"/>
          <w:spacing w:val="-5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果实外观呈青绿色或浅黄绿色，微泛黄底，果肉清脆、甜酸可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口，于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12"/>
        </w:rPr>
        <w:t>11 </w:t>
      </w:r>
      <w:r>
        <w:rPr>
          <w:rFonts w:ascii="FangSong_GB2312" w:hAnsi="FangSong_GB2312" w:eastAsia="FangSong_GB2312" w:cs="FangSong_GB2312"/>
          <w:spacing w:val="-12"/>
        </w:rPr>
        <w:t>月底前采收。黄果：</w:t>
      </w:r>
      <w:r>
        <w:rPr>
          <w:rFonts w:ascii="FangSong_GB2312" w:hAnsi="FangSong_GB2312" w:eastAsia="FangSong_GB2312" w:cs="FangSong_GB2312"/>
          <w:spacing w:val="94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果实横径≥</w:t>
      </w:r>
      <w:r>
        <w:rPr>
          <w:spacing w:val="-12"/>
        </w:rPr>
        <w:t>55mm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，一般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2"/>
        </w:rPr>
        <w:t>60 </w:t>
      </w:r>
      <w:r>
        <w:rPr>
          <w:rFonts w:ascii="FangSong_GB2312" w:hAnsi="FangSong_GB2312" w:eastAsia="FangSong_GB2312" w:cs="FangSong_GB2312"/>
          <w:spacing w:val="-12"/>
        </w:rPr>
        <w:t>~</w:t>
      </w:r>
    </w:p>
    <w:p>
      <w:pPr>
        <w:pStyle w:val="BodyText"/>
        <w:ind w:left="2" w:right="335" w:firstLine="5"/>
        <w:spacing w:before="165" w:line="276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70mm</w:t>
      </w:r>
      <w:r>
        <w:rPr>
          <w:rFonts w:ascii="FangSong_GB2312" w:hAnsi="FangSong_GB2312" w:eastAsia="FangSong_GB2312" w:cs="FangSong_GB2312"/>
          <w:spacing w:val="-5"/>
        </w:rPr>
        <w:t>；果实外观橙黄色，色泽鲜亮、着色均匀，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易剥皮，果肉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脆嫩多汁、清甜化渣，风味浓郁，于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4"/>
        </w:rPr>
        <w:t>11 </w:t>
      </w:r>
      <w:r>
        <w:rPr>
          <w:rFonts w:ascii="FangSong_GB2312" w:hAnsi="FangSong_GB2312" w:eastAsia="FangSong_GB2312" w:cs="FangSong_GB2312"/>
          <w:spacing w:val="-4"/>
        </w:rPr>
        <w:t>月底后采收。</w:t>
      </w:r>
    </w:p>
    <w:p>
      <w:pPr>
        <w:pStyle w:val="BodyText"/>
        <w:ind w:left="647"/>
        <w:spacing w:before="164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</w:p>
    <w:p>
      <w:pPr>
        <w:spacing w:line="231" w:lineRule="auto"/>
        <w:sectPr>
          <w:footerReference w:type="default" r:id="rId545"/>
          <w:pgSz w:w="11908" w:h="16839"/>
          <w:pgMar w:top="1431" w:right="1218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7" w:right="42" w:firstLine="625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青果：果实可食率≥</w:t>
      </w:r>
      <w:r>
        <w:rPr>
          <w:spacing w:val="-4"/>
        </w:rPr>
        <w:t>72%</w:t>
      </w:r>
      <w:r>
        <w:rPr>
          <w:rFonts w:ascii="FangSong_GB2312" w:hAnsi="FangSong_GB2312" w:eastAsia="FangSong_GB2312" w:cs="FangSong_GB2312"/>
          <w:spacing w:val="-4"/>
        </w:rPr>
        <w:t>，可溶性固形物≥</w:t>
      </w:r>
      <w:r>
        <w:rPr>
          <w:spacing w:val="-4"/>
        </w:rPr>
        <w:t>9%</w:t>
      </w:r>
      <w:r>
        <w:rPr>
          <w:rFonts w:ascii="FangSong_GB2312" w:hAnsi="FangSong_GB2312" w:eastAsia="FangSong_GB2312" w:cs="FangSong_GB2312"/>
          <w:spacing w:val="-4"/>
        </w:rPr>
        <w:t>，固酸比≥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-13"/>
        </w:rPr>
        <w:t>17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50" w:right="392" w:firstLine="587"/>
        <w:spacing w:before="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黄果：果实可食率≥</w:t>
      </w:r>
      <w:r>
        <w:rPr>
          <w:spacing w:val="-7"/>
        </w:rPr>
        <w:t>75%</w:t>
      </w:r>
      <w:r>
        <w:rPr>
          <w:rFonts w:ascii="FangSong_GB2312" w:hAnsi="FangSong_GB2312" w:eastAsia="FangSong_GB2312" w:cs="FangSong_GB2312"/>
          <w:spacing w:val="-7"/>
        </w:rPr>
        <w:t>，可溶性固形物≥</w:t>
      </w:r>
      <w:r>
        <w:rPr>
          <w:spacing w:val="-7"/>
        </w:rPr>
        <w:t>10.5%</w:t>
      </w:r>
      <w:r>
        <w:rPr>
          <w:rFonts w:ascii="FangSong_GB2312" w:hAnsi="FangSong_GB2312" w:eastAsia="FangSong_GB2312" w:cs="FangSong_GB2312"/>
          <w:spacing w:val="-8"/>
        </w:rPr>
        <w:t>，固酸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比≥</w:t>
      </w:r>
      <w:r>
        <w:rPr>
          <w:spacing w:val="-16"/>
        </w:rPr>
        <w:t>20</w:t>
      </w:r>
      <w:r>
        <w:rPr>
          <w:rFonts w:ascii="FangSong_GB2312" w:hAnsi="FangSong_GB2312" w:eastAsia="FangSong_GB2312" w:cs="FangSong_GB2312"/>
          <w:spacing w:val="-16"/>
        </w:rPr>
        <w:t>。</w:t>
      </w:r>
    </w:p>
    <w:p>
      <w:pPr>
        <w:pStyle w:val="BodyText"/>
        <w:ind w:left="30" w:firstLine="608"/>
        <w:spacing w:before="2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15" w:firstLine="636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德庆贡柑产地范围内的生产者，可向广东省肇庆市德庆县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知识产权管理部门提出使用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的申请，经广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东省知识产权局审核，报国家知识产权局核准后予以公告。德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庆贡柑的检测机构由广东省知识产权局在符合资质要求的检测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46"/>
          <w:pgSz w:w="11908" w:h="16839"/>
          <w:pgMar w:top="1431" w:right="166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5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180. 梅县金柚地理标志产品保护要求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梅县金柚。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梅州市梅县区农业科学研究所。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2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梅县区辖下的程江镇、南口镇、畲江镇、水车镇、梅南镇、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梅西镇、石坑镇、大坪镇、城东镇、石扇镇、白渡镇、丙村</w:t>
      </w:r>
      <w:r>
        <w:rPr>
          <w:rFonts w:ascii="FangSong_GB2312" w:hAnsi="FangSong_GB2312" w:eastAsia="FangSong_GB2312" w:cs="FangSong_GB2312"/>
          <w:spacing w:val="4"/>
        </w:rPr>
        <w:t>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雁洋镇、松口镇、隆文镇、桃尧镇、松源镇、扶大高新区共计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1"/>
        </w:rPr>
        <w:t>18</w:t>
      </w:r>
      <w:r>
        <w:rPr>
          <w:spacing w:val="22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个镇（高新区）</w:t>
      </w:r>
      <w:r>
        <w:rPr>
          <w:spacing w:val="-1"/>
        </w:rPr>
        <w:t>359 </w:t>
      </w:r>
      <w:r>
        <w:rPr>
          <w:rFonts w:ascii="FangSong_GB2312" w:hAnsi="FangSong_GB2312" w:eastAsia="FangSong_GB2312" w:cs="FangSong_GB2312"/>
          <w:spacing w:val="-1"/>
        </w:rPr>
        <w:t>个村委会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1"/>
        </w:rPr>
        <w:t>34 </w:t>
      </w:r>
      <w:r>
        <w:rPr>
          <w:rFonts w:ascii="FangSong_GB2312" w:hAnsi="FangSong_GB2312" w:eastAsia="FangSong_GB2312" w:cs="FangSong_GB2312"/>
          <w:spacing w:val="-1"/>
        </w:rPr>
        <w:t>个居委会。地理坐标：东经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115°47,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116°33,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23°55,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24°48,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3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酸柚（或土柚）为砧木的无病毒金柚种苗。</w:t>
      </w:r>
    </w:p>
    <w:p>
      <w:pPr>
        <w:ind w:left="636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5" w:right="257" w:firstLine="643"/>
        <w:spacing w:before="18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选择坡度在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30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以下坡地及平地，土壤类型</w:t>
      </w:r>
      <w:r>
        <w:rPr>
          <w:rFonts w:ascii="FangSong_GB2312" w:hAnsi="FangSong_GB2312" w:eastAsia="FangSong_GB2312" w:cs="FangSong_GB2312"/>
          <w:spacing w:val="-5"/>
        </w:rPr>
        <w:t>以较肥沃的赤红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壤土、紫色土、河流冲积地土壤为主，土层深度大于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2m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，</w:t>
      </w:r>
      <w:r>
        <w:rPr/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2"/>
        </w:rPr>
        <w:t>4.5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6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547"/>
          <w:pgSz w:w="11908" w:h="16839"/>
          <w:pgMar w:top="1431" w:right="1213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3" w:firstLine="655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7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育苗。</w:t>
      </w:r>
      <w:r>
        <w:rPr>
          <w:spacing w:val="-4"/>
        </w:rPr>
        <w:t>12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月份进行酸柚（或土柚）苗场播种，次年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4</w:t>
      </w:r>
      <w:r>
        <w:rPr>
          <w:spacing w:val="3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份将长到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/>
        <w:t>15</w:t>
      </w:r>
      <w:r>
        <w:rPr>
          <w:rFonts w:ascii="FangSong_GB2312" w:hAnsi="FangSong_GB2312" w:eastAsia="FangSong_GB2312" w:cs="FangSong_GB2312"/>
        </w:rPr>
        <w:t>～</w:t>
      </w:r>
      <w:r>
        <w:rPr/>
        <w:t>20cm  </w:t>
      </w:r>
      <w:r>
        <w:rPr>
          <w:rFonts w:ascii="FangSong_GB2312" w:hAnsi="FangSong_GB2312" w:eastAsia="FangSong_GB2312" w:cs="FangSong_GB2312"/>
        </w:rPr>
        <w:t>的酸柚（或土柚）砧木幼苗进行幼苗移植，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行株距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9"/>
        </w:rPr>
        <w:t>20cm </w:t>
      </w:r>
      <w:r>
        <w:rPr>
          <w:rFonts w:ascii="FangSong_GB2312" w:hAnsi="FangSong_GB2312" w:eastAsia="FangSong_GB2312" w:cs="FangSong_GB2312"/>
          <w:spacing w:val="-9"/>
        </w:rPr>
        <w:t>×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9"/>
        </w:rPr>
        <w:t>10cm </w:t>
      </w:r>
      <w:r>
        <w:rPr>
          <w:rFonts w:ascii="FangSong_GB2312" w:hAnsi="FangSong_GB2312" w:eastAsia="FangSong_GB2312" w:cs="FangSong_GB2312"/>
          <w:spacing w:val="-9"/>
        </w:rPr>
        <w:t>左右。</w:t>
      </w:r>
    </w:p>
    <w:p>
      <w:pPr>
        <w:pStyle w:val="BodyText"/>
        <w:ind w:left="45" w:firstLine="597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8"/>
        </w:rPr>
        <w:t>定植。</w:t>
      </w:r>
      <w:r>
        <w:rPr>
          <w:rFonts w:ascii="FangSong_GB2312" w:hAnsi="FangSong_GB2312" w:eastAsia="FangSong_GB2312" w:cs="FangSong_GB2312"/>
          <w:spacing w:val="-8"/>
        </w:rPr>
        <w:t>金柚嫁接苗长到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8"/>
        </w:rPr>
        <w:t>60cm</w:t>
      </w:r>
      <w:r>
        <w:rPr>
          <w:spacing w:val="5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以上、有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2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</w:t>
      </w:r>
      <w:r>
        <w:rPr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条健壮分枝，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出圃进行大田种植，定植行株距为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5m</w:t>
      </w:r>
      <w:r>
        <w:rPr>
          <w:rFonts w:ascii="FangSong_GB2312" w:hAnsi="FangSong_GB2312" w:eastAsia="FangSong_GB2312" w:cs="FangSong_GB2312"/>
          <w:spacing w:val="-6"/>
        </w:rPr>
        <w:t>×</w:t>
      </w:r>
      <w:r>
        <w:rPr>
          <w:spacing w:val="-6"/>
        </w:rPr>
        <w:t>5m </w:t>
      </w:r>
      <w:r>
        <w:rPr>
          <w:rFonts w:ascii="FangSong_GB2312" w:hAnsi="FangSong_GB2312" w:eastAsia="FangSong_GB2312" w:cs="FangSong_GB2312"/>
          <w:spacing w:val="-6"/>
        </w:rPr>
        <w:t>或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6"/>
        </w:rPr>
        <w:t>6m</w:t>
      </w:r>
      <w:r>
        <w:rPr>
          <w:spacing w:val="-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×</w:t>
      </w:r>
      <w:r>
        <w:rPr>
          <w:spacing w:val="-7"/>
        </w:rPr>
        <w:t>5m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639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土壤管理。</w:t>
      </w:r>
      <w:r>
        <w:rPr>
          <w:rFonts w:ascii="FangSong_GB2312" w:hAnsi="FangSong_GB2312" w:eastAsia="FangSong_GB2312" w:cs="FangSong_GB2312"/>
          <w:spacing w:val="-3"/>
        </w:rPr>
        <w:t>深翻扩穴、增施基肥、埋肥改土。</w:t>
      </w:r>
    </w:p>
    <w:p>
      <w:pPr>
        <w:pStyle w:val="BodyText"/>
        <w:ind w:right="256" w:firstLine="642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5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抹芽控梢、摘心、拉线整形和修剪等措施，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促进树体健壮和快速生长，培育的树体结构为多主枝开心</w:t>
      </w:r>
      <w:r>
        <w:rPr>
          <w:rFonts w:ascii="FangSong_GB2312" w:hAnsi="FangSong_GB2312" w:eastAsia="FangSong_GB2312" w:cs="FangSong_GB2312"/>
          <w:spacing w:val="6"/>
        </w:rPr>
        <w:t>形或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塔形。</w:t>
      </w:r>
    </w:p>
    <w:p>
      <w:pPr>
        <w:pStyle w:val="BodyText"/>
        <w:ind w:left="11" w:right="250" w:firstLine="633"/>
        <w:spacing w:before="186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花期管理。</w:t>
      </w:r>
      <w:r>
        <w:rPr>
          <w:rFonts w:ascii="FangSong_GB2312" w:hAnsi="FangSong_GB2312" w:eastAsia="FangSong_GB2312" w:cs="FangSong_GB2312"/>
          <w:spacing w:val="3"/>
        </w:rPr>
        <w:t>做好前期的促花、壮花和保花，同时采取人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工异花授粉、放养蜜蜂或摇花授粉等辅助措施。</w:t>
      </w:r>
    </w:p>
    <w:p>
      <w:pPr>
        <w:pStyle w:val="BodyText"/>
        <w:ind w:left="5" w:right="246" w:firstLine="641"/>
        <w:spacing w:before="188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6.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施肥。</w:t>
      </w:r>
      <w:r>
        <w:rPr>
          <w:rFonts w:ascii="FangSong_GB2312" w:hAnsi="FangSong_GB2312" w:eastAsia="FangSong_GB2312" w:cs="FangSong_GB2312"/>
          <w:spacing w:val="4"/>
        </w:rPr>
        <w:t>幼果期应加强根部施足保果肥，叶面</w:t>
      </w:r>
      <w:r>
        <w:rPr>
          <w:rFonts w:ascii="FangSong_GB2312" w:hAnsi="FangSong_GB2312" w:eastAsia="FangSong_GB2312" w:cs="FangSong_GB2312"/>
          <w:spacing w:val="3"/>
        </w:rPr>
        <w:t>辅以根外追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肥；充实期实淋施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次有机液肥、补施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  </w:t>
      </w:r>
      <w:r>
        <w:rPr>
          <w:rFonts w:ascii="FangSong_GB2312" w:hAnsi="FangSong_GB2312" w:eastAsia="FangSong_GB2312" w:cs="FangSong_GB2312"/>
          <w:spacing w:val="-4"/>
        </w:rPr>
        <w:t>次硫酸钾肥和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中微量元素肥；成熟期金柚果皮颜色由绿色转</w:t>
      </w:r>
      <w:r>
        <w:rPr>
          <w:rFonts w:ascii="FangSong_GB2312" w:hAnsi="FangSong_GB2312" w:eastAsia="FangSong_GB2312" w:cs="FangSong_GB2312"/>
          <w:spacing w:val="6"/>
        </w:rPr>
        <w:t>成黄色再转成金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黄色时，停止淋水施肥。</w:t>
      </w:r>
    </w:p>
    <w:p>
      <w:pPr>
        <w:ind w:left="634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（四）果实采收</w:t>
      </w:r>
    </w:p>
    <w:p>
      <w:pPr>
        <w:pStyle w:val="BodyText"/>
        <w:ind w:left="643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每年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7"/>
        </w:rPr>
        <w:t>11 </w:t>
      </w:r>
      <w:r>
        <w:rPr>
          <w:rFonts w:ascii="FangSong_GB2312" w:hAnsi="FangSong_GB2312" w:eastAsia="FangSong_GB2312" w:cs="FangSong_GB2312"/>
          <w:spacing w:val="-7"/>
        </w:rPr>
        <w:t>月中旬日后进行果实采收。</w:t>
      </w:r>
    </w:p>
    <w:p>
      <w:pPr>
        <w:ind w:left="634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" w:right="273" w:firstLine="654"/>
        <w:spacing w:before="183" w:line="318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梅县金柚果实呈梨状，单果重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/>
        <w:t>1.0</w:t>
      </w:r>
      <w:r>
        <w:rPr>
          <w:rFonts w:ascii="FangSong_GB2312" w:hAnsi="FangSong_GB2312" w:eastAsia="FangSong_GB2312" w:cs="FangSong_GB2312"/>
        </w:rPr>
        <w:t>～</w:t>
      </w:r>
      <w:r>
        <w:rPr/>
        <w:t>1.5kg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果颈长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5cm</w:t>
      </w:r>
      <w:r>
        <w:rPr>
          <w:rFonts w:ascii="FangSong_GB2312" w:hAnsi="FangSong_GB2312" w:eastAsia="FangSong_GB2312" w:cs="FangSong_GB2312"/>
          <w:spacing w:val="-1"/>
        </w:rPr>
        <w:t>，果顶平有明显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金钱印圈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，果皮金黄色、有光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泽、油胞分布均匀、厚度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0.8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1.5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，果肉呈玉白色，肉质脆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嫩化渣、清甜爽口、蜜味浓郁。</w:t>
      </w:r>
    </w:p>
    <w:p>
      <w:pPr>
        <w:spacing w:line="318" w:lineRule="auto"/>
        <w:sectPr>
          <w:footerReference w:type="default" r:id="rId548"/>
          <w:pgSz w:w="11908" w:h="16839"/>
          <w:pgMar w:top="1431" w:right="122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" w:firstLine="638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可溶性固形物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spacing w:val="6"/>
        </w:rPr>
        <w:t>13%</w:t>
      </w:r>
      <w:r>
        <w:rPr>
          <w:rFonts w:ascii="FangSong_GB2312" w:hAnsi="FangSong_GB2312" w:eastAsia="FangSong_GB2312" w:cs="FangSong_GB2312"/>
          <w:spacing w:val="6"/>
        </w:rPr>
        <w:t>、维生素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C  </w:t>
      </w:r>
      <w:r>
        <w:rPr>
          <w:rFonts w:ascii="FangSong_GB2312" w:hAnsi="FangSong_GB2312" w:eastAsia="FangSong_GB2312" w:cs="FangSong_GB2312"/>
          <w:spacing w:val="6"/>
        </w:rPr>
        <w:t>含量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95mg/100g</w:t>
      </w:r>
      <w:r>
        <w:rPr>
          <w:rFonts w:ascii="FangSong_GB2312" w:hAnsi="FangSong_GB2312" w:eastAsia="FangSong_GB2312" w:cs="FangSong_GB2312"/>
          <w:spacing w:val="-4"/>
        </w:rPr>
        <w:t>、可滴定酸≤</w:t>
      </w:r>
      <w:r>
        <w:rPr>
          <w:spacing w:val="-4"/>
        </w:rPr>
        <w:t>0.5%</w:t>
      </w:r>
      <w:r>
        <w:rPr>
          <w:rFonts w:ascii="FangSong_GB2312" w:hAnsi="FangSong_GB2312" w:eastAsia="FangSong_GB2312" w:cs="FangSong_GB2312"/>
          <w:spacing w:val="-4"/>
        </w:rPr>
        <w:t>、可食率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5</w:t>
      </w:r>
      <w:r>
        <w:rPr>
          <w:spacing w:val="-5"/>
        </w:rPr>
        <w:t>2%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0" w:right="6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5" w:firstLine="63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梅县金柚产地范围内的生产者，可向广东省梅州市梅县区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的申请，经广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东省知识产权局审核，报国家知识产权局核准后予以公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县金柚的检测机构由广东省知识产权局在符合资质要求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49"/>
          <w:pgSz w:w="11908" w:h="16839"/>
          <w:pgMar w:top="1431" w:right="1470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181. 大桥石鲤地理标志产品保护要求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5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大桥石鲤。</w:t>
      </w:r>
    </w:p>
    <w:p>
      <w:pPr>
        <w:ind w:left="645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乳源瑶族自治县人民政府。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8" w:firstLine="641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乳源县管辖的大桥镇、东坪镇、大布镇、洛阳镇、乳城镇、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一六镇、游溪镇、必背镇和桂头镇，共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  </w:t>
      </w:r>
      <w:r>
        <w:rPr>
          <w:rFonts w:ascii="FangSong_GB2312" w:hAnsi="FangSong_GB2312" w:eastAsia="FangSong_GB2312" w:cs="FangSong_GB2312"/>
        </w:rPr>
        <w:t>个镇。地理坐标：东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112°52,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113°20,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5"/>
        </w:rPr>
        <w:t>24°23,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25°33,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9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1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41"/>
        <w:spacing w:before="177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禾花鲤</w:t>
      </w:r>
      <w:r>
        <w:rPr>
          <w:spacing w:val="-7"/>
        </w:rPr>
        <w:t>“</w:t>
      </w:r>
      <w:r>
        <w:rPr>
          <w:rFonts w:ascii="FangSong_GB2312" w:hAnsi="FangSong_GB2312" w:eastAsia="FangSong_GB2312" w:cs="FangSong_GB2312"/>
          <w:spacing w:val="-7"/>
        </w:rPr>
        <w:t>乳源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7"/>
        </w:rPr>
        <w:t>1 </w:t>
      </w:r>
      <w:r>
        <w:rPr>
          <w:rFonts w:ascii="FangSong_GB2312" w:hAnsi="FangSong_GB2312" w:eastAsia="FangSong_GB2312" w:cs="FangSong_GB2312"/>
          <w:spacing w:val="-7"/>
        </w:rPr>
        <w:t>号</w:t>
      </w:r>
      <w:r>
        <w:rPr>
          <w:spacing w:val="-7"/>
        </w:rPr>
        <w:t>”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ind w:left="631"/>
        <w:spacing w:before="16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right="250" w:firstLine="641"/>
        <w:spacing w:before="191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所选田块地质为黏性土壤，水流畅通，水质优良，远离污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</w:rPr>
        <w:t>染源，周围无工厂废水及生活污水污染，养殖用水为淡水，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/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4"/>
        </w:rPr>
        <w:t>7.6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8.6</w:t>
      </w:r>
      <w:r>
        <w:rPr>
          <w:rFonts w:ascii="FangSong_GB2312" w:hAnsi="FangSong_GB2312" w:eastAsia="FangSong_GB2312" w:cs="FangSong_GB2312"/>
          <w:spacing w:val="-4"/>
        </w:rPr>
        <w:t>，溶解氧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4"/>
        </w:rPr>
        <w:t>0.5mg/L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以上，氨氮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4"/>
        </w:rPr>
        <w:t>0.5</w:t>
      </w:r>
      <w:r>
        <w:rPr>
          <w:spacing w:val="-5"/>
        </w:rPr>
        <w:t>mg/L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以下，硫化氢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0.1mg/L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以下，稻田水位保持在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0.3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0.5</w:t>
      </w:r>
      <w:r>
        <w:rPr>
          <w:spacing w:val="-4"/>
        </w:rPr>
        <w:t>m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1"/>
        <w:spacing w:before="2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5" w:lineRule="auto"/>
        <w:sectPr>
          <w:footerReference w:type="default" r:id="rId550"/>
          <w:pgSz w:w="11908" w:h="16839"/>
          <w:pgMar w:top="1431" w:right="1221" w:bottom="1735" w:left="1599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right="253" w:firstLine="646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 </w:t>
      </w:r>
      <w:r>
        <w:rPr>
          <w:rFonts w:ascii="FangSong_GB2312" w:hAnsi="FangSong_GB2312" w:eastAsia="FangSong_GB2312" w:cs="FangSong_GB2312"/>
          <w:b/>
          <w:bCs/>
          <w:spacing w:val="-1"/>
        </w:rPr>
        <w:t>苗种繁殖。</w:t>
      </w:r>
      <w:r>
        <w:rPr>
          <w:rFonts w:ascii="FangSong_GB2312" w:hAnsi="FangSong_GB2312" w:eastAsia="FangSong_GB2312" w:cs="FangSong_GB2312"/>
          <w:spacing w:val="-1"/>
        </w:rPr>
        <w:t>采用禾花鲤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乳源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  </w:t>
      </w:r>
      <w:r>
        <w:rPr>
          <w:rFonts w:ascii="FangSong_GB2312" w:hAnsi="FangSong_GB2312" w:eastAsia="FangSong_GB2312" w:cs="FangSong_GB2312"/>
          <w:spacing w:val="-1"/>
        </w:rPr>
        <w:t>号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作</w:t>
      </w:r>
      <w:r>
        <w:rPr>
          <w:rFonts w:ascii="FangSong_GB2312" w:hAnsi="FangSong_GB2312" w:eastAsia="FangSong_GB2312" w:cs="FangSong_GB2312"/>
          <w:spacing w:val="-2"/>
        </w:rPr>
        <w:t>为繁育品种。稻田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的水深根据生产需要进行调节。平常水位保持在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20cm</w:t>
      </w:r>
      <w:r>
        <w:rPr>
          <w:rFonts w:ascii="FangSong_GB2312" w:hAnsi="FangSong_GB2312" w:eastAsia="FangSong_GB2312" w:cs="FangSong_GB2312"/>
          <w:spacing w:val="-3"/>
        </w:rPr>
        <w:t>，夏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季高温季节可适当加深水位。</w:t>
      </w:r>
    </w:p>
    <w:p>
      <w:pPr>
        <w:pStyle w:val="BodyText"/>
        <w:ind w:left="638"/>
        <w:spacing w:before="187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 </w:t>
      </w:r>
      <w:r>
        <w:rPr>
          <w:rFonts w:ascii="FangSong_GB2312" w:hAnsi="FangSong_GB2312" w:eastAsia="FangSong_GB2312" w:cs="FangSong_GB2312"/>
          <w:b/>
          <w:bCs/>
          <w:spacing w:val="-1"/>
        </w:rPr>
        <w:t>成鱼饲养。</w:t>
      </w:r>
      <w:r>
        <w:rPr>
          <w:rFonts w:ascii="FangSong_GB2312" w:hAnsi="FangSong_GB2312" w:eastAsia="FangSong_GB2312" w:cs="FangSong_GB2312"/>
          <w:spacing w:val="-1"/>
        </w:rPr>
        <w:t>放养规格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-1"/>
        </w:rPr>
        <w:t>150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200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尾</w:t>
      </w:r>
      <w:r>
        <w:rPr>
          <w:spacing w:val="-1"/>
        </w:rPr>
        <w:t>/kg</w:t>
      </w:r>
      <w:r>
        <w:rPr>
          <w:rFonts w:ascii="FangSong_GB2312" w:hAnsi="FangSong_GB2312" w:eastAsia="FangSong_GB2312" w:cs="FangSong_GB2312"/>
          <w:spacing w:val="-1"/>
        </w:rPr>
        <w:t>，放养密度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400 </w:t>
      </w:r>
      <w:r>
        <w:rPr>
          <w:rFonts w:ascii="FangSong_GB2312" w:hAnsi="FangSong_GB2312" w:eastAsia="FangSong_GB2312" w:cs="FangSong_GB2312"/>
          <w:spacing w:val="-1"/>
        </w:rPr>
        <w:t>~</w:t>
      </w:r>
    </w:p>
    <w:p>
      <w:pPr>
        <w:pStyle w:val="BodyText"/>
        <w:ind w:left="2" w:right="251"/>
        <w:spacing w:before="193" w:line="299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500</w:t>
      </w:r>
      <w:r>
        <w:rPr>
          <w:spacing w:val="3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尾</w:t>
      </w:r>
      <w:r>
        <w:rPr>
          <w:spacing w:val="-3"/>
        </w:rPr>
        <w:t>/667m</w:t>
      </w:r>
      <w:r>
        <w:rPr>
          <w:sz w:val="21"/>
          <w:szCs w:val="21"/>
          <w:spacing w:val="-3"/>
          <w:position w:val="10"/>
        </w:rPr>
        <w:t>2</w:t>
      </w:r>
      <w:r>
        <w:rPr>
          <w:rFonts w:ascii="FangSong_GB2312" w:hAnsi="FangSong_GB2312" w:eastAsia="FangSong_GB2312" w:cs="FangSong_GB2312"/>
          <w:spacing w:val="-3"/>
        </w:rPr>
        <w:t>。按鱼体重的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2%</w:t>
      </w:r>
      <w:r>
        <w:rPr>
          <w:rFonts w:ascii="FangSong_GB2312" w:hAnsi="FangSong_GB2312" w:eastAsia="FangSong_GB2312" w:cs="FangSong_GB2312"/>
          <w:spacing w:val="-3"/>
        </w:rPr>
        <w:t>投喂饲料</w:t>
      </w:r>
      <w:r>
        <w:rPr>
          <w:rFonts w:ascii="FangSong_GB2312" w:hAnsi="FangSong_GB2312" w:eastAsia="FangSong_GB2312" w:cs="FangSong_GB2312"/>
          <w:spacing w:val="-4"/>
        </w:rPr>
        <w:t>，以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小时吃完为宜。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可使用专用渔用配合饲料，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可投喂花生麸，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配装黑光</w:t>
      </w:r>
      <w:r>
        <w:rPr>
          <w:rFonts w:ascii="FangSong_GB2312" w:hAnsi="FangSong_GB2312" w:eastAsia="FangSong_GB2312" w:cs="FangSong_GB2312"/>
          <w:spacing w:val="15"/>
        </w:rPr>
        <w:t>灯（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15"/>
        </w:rPr>
        <w:t>1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2"/>
        </w:rPr>
        <w:t>个</w:t>
      </w:r>
      <w:r>
        <w:rPr>
          <w:spacing w:val="2"/>
        </w:rPr>
        <w:t>/1334m</w:t>
      </w:r>
      <w:r>
        <w:rPr>
          <w:sz w:val="21"/>
          <w:szCs w:val="21"/>
          <w:spacing w:val="2"/>
          <w:position w:val="10"/>
        </w:rPr>
        <w:t>2</w:t>
      </w:r>
      <w:r>
        <w:rPr>
          <w:rFonts w:ascii="FangSong_GB2312" w:hAnsi="FangSong_GB2312" w:eastAsia="FangSong_GB2312" w:cs="FangSong_GB2312"/>
          <w:spacing w:val="2"/>
        </w:rPr>
        <w:t>）诱杀虫作为鱼类饵料。应充分利用稻田中的天</w:t>
      </w:r>
      <w:r>
        <w:rPr>
          <w:rFonts w:ascii="FangSong_GB2312" w:hAnsi="FangSong_GB2312" w:eastAsia="FangSong_GB2312" w:cs="FangSong_GB2312"/>
          <w:spacing w:val="1"/>
        </w:rPr>
        <w:t>然饵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料，少投或不投渔用饲料。水温高于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30℃</w:t>
      </w:r>
      <w:r>
        <w:rPr>
          <w:rFonts w:ascii="FangSong_GB2312" w:hAnsi="FangSong_GB2312" w:eastAsia="FangSong_GB2312" w:cs="FangSong_GB2312"/>
          <w:spacing w:val="-3"/>
        </w:rPr>
        <w:t>时，建议不投喂。</w:t>
      </w:r>
    </w:p>
    <w:p>
      <w:pPr>
        <w:pStyle w:val="BodyText"/>
        <w:ind w:left="1" w:right="252" w:firstLine="634"/>
        <w:spacing w:before="163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水质管理。</w:t>
      </w:r>
      <w:r>
        <w:rPr>
          <w:rFonts w:ascii="FangSong_GB2312" w:hAnsi="FangSong_GB2312" w:eastAsia="FangSong_GB2312" w:cs="FangSong_GB2312"/>
          <w:spacing w:val="-4"/>
        </w:rPr>
        <w:t>养殖期间，稻田水深保持在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20cm</w:t>
      </w:r>
      <w:r>
        <w:rPr>
          <w:rFonts w:ascii="FangSong_GB2312" w:hAnsi="FangSong_GB2312" w:eastAsia="FangSong_GB2312" w:cs="FangSong_GB2312"/>
          <w:spacing w:val="-4"/>
        </w:rPr>
        <w:t>。水稻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生长允许情况下，尽量加深水位。定期疏通鱼溜鱼沟，保证水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流通。</w:t>
      </w:r>
    </w:p>
    <w:p>
      <w:pPr>
        <w:ind w:left="630"/>
        <w:spacing w:before="183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（四）收获</w:t>
      </w:r>
    </w:p>
    <w:p>
      <w:pPr>
        <w:pStyle w:val="BodyText"/>
        <w:ind w:left="2" w:firstLine="644"/>
        <w:spacing w:before="172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单造稻田养殖的禾花鱼于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6  </w:t>
      </w:r>
      <w:r>
        <w:rPr>
          <w:rFonts w:ascii="FangSong_GB2312" w:hAnsi="FangSong_GB2312" w:eastAsia="FangSong_GB2312" w:cs="FangSong_GB2312"/>
          <w:spacing w:val="-1"/>
        </w:rPr>
        <w:t>月上旬投苗，</w:t>
      </w:r>
      <w:r>
        <w:rPr>
          <w:spacing w:val="-2"/>
        </w:rPr>
        <w:t>9  </w:t>
      </w:r>
      <w:r>
        <w:rPr>
          <w:rFonts w:ascii="FangSong_GB2312" w:hAnsi="FangSong_GB2312" w:eastAsia="FangSong_GB2312" w:cs="FangSong_GB2312"/>
          <w:spacing w:val="-2"/>
        </w:rPr>
        <w:t>月初正式上市。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规格为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8cm/</w:t>
      </w:r>
      <w:r>
        <w:rPr>
          <w:rFonts w:ascii="FangSong_GB2312" w:hAnsi="FangSong_GB2312" w:eastAsia="FangSong_GB2312" w:cs="FangSong_GB2312"/>
          <w:spacing w:val="-2"/>
        </w:rPr>
        <w:t>尾的苗种养殖三个月后平均达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100g/</w:t>
      </w:r>
      <w:r>
        <w:rPr>
          <w:rFonts w:ascii="FangSong_GB2312" w:hAnsi="FangSong_GB2312" w:eastAsia="FangSong_GB2312" w:cs="FangSong_GB2312"/>
          <w:spacing w:val="-2"/>
        </w:rPr>
        <w:t>尾</w:t>
      </w:r>
      <w:r>
        <w:rPr>
          <w:rFonts w:ascii="FangSong_GB2312" w:hAnsi="FangSong_GB2312" w:eastAsia="FangSong_GB2312" w:cs="FangSong_GB2312"/>
          <w:spacing w:val="-3"/>
        </w:rPr>
        <w:t>规格。禾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花鱼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9 </w:t>
      </w:r>
      <w:r>
        <w:rPr>
          <w:rFonts w:ascii="FangSong_GB2312" w:hAnsi="FangSong_GB2312" w:eastAsia="FangSong_GB2312" w:cs="FangSong_GB2312"/>
          <w:spacing w:val="-5"/>
        </w:rPr>
        <w:t>月下旬至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月上旬稻谷干田收割前完成捕捉。</w:t>
      </w:r>
    </w:p>
    <w:p>
      <w:pPr>
        <w:ind w:left="630"/>
        <w:spacing w:before="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256" w:firstLine="651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个体色泽鲜亮，头小体宽身厚尾柄短</w:t>
      </w:r>
      <w:r>
        <w:rPr>
          <w:rFonts w:ascii="FangSong_GB2312" w:hAnsi="FangSong_GB2312" w:eastAsia="FangSong_GB2312" w:cs="FangSong_GB2312"/>
          <w:spacing w:val="2"/>
        </w:rPr>
        <w:t>，骨质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柔软，皮薄，肉质细嫩，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口感爽滑，无土腥味，味道鲜甜，地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域特色鲜明。</w:t>
      </w:r>
    </w:p>
    <w:p>
      <w:pPr>
        <w:pStyle w:val="BodyText"/>
        <w:ind w:left="7" w:right="256" w:firstLine="630"/>
        <w:spacing w:before="184" w:line="29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大桥石鲤含有丰富的蛋白质、脂肪、天冬氨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酸、谷氨酸、赖氨酸和钙、镁、铁、锌等元素。平均粗蛋白含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量为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16.1%</w:t>
      </w:r>
      <w:r>
        <w:rPr>
          <w:rFonts w:ascii="FangSong_GB2312" w:hAnsi="FangSong_GB2312" w:eastAsia="FangSong_GB2312" w:cs="FangSong_GB2312"/>
          <w:spacing w:val="-5"/>
        </w:rPr>
        <w:t>，天冬氨酸含量为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1.74%</w:t>
      </w:r>
      <w:r>
        <w:rPr>
          <w:rFonts w:ascii="FangSong_GB2312" w:hAnsi="FangSong_GB2312" w:eastAsia="FangSong_GB2312" w:cs="FangSong_GB2312"/>
          <w:spacing w:val="-5"/>
        </w:rPr>
        <w:t>，谷氨酸含量为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5"/>
        </w:rPr>
        <w:t>2.47%</w:t>
      </w:r>
      <w:r>
        <w:rPr>
          <w:rFonts w:ascii="FangSong_GB2312" w:hAnsi="FangSong_GB2312" w:eastAsia="FangSong_GB2312" w:cs="FangSong_GB2312"/>
          <w:spacing w:val="-5"/>
        </w:rPr>
        <w:t>，赖</w:t>
      </w:r>
    </w:p>
    <w:p>
      <w:pPr>
        <w:spacing w:line="293" w:lineRule="auto"/>
        <w:sectPr>
          <w:footerReference w:type="default" r:id="rId551"/>
          <w:pgSz w:w="11908" w:h="16839"/>
          <w:pgMar w:top="1431" w:right="1219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10" w:firstLine="11"/>
        <w:spacing w:before="104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氨酸含量为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1.59%</w:t>
      </w:r>
      <w:r>
        <w:rPr>
          <w:rFonts w:ascii="FangSong_GB2312" w:hAnsi="FangSong_GB2312" w:eastAsia="FangSong_GB2312" w:cs="FangSong_GB2312"/>
          <w:spacing w:val="-2"/>
        </w:rPr>
        <w:t>，必需氨基酸含量为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5.9%</w:t>
      </w:r>
      <w:r>
        <w:rPr>
          <w:rFonts w:ascii="FangSong_GB2312" w:hAnsi="FangSong_GB2312" w:eastAsia="FangSong_GB2312" w:cs="FangSong_GB2312"/>
          <w:spacing w:val="-2"/>
        </w:rPr>
        <w:t>，非必需氨基酸含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量为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9.9%</w:t>
      </w:r>
      <w:r>
        <w:rPr>
          <w:rFonts w:ascii="FangSong_GB2312" w:hAnsi="FangSong_GB2312" w:eastAsia="FangSong_GB2312" w:cs="FangSong_GB2312"/>
          <w:spacing w:val="1"/>
        </w:rPr>
        <w:t>，平均钙含量为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560</w:t>
      </w:r>
      <w:r>
        <w:rPr/>
        <w:t>mg</w:t>
      </w:r>
      <w:r>
        <w:rPr>
          <w:spacing w:val="1"/>
        </w:rPr>
        <w:t>/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，镁含量为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20.07</w:t>
      </w:r>
      <w:r>
        <w:rPr/>
        <w:t>mg</w:t>
      </w:r>
      <w:r>
        <w:rPr>
          <w:spacing w:val="1"/>
        </w:rPr>
        <w:t>/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铁含量为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8.87mg/kg</w:t>
      </w:r>
      <w:r>
        <w:rPr>
          <w:rFonts w:ascii="FangSong_GB2312" w:hAnsi="FangSong_GB2312" w:eastAsia="FangSong_GB2312" w:cs="FangSong_GB2312"/>
          <w:spacing w:val="-2"/>
        </w:rPr>
        <w:t>，锌含量为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9.8mg/kg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8" w:right="1" w:firstLine="608"/>
        <w:spacing w:before="35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4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大桥石鲤产地范围内的生产者，可向广东省乳源瑶族自治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大桥石鲤的检测机构由广东省知识产权局在符合资质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测机构中选定。</w:t>
      </w:r>
    </w:p>
    <w:p>
      <w:pPr>
        <w:spacing w:line="323" w:lineRule="auto"/>
        <w:sectPr>
          <w:footerReference w:type="default" r:id="rId552"/>
          <w:pgSz w:w="11908" w:h="16839"/>
          <w:pgMar w:top="1431" w:right="1475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182. 清新桂花鱼地理标志产品保护要求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清新桂花鱼。</w:t>
      </w:r>
    </w:p>
    <w:p>
      <w:pPr>
        <w:ind w:left="644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清远市清新区农业综合服务中心。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4" w:right="254" w:firstLine="654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4"/>
        </w:rPr>
        <w:t>山塘镇、三坑镇和太平镇</w:t>
      </w:r>
      <w:r>
        <w:rPr>
          <w:rFonts w:ascii="FangSong_GB2312" w:hAnsi="FangSong_GB2312" w:eastAsia="FangSong_GB2312" w:cs="FangSong_GB2312"/>
          <w:spacing w:val="24"/>
        </w:rPr>
        <w:t xml:space="preserve"> </w:t>
      </w:r>
      <w:r>
        <w:rPr>
          <w:spacing w:val="24"/>
        </w:rPr>
        <w:t>3  </w:t>
      </w:r>
      <w:r>
        <w:rPr>
          <w:rFonts w:ascii="FangSong_GB2312" w:hAnsi="FangSong_GB2312" w:eastAsia="FangSong_GB2312" w:cs="FangSong_GB2312"/>
          <w:spacing w:val="24"/>
        </w:rPr>
        <w:t>个乡镇。地理坐标：东经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-2"/>
        </w:rPr>
        <w:t>112°42,24″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113°58,37″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2"/>
        </w:rPr>
        <w:t>23°33,36″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23°45,59″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58"/>
        <w:spacing w:before="1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4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经本地多年人工亲本选育产生的清新桂花鱼。</w:t>
      </w:r>
    </w:p>
    <w:p>
      <w:pPr>
        <w:ind w:left="630"/>
        <w:spacing w:before="18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left="638"/>
        <w:spacing w:before="188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水质清新无污染，水体溶解氧量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5mg/L  </w:t>
      </w:r>
      <w:r>
        <w:rPr>
          <w:rFonts w:ascii="FangSong_GB2312" w:hAnsi="FangSong_GB2312" w:eastAsia="FangSong_GB2312" w:cs="FangSong_GB2312"/>
          <w:spacing w:val="-4"/>
        </w:rPr>
        <w:t>以上，</w:t>
      </w:r>
      <w:r>
        <w:rPr>
          <w:spacing w:val="-4"/>
        </w:rPr>
        <w:t>pH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7.5 </w:t>
      </w:r>
      <w:r>
        <w:rPr>
          <w:rFonts w:ascii="FangSong_GB2312" w:hAnsi="FangSong_GB2312" w:eastAsia="FangSong_GB2312" w:cs="FangSong_GB2312"/>
          <w:spacing w:val="-4"/>
        </w:rPr>
        <w:t>~</w:t>
      </w:r>
    </w:p>
    <w:p>
      <w:pPr>
        <w:pStyle w:val="BodyText"/>
        <w:ind w:left="7"/>
        <w:spacing w:before="192" w:line="229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8.0</w:t>
      </w:r>
      <w:r>
        <w:rPr>
          <w:rFonts w:ascii="FangSong_GB2312" w:hAnsi="FangSong_GB2312" w:eastAsia="FangSong_GB2312" w:cs="FangSong_GB2312"/>
          <w:spacing w:val="-3"/>
        </w:rPr>
        <w:t>，地质为沙土或壤土，底泥厚度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spacing w:val="-3"/>
        </w:rPr>
        <w:t>10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15cm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0"/>
        <w:spacing w:before="16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firstLine="651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放养前准备。</w:t>
      </w:r>
      <w:r>
        <w:rPr>
          <w:rFonts w:ascii="FangSong_GB2312" w:hAnsi="FangSong_GB2312" w:eastAsia="FangSong_GB2312" w:cs="FangSong_GB2312"/>
          <w:spacing w:val="1"/>
        </w:rPr>
        <w:t>池塘地质做干塘、晒塘、碱化</w:t>
      </w:r>
      <w:r>
        <w:rPr>
          <w:rFonts w:ascii="FangSong_GB2312" w:hAnsi="FangSong_GB2312" w:eastAsia="FangSong_GB2312" w:cs="FangSong_GB2312"/>
        </w:rPr>
        <w:t>消毒、翻耕、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耙平处理，池塘培养浮游生物。</w:t>
      </w:r>
    </w:p>
    <w:p>
      <w:pPr>
        <w:pStyle w:val="BodyText"/>
        <w:ind w:right="257" w:firstLine="638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放养。</w:t>
      </w:r>
      <w:r>
        <w:rPr>
          <w:rFonts w:ascii="FangSong_GB2312" w:hAnsi="FangSong_GB2312" w:eastAsia="FangSong_GB2312" w:cs="FangSong_GB2312"/>
          <w:spacing w:val="2"/>
        </w:rPr>
        <w:t>采用混养方式。投苗前，用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5%</w:t>
      </w:r>
      <w:r>
        <w:rPr>
          <w:rFonts w:ascii="FangSong_GB2312" w:hAnsi="FangSong_GB2312" w:eastAsia="FangSong_GB2312" w:cs="FangSong_GB2312"/>
          <w:spacing w:val="2"/>
        </w:rPr>
        <w:t>的食盐浸泡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进行鱼体消毒，清新桂花鱼苗体长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2.0cm</w:t>
      </w:r>
      <w:r>
        <w:rPr>
          <w:rFonts w:ascii="FangSong_GB2312" w:hAnsi="FangSong_GB2312" w:eastAsia="FangSong_GB2312" w:cs="FangSong_GB2312"/>
          <w:spacing w:val="-1"/>
        </w:rPr>
        <w:t>，放养密度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60 </w:t>
      </w:r>
      <w:r>
        <w:rPr>
          <w:rFonts w:ascii="FangSong_GB2312" w:hAnsi="FangSong_GB2312" w:eastAsia="FangSong_GB2312" w:cs="FangSong_GB2312"/>
          <w:spacing w:val="-1"/>
        </w:rPr>
        <w:t>~</w:t>
      </w:r>
    </w:p>
    <w:p>
      <w:pPr>
        <w:spacing w:line="276" w:lineRule="auto"/>
        <w:sectPr>
          <w:footerReference w:type="default" r:id="rId553"/>
          <w:pgSz w:w="11908" w:h="16839"/>
          <w:pgMar w:top="1431" w:right="1215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241" w:firstLine="8"/>
        <w:spacing w:before="104" w:line="271" w:lineRule="auto"/>
        <w:rPr>
          <w:rFonts w:ascii="FangSong_GB2312" w:hAnsi="FangSong_GB2312" w:eastAsia="FangSong_GB2312" w:cs="FangSong_GB2312"/>
        </w:rPr>
      </w:pPr>
      <w:r>
        <w:rPr>
          <w:spacing w:val="-11"/>
        </w:rPr>
        <w:t>80</w:t>
      </w:r>
      <w:r>
        <w:rPr>
          <w:spacing w:val="2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尾</w:t>
      </w:r>
      <w:r>
        <w:rPr>
          <w:spacing w:val="-11"/>
        </w:rPr>
        <w:t>/m</w:t>
      </w:r>
      <w:r>
        <w:rPr>
          <w:sz w:val="21"/>
          <w:szCs w:val="21"/>
          <w:spacing w:val="-11"/>
          <w:position w:val="10"/>
        </w:rPr>
        <w:t>2</w:t>
      </w:r>
      <w:r>
        <w:rPr>
          <w:rFonts w:ascii="FangSong_GB2312" w:hAnsi="FangSong_GB2312" w:eastAsia="FangSong_GB2312" w:cs="FangSong_GB2312"/>
          <w:spacing w:val="-11"/>
        </w:rPr>
        <w:t>。混养鲢鱼和鳙鱼（体重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11"/>
        </w:rPr>
        <w:t>0.25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0.5kg</w:t>
      </w:r>
      <w:r>
        <w:rPr>
          <w:rFonts w:ascii="FangSong_GB2312" w:hAnsi="FangSong_GB2312" w:eastAsia="FangSong_GB2312" w:cs="FangSong_GB2312"/>
          <w:spacing w:val="-9"/>
        </w:rPr>
        <w:t>，密度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9"/>
        </w:rPr>
        <w:t>200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300 </w:t>
      </w:r>
      <w:r>
        <w:rPr>
          <w:rFonts w:ascii="FangSong_GB2312" w:hAnsi="FangSong_GB2312" w:eastAsia="FangSong_GB2312" w:cs="FangSong_GB2312"/>
          <w:spacing w:val="-9"/>
        </w:rPr>
        <w:t>尾</w:t>
      </w:r>
      <w:r>
        <w:rPr>
          <w:spacing w:val="-9"/>
        </w:rPr>
        <w:t>/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5"/>
        </w:rPr>
        <w:t>公顷）。</w:t>
      </w:r>
    </w:p>
    <w:p>
      <w:pPr>
        <w:pStyle w:val="BodyText"/>
        <w:ind w:left="637"/>
        <w:spacing w:before="181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 </w:t>
      </w:r>
      <w:r>
        <w:rPr>
          <w:rFonts w:ascii="FangSong_GB2312" w:hAnsi="FangSong_GB2312" w:eastAsia="FangSong_GB2312" w:cs="FangSong_GB2312"/>
          <w:b/>
          <w:bCs/>
        </w:rPr>
        <w:t>饲养。</w:t>
      </w:r>
      <w:r>
        <w:rPr>
          <w:rFonts w:ascii="FangSong_GB2312" w:hAnsi="FangSong_GB2312" w:eastAsia="FangSong_GB2312" w:cs="FangSong_GB2312"/>
        </w:rPr>
        <w:t>活的长体型鱼类作为饲料，投喂量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/>
        <w:t>2-3</w:t>
      </w:r>
      <w:r>
        <w:rPr>
          <w:rFonts w:ascii="FangSong_GB2312" w:hAnsi="FangSong_GB2312" w:eastAsia="FangSong_GB2312" w:cs="FangSong_GB2312"/>
        </w:rPr>
        <w:t>天吃完。</w:t>
      </w:r>
    </w:p>
    <w:p>
      <w:pPr>
        <w:pStyle w:val="BodyText"/>
        <w:ind w:left="16" w:right="257" w:firstLine="623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水质管理。</w:t>
      </w:r>
      <w:r>
        <w:rPr>
          <w:rFonts w:ascii="FangSong_GB2312" w:hAnsi="FangSong_GB2312" w:eastAsia="FangSong_GB2312" w:cs="FangSong_GB2312"/>
          <w:spacing w:val="4"/>
        </w:rPr>
        <w:t>每周加注新水，高温季节，加、换</w:t>
      </w:r>
      <w:r>
        <w:rPr>
          <w:rFonts w:ascii="FangSong_GB2312" w:hAnsi="FangSong_GB2312" w:eastAsia="FangSong_GB2312" w:cs="FangSong_GB2312"/>
          <w:spacing w:val="3"/>
        </w:rPr>
        <w:t>水应选择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清晨或晚间进行。</w:t>
      </w:r>
    </w:p>
    <w:p>
      <w:pPr>
        <w:ind w:left="632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（四）捕捞</w:t>
      </w:r>
    </w:p>
    <w:p>
      <w:pPr>
        <w:pStyle w:val="BodyText"/>
        <w:ind w:left="639"/>
        <w:spacing w:before="171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全年可捕捞，起捕规格≥</w:t>
      </w:r>
      <w:r>
        <w:rPr>
          <w:spacing w:val="-1"/>
        </w:rPr>
        <w:t>0.4kg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2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8" w:right="11" w:firstLine="644"/>
        <w:spacing w:before="185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清新桂花鱼体较高而侧扁，背部隆起。口大，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端位，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口裂略倾斜。上颌骨延伸至眼后缘，下颌稍突出。上下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颌前部的小齿扩大成犬齿状。眼上侧位，眼径小于头长的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1/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，</w:t>
      </w:r>
    </w:p>
    <w:p>
      <w:pPr>
        <w:pStyle w:val="BodyText"/>
        <w:ind w:left="1" w:firstLine="7"/>
        <w:spacing w:before="167" w:line="30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上颌后端达眼后缘下方。前鳃盖骨后缘具</w:t>
      </w:r>
      <w:r>
        <w:rPr>
          <w:rFonts w:ascii="FangSong_GB2312" w:hAnsi="FangSong_GB2312" w:eastAsia="FangSong_GB2312" w:cs="FangSong_GB2312"/>
          <w:spacing w:val="-24"/>
        </w:rPr>
        <w:t xml:space="preserve"> 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 </w:t>
      </w:r>
      <w:r>
        <w:rPr>
          <w:rFonts w:ascii="FangSong_GB2312" w:hAnsi="FangSong_GB2312" w:eastAsia="FangSong_GB2312" w:cs="FangSong_GB2312"/>
          <w:spacing w:val="-1"/>
        </w:rPr>
        <w:t>枚棘。鳃盖骨后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部有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</w:t>
      </w:r>
      <w:r>
        <w:rPr>
          <w:spacing w:val="8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个平扁的棘。圆鳞，细小。背鳍长，前部为棘，后部为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分枝软条。体侧具有不规则的暗棕色斑点及斑块，腹部灰白色。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自吻端经眼眶至背鳍基部前下方有一条狭长的黑</w:t>
      </w:r>
      <w:r>
        <w:rPr>
          <w:rFonts w:ascii="FangSong_GB2312" w:hAnsi="FangSong_GB2312" w:eastAsia="FangSong_GB2312" w:cs="FangSong_GB2312"/>
          <w:spacing w:val="6"/>
        </w:rPr>
        <w:t>色带纹。背鳍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的第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～第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7 </w:t>
      </w:r>
      <w:r>
        <w:rPr>
          <w:rFonts w:ascii="FangSong_GB2312" w:hAnsi="FangSong_GB2312" w:eastAsia="FangSong_GB2312" w:cs="FangSong_GB2312"/>
          <w:spacing w:val="-3"/>
        </w:rPr>
        <w:t>枚棘的下方，有一条较宽的暗棕色垂直带</w:t>
      </w:r>
      <w:r>
        <w:rPr>
          <w:rFonts w:ascii="FangSong_GB2312" w:hAnsi="FangSong_GB2312" w:eastAsia="FangSong_GB2312" w:cs="FangSong_GB2312"/>
          <w:spacing w:val="-4"/>
        </w:rPr>
        <w:t>纹。</w:t>
      </w:r>
    </w:p>
    <w:p>
      <w:pPr>
        <w:pStyle w:val="BodyText"/>
        <w:ind w:right="277" w:firstLine="639"/>
        <w:spacing w:before="161" w:line="29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2.  </w:t>
      </w:r>
      <w:r>
        <w:rPr>
          <w:rFonts w:ascii="FangSong_GB2312" w:hAnsi="FangSong_GB2312" w:eastAsia="FangSong_GB2312" w:cs="FangSong_GB2312"/>
          <w:b/>
          <w:bCs/>
          <w:spacing w:val="9"/>
        </w:rPr>
        <w:t>理化指标。</w:t>
      </w:r>
      <w:r>
        <w:rPr>
          <w:rFonts w:ascii="FangSong_GB2312" w:hAnsi="FangSong_GB2312" w:eastAsia="FangSong_GB2312" w:cs="FangSong_GB2312"/>
          <w:spacing w:val="9"/>
        </w:rPr>
        <w:t>清新桂花鱼含肉率</w:t>
      </w:r>
      <w:r>
        <w:rPr>
          <w:spacing w:val="9"/>
        </w:rPr>
        <w:t>&gt;65%</w:t>
      </w:r>
      <w:r>
        <w:rPr>
          <w:rFonts w:ascii="FangSong_GB2312" w:hAnsi="FangSong_GB2312" w:eastAsia="FangSong_GB2312" w:cs="FangSong_GB2312"/>
          <w:spacing w:val="9"/>
        </w:rPr>
        <w:t>，肌肉蛋白质含量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5"/>
        </w:rPr>
        <w:t>16.6%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18.5%</w:t>
      </w:r>
      <w:r>
        <w:rPr>
          <w:rFonts w:ascii="FangSong_GB2312" w:hAnsi="FangSong_GB2312" w:eastAsia="FangSong_GB2312" w:cs="FangSong_GB2312"/>
          <w:spacing w:val="5"/>
        </w:rPr>
        <w:t>，肌肉脂肪含量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5"/>
        </w:rPr>
        <w:t>1.50%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1.</w:t>
      </w:r>
      <w:r>
        <w:rPr>
          <w:spacing w:val="4"/>
        </w:rPr>
        <w:t>60%</w:t>
      </w:r>
      <w:r>
        <w:rPr>
          <w:rFonts w:ascii="FangSong_GB2312" w:hAnsi="FangSong_GB2312" w:eastAsia="FangSong_GB2312" w:cs="FangSong_GB2312"/>
          <w:spacing w:val="4"/>
        </w:rPr>
        <w:t>，肌肉水分含量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79%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80%</w:t>
      </w:r>
      <w:r>
        <w:rPr>
          <w:rFonts w:ascii="FangSong_GB2312" w:hAnsi="FangSong_GB2312" w:eastAsia="FangSong_GB2312" w:cs="FangSong_GB2312"/>
          <w:spacing w:val="-2"/>
        </w:rPr>
        <w:t>，肌肉氨基酸总量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2"/>
        </w:rPr>
        <w:t>16.5%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17.0%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8" w:right="257" w:firstLine="608"/>
        <w:spacing w:before="157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3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554"/>
          <w:pgSz w:w="11908" w:h="16839"/>
          <w:pgMar w:top="1431" w:right="1219" w:bottom="1735" w:left="1598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8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清新桂花鱼产地范围内的生产者，可向广东省清远市清新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区知识产权管理部门提出使用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广东省知识产权局审核，报国家知识产权局核准后予以公告。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清新桂花鱼的检测机构由广东省知识产权局在符合资质要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555"/>
          <w:pgSz w:w="11908" w:h="16839"/>
          <w:pgMar w:top="1431" w:right="147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1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4"/>
        </w:rPr>
        <w:t>183.</w:t>
      </w:r>
      <w:r>
        <w:rPr>
          <w:rFonts w:ascii="FZXiaoBiaoSong-B05S" w:hAnsi="FZXiaoBiaoSong-B05S" w:eastAsia="FZXiaoBiaoSong-B05S" w:cs="FZXiaoBiaoSong-B05S"/>
          <w:sz w:val="44"/>
          <w:szCs w:val="44"/>
          <w:spacing w:val="48"/>
        </w:rPr>
        <w:t xml:space="preserve"> </w:t>
      </w:r>
      <w:r>
        <w:rPr>
          <w:rFonts w:ascii="FZXiaoBiaoSong-B05S" w:hAnsi="FZXiaoBiaoSong-B05S" w:eastAsia="FZXiaoBiaoSong-B05S" w:cs="FZXiaoBiaoSong-B05S"/>
          <w:sz w:val="44"/>
          <w:szCs w:val="44"/>
          <w:spacing w:val="-4"/>
        </w:rPr>
        <w:t>四会沙糖桔地理标志产品保护要求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89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四会沙糖桔。</w:t>
      </w:r>
    </w:p>
    <w:p>
      <w:pPr>
        <w:ind w:left="65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89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四会市沙糖桔协会。</w:t>
      </w:r>
    </w:p>
    <w:p>
      <w:pPr>
        <w:ind w:left="65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2" w:firstLine="64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肇庆市四会市所辖东城街道、贞山街道、城中街道、大沙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镇、龙甫镇、下茆镇、江谷镇、地豆镇、迳口镇、罗源镇、威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整镇、石狗镇、黄田镇共计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7"/>
        </w:rPr>
        <w:t>13 </w:t>
      </w:r>
      <w:r>
        <w:rPr>
          <w:rFonts w:ascii="FangSong_GB2312" w:hAnsi="FangSong_GB2312" w:eastAsia="FangSong_GB2312" w:cs="FangSong_GB2312"/>
          <w:spacing w:val="-7"/>
        </w:rPr>
        <w:t>个镇（街道）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7"/>
        </w:rPr>
        <w:t>122 </w:t>
      </w:r>
      <w:r>
        <w:rPr>
          <w:rFonts w:ascii="FangSong_GB2312" w:hAnsi="FangSong_GB2312" w:eastAsia="FangSong_GB2312" w:cs="FangSong_GB2312"/>
          <w:spacing w:val="-8"/>
        </w:rPr>
        <w:t>个行政村</w:t>
      </w:r>
    </w:p>
    <w:p>
      <w:pPr>
        <w:pStyle w:val="BodyText"/>
        <w:ind w:left="6" w:right="608" w:hanging="6"/>
        <w:spacing w:before="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（居）。地理坐标：东经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112°25,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112°52,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，北</w:t>
      </w:r>
      <w:r>
        <w:rPr>
          <w:rFonts w:ascii="FangSong_GB2312" w:hAnsi="FangSong_GB2312" w:eastAsia="FangSong_GB2312" w:cs="FangSong_GB2312"/>
          <w:spacing w:val="-4"/>
        </w:rPr>
        <w:t>纬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4"/>
        </w:rPr>
        <w:t>23°11,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23°41,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70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5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适合本地生长的沙糖桔品种。</w:t>
      </w:r>
    </w:p>
    <w:p>
      <w:pPr>
        <w:ind w:left="643"/>
        <w:spacing w:before="18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7" w:right="72" w:firstLine="634"/>
        <w:spacing w:before="182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产地年平均温度应在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2"/>
        </w:rPr>
        <w:t>19.0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22.5℃</w:t>
      </w:r>
      <w:r>
        <w:rPr>
          <w:rFonts w:ascii="FangSong_GB2312" w:hAnsi="FangSong_GB2312" w:eastAsia="FangSong_GB2312" w:cs="FangSong_GB2312"/>
          <w:spacing w:val="-2"/>
        </w:rPr>
        <w:t>之间，多年极端低温平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均≥</w:t>
      </w:r>
      <w:r>
        <w:rPr>
          <w:spacing w:val="5"/>
        </w:rPr>
        <w:t>0℃</w:t>
      </w:r>
      <w:r>
        <w:rPr>
          <w:rFonts w:ascii="FangSong_GB2312" w:hAnsi="FangSong_GB2312" w:eastAsia="FangSong_GB2312" w:cs="FangSong_GB2312"/>
          <w:spacing w:val="5"/>
        </w:rPr>
        <w:t>,光照充足、雨量充沛。选择土质疏松、土层厚度</w:t>
      </w:r>
    </w:p>
    <w:p>
      <w:pPr>
        <w:pStyle w:val="BodyText"/>
        <w:ind w:left="19" w:right="33" w:hanging="8"/>
        <w:spacing w:before="7" w:line="326" w:lineRule="auto"/>
        <w:rPr>
          <w:rFonts w:ascii="FangSong_GB2312" w:hAnsi="FangSong_GB2312" w:eastAsia="FangSong_GB2312" w:cs="FangSong_GB2312"/>
        </w:rPr>
      </w:pPr>
      <w:r>
        <w:rPr>
          <w:spacing w:val="-6"/>
        </w:rPr>
        <w:t>0.5m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以上，地下水位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6"/>
        </w:rPr>
        <w:t>0.5m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以下，排灌方便，</w:t>
      </w:r>
      <w:r>
        <w:rPr>
          <w:spacing w:val="-6"/>
        </w:rPr>
        <w:t>pH </w:t>
      </w:r>
      <w:r>
        <w:rPr>
          <w:rFonts w:ascii="FangSong_GB2312" w:hAnsi="FangSong_GB2312" w:eastAsia="FangSong_GB2312" w:cs="FangSong_GB2312"/>
          <w:spacing w:val="-6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5.0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6.5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有机质丰富的壤土、沙壤土区域建园。优先选择离黄皮、柑等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芸香科果园直线距离大于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5"/>
        </w:rPr>
        <w:t>1km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的地方建园。</w:t>
      </w:r>
    </w:p>
    <w:p>
      <w:pPr>
        <w:spacing w:line="326" w:lineRule="auto"/>
        <w:sectPr>
          <w:footerReference w:type="default" r:id="rId556"/>
          <w:pgSz w:w="11908" w:h="16839"/>
          <w:pgMar w:top="1431" w:right="1679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3"/>
        <w:spacing w:before="10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7" w:right="435" w:firstLine="646"/>
        <w:spacing w:before="184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1. </w:t>
      </w:r>
      <w:r>
        <w:rPr>
          <w:rFonts w:ascii="FangSong_GB2312" w:hAnsi="FangSong_GB2312" w:eastAsia="FangSong_GB2312" w:cs="FangSong_GB2312"/>
          <w:b/>
          <w:bCs/>
          <w:spacing w:val="-1"/>
        </w:rPr>
        <w:t>整地。</w:t>
      </w:r>
      <w:r>
        <w:rPr>
          <w:rFonts w:ascii="FangSong_GB2312" w:hAnsi="FangSong_GB2312" w:eastAsia="FangSong_GB2312" w:cs="FangSong_GB2312"/>
          <w:spacing w:val="-1"/>
        </w:rPr>
        <w:t>选择土壤、水源和大气未受工业三废和放射</w:t>
      </w:r>
      <w:r>
        <w:rPr>
          <w:rFonts w:ascii="FangSong_GB2312" w:hAnsi="FangSong_GB2312" w:eastAsia="FangSong_GB2312" w:cs="FangSong_GB2312"/>
          <w:spacing w:val="-2"/>
        </w:rPr>
        <w:t>性污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染的区域作为生产基地。坡地开等高梯田，平缓地犁翻风化、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平整土地，严格按株距标准定点挖植穴或开条沟，按标准株行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距起畦或起墩。</w:t>
      </w:r>
    </w:p>
    <w:p>
      <w:pPr>
        <w:pStyle w:val="BodyText"/>
        <w:ind w:right="435" w:firstLine="640"/>
        <w:spacing w:before="187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选种。</w:t>
      </w:r>
      <w:r>
        <w:rPr>
          <w:rFonts w:ascii="FangSong_GB2312" w:hAnsi="FangSong_GB2312" w:eastAsia="FangSong_GB2312" w:cs="FangSong_GB2312"/>
          <w:spacing w:val="-1"/>
        </w:rPr>
        <w:t>选择沙糖桔无病毒苗木，可选用积壳、酸桔作为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嫁接砧木，苗木生长健壮，株高≥</w:t>
      </w:r>
      <w:r>
        <w:rPr>
          <w:spacing w:val="-1"/>
        </w:rPr>
        <w:t>0.60m</w:t>
      </w:r>
      <w:r>
        <w:rPr>
          <w:rFonts w:ascii="FangSong_GB2312" w:hAnsi="FangSong_GB2312" w:eastAsia="FangSong_GB2312" w:cs="FangSong_GB2312"/>
          <w:spacing w:val="-1"/>
        </w:rPr>
        <w:t>，主分枝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 </w:t>
      </w:r>
      <w:r>
        <w:rPr>
          <w:rFonts w:ascii="FangSong_GB2312" w:hAnsi="FangSong_GB2312" w:eastAsia="FangSong_GB2312" w:cs="FangSong_GB2312"/>
          <w:spacing w:val="-1"/>
        </w:rPr>
        <w:t>条，茎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粗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0.6cm</w:t>
      </w:r>
      <w:r>
        <w:rPr>
          <w:rFonts w:ascii="FangSong_GB2312" w:hAnsi="FangSong_GB2312" w:eastAsia="FangSong_GB2312" w:cs="FangSong_GB2312"/>
          <w:spacing w:val="-3"/>
        </w:rPr>
        <w:t>，嫁接口愈合正常，根系发达，无明显</w:t>
      </w:r>
      <w:r>
        <w:rPr>
          <w:rFonts w:ascii="FangSong_GB2312" w:hAnsi="FangSong_GB2312" w:eastAsia="FangSong_GB2312" w:cs="FangSong_GB2312"/>
          <w:spacing w:val="-4"/>
        </w:rPr>
        <w:t>机械损伤。</w:t>
      </w:r>
    </w:p>
    <w:p>
      <w:pPr>
        <w:pStyle w:val="BodyText"/>
        <w:ind w:left="3" w:right="296" w:firstLine="634"/>
        <w:spacing w:before="159" w:line="30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 </w:t>
      </w:r>
      <w:r>
        <w:rPr>
          <w:rFonts w:ascii="FangSong_GB2312" w:hAnsi="FangSong_GB2312" w:eastAsia="FangSong_GB2312" w:cs="FangSong_GB2312"/>
          <w:b/>
          <w:bCs/>
          <w:spacing w:val="-2"/>
        </w:rPr>
        <w:t>种植。</w:t>
      </w:r>
      <w:r>
        <w:rPr>
          <w:rFonts w:ascii="FangSong_GB2312" w:hAnsi="FangSong_GB2312" w:eastAsia="FangSong_GB2312" w:cs="FangSong_GB2312"/>
          <w:spacing w:val="-2"/>
        </w:rPr>
        <w:t>种植时间宜在秋植（</w:t>
      </w:r>
      <w:r>
        <w:rPr>
          <w:spacing w:val="-2"/>
        </w:rPr>
        <w:t>10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-11 </w:t>
      </w:r>
      <w:r>
        <w:rPr>
          <w:rFonts w:ascii="FangSong_GB2312" w:hAnsi="FangSong_GB2312" w:eastAsia="FangSong_GB2312" w:cs="FangSong_GB2312"/>
          <w:spacing w:val="-2"/>
        </w:rPr>
        <w:t>月）和冬植（</w:t>
      </w:r>
      <w:r>
        <w:rPr>
          <w:spacing w:val="-2"/>
        </w:rPr>
        <w:t>12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</w:t>
      </w:r>
      <w:r>
        <w:rPr>
          <w:spacing w:val="8"/>
        </w:rPr>
        <w:t xml:space="preserve"> </w:t>
      </w:r>
      <w:r>
        <w:rPr>
          <w:spacing w:val="-2"/>
        </w:rPr>
        <w:t>1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rFonts w:ascii="FangSong_GB2312" w:hAnsi="FangSong_GB2312" w:eastAsia="FangSong_GB2312" w:cs="FangSong_GB2312"/>
          <w:spacing w:val="10"/>
        </w:rPr>
        <w:t>），</w:t>
      </w:r>
      <w:r>
        <w:rPr>
          <w:rFonts w:ascii="FangSong_GB2312" w:hAnsi="FangSong_GB2312" w:eastAsia="FangSong_GB2312" w:cs="FangSong_GB2312"/>
          <w:spacing w:val="-2"/>
        </w:rPr>
        <w:t>也可以在春梢萌芽前或老熟后种植。平缓地采用宽行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窄株种植模式，株行距宜采用（</w:t>
      </w:r>
      <w:r>
        <w:rPr/>
        <w:t>2.0</w:t>
      </w:r>
      <w:r>
        <w:rPr>
          <w:rFonts w:ascii="FangSong_GB2312" w:hAnsi="FangSong_GB2312" w:eastAsia="FangSong_GB2312" w:cs="FangSong_GB2312"/>
        </w:rPr>
        <w:t>～</w:t>
      </w:r>
      <w:r>
        <w:rPr/>
        <w:t>2.</w:t>
      </w:r>
      <w:r>
        <w:rPr>
          <w:spacing w:val="-1"/>
        </w:rPr>
        <w:t>5</w:t>
      </w:r>
      <w:r>
        <w:rPr>
          <w:rFonts w:ascii="FangSong_GB2312" w:hAnsi="FangSong_GB2312" w:eastAsia="FangSong_GB2312" w:cs="FangSong_GB2312"/>
          <w:spacing w:val="-1"/>
        </w:rPr>
        <w:t>）</w:t>
      </w:r>
      <w:r>
        <w:rPr>
          <w:spacing w:val="-1"/>
        </w:rPr>
        <w:t>m</w:t>
      </w:r>
      <w:r>
        <w:rPr>
          <w:rFonts w:ascii="FangSong_GB2312" w:hAnsi="FangSong_GB2312" w:eastAsia="FangSong_GB2312" w:cs="FangSong_GB2312"/>
          <w:spacing w:val="-1"/>
        </w:rPr>
        <w:t>×</w:t>
      </w:r>
      <w:r>
        <w:rPr>
          <w:spacing w:val="-1"/>
        </w:rPr>
        <w:t>5.0m</w:t>
      </w:r>
      <w:r>
        <w:rPr>
          <w:rFonts w:ascii="FangSong_GB2312" w:hAnsi="FangSong_GB2312" w:eastAsia="FangSong_GB2312" w:cs="FangSong_GB2312"/>
          <w:spacing w:val="-1"/>
        </w:rPr>
        <w:t>，种植密度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53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67 </w:t>
      </w:r>
      <w:r>
        <w:rPr>
          <w:rFonts w:ascii="FangSong_GB2312" w:hAnsi="FangSong_GB2312" w:eastAsia="FangSong_GB2312" w:cs="FangSong_GB2312"/>
          <w:spacing w:val="-1"/>
        </w:rPr>
        <w:t>株</w:t>
      </w:r>
      <w:r>
        <w:rPr>
          <w:spacing w:val="-1"/>
        </w:rPr>
        <w:t>/667m</w:t>
      </w:r>
      <w:r>
        <w:rPr>
          <w:sz w:val="21"/>
          <w:szCs w:val="21"/>
          <w:spacing w:val="-1"/>
          <w:position w:val="10"/>
        </w:rPr>
        <w:t>2</w:t>
      </w:r>
      <w:r>
        <w:rPr>
          <w:rFonts w:ascii="FangSong_GB2312" w:hAnsi="FangSong_GB2312" w:eastAsia="FangSong_GB2312" w:cs="FangSong_GB2312"/>
          <w:spacing w:val="-1"/>
        </w:rPr>
        <w:t>。山坡地根据果园实际情况而确定行距，株距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宜采用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2"/>
        </w:rPr>
        <w:t>2.5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3.0m</w:t>
      </w:r>
      <w:r>
        <w:rPr>
          <w:rFonts w:ascii="FangSong_GB2312" w:hAnsi="FangSong_GB2312" w:eastAsia="FangSong_GB2312" w:cs="FangSong_GB2312"/>
          <w:spacing w:val="-2"/>
        </w:rPr>
        <w:t>。种植方法要求苗干直立，根群均匀分布、舒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展，根颈与地面平，覆碎土压实，淋足定根水，植后二周内注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-10"/>
        </w:rPr>
        <w:t>意淋水保湿。</w:t>
      </w:r>
    </w:p>
    <w:p>
      <w:pPr>
        <w:ind w:left="63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（四）采收加工</w:t>
      </w:r>
    </w:p>
    <w:p>
      <w:pPr>
        <w:pStyle w:val="BodyText"/>
        <w:ind w:firstLine="642"/>
        <w:spacing w:before="177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用于保鲜贮藏的可在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2"/>
        </w:rPr>
        <w:t>7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 </w:t>
      </w:r>
      <w:r>
        <w:rPr>
          <w:rFonts w:ascii="FangSong_GB2312" w:hAnsi="FangSong_GB2312" w:eastAsia="FangSong_GB2312" w:cs="FangSong_GB2312"/>
          <w:spacing w:val="-2"/>
        </w:rPr>
        <w:t>成熟时采收，鲜食的则要充分成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熟才采果。高产树、弱树应提早和分批采收，在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月前采收完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2"/>
        </w:rPr>
        <w:t>毕。采摘前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10 </w:t>
      </w:r>
      <w:r>
        <w:rPr>
          <w:rFonts w:ascii="FangSong_GB2312" w:hAnsi="FangSong_GB2312" w:eastAsia="FangSong_GB2312" w:cs="FangSong_GB2312"/>
          <w:spacing w:val="-2"/>
        </w:rPr>
        <w:t>天停止灌水，并在晴天露水干后采果</w:t>
      </w:r>
      <w:r>
        <w:rPr>
          <w:rFonts w:ascii="FangSong_GB2312" w:hAnsi="FangSong_GB2312" w:eastAsia="FangSong_GB2312" w:cs="FangSong_GB2312"/>
          <w:spacing w:val="-3"/>
        </w:rPr>
        <w:t>。采果时带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  </w:t>
      </w:r>
      <w:r>
        <w:rPr>
          <w:rFonts w:ascii="FangSong_GB2312" w:hAnsi="FangSong_GB2312" w:eastAsia="FangSong_GB2312" w:cs="FangSong_GB2312"/>
          <w:spacing w:val="-2"/>
        </w:rPr>
        <w:t>片叶剪下果枝，然后剪平果柄。提倡用采果袋，轻采轻放，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减少损伤。摘果后选择无病虫害、无机械损伤的果，进行保鲜</w:t>
      </w:r>
      <w:r>
        <w:rPr>
          <w:rFonts w:ascii="FangSong_GB2312" w:hAnsi="FangSong_GB2312" w:eastAsia="FangSong_GB2312" w:cs="FangSong_GB2312"/>
          <w:spacing w:val="5"/>
        </w:rPr>
        <w:t xml:space="preserve">   </w:t>
      </w:r>
      <w:r>
        <w:rPr>
          <w:rFonts w:ascii="FangSong_GB2312" w:hAnsi="FangSong_GB2312" w:eastAsia="FangSong_GB2312" w:cs="FangSong_GB2312"/>
          <w:spacing w:val="-6"/>
        </w:rPr>
        <w:t>处理、分级包装。</w:t>
      </w:r>
    </w:p>
    <w:p>
      <w:pPr>
        <w:spacing w:line="321" w:lineRule="auto"/>
        <w:sectPr>
          <w:footerReference w:type="default" r:id="rId557"/>
          <w:pgSz w:w="11908" w:h="16839"/>
          <w:pgMar w:top="1431" w:right="1237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4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363" w:firstLine="649"/>
        <w:spacing w:before="179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四会沙糖枯果实呈扁圆形，果形指数（纵径</w:t>
      </w:r>
      <w:r>
        <w:rPr>
          <w:spacing w:val="-2"/>
        </w:rPr>
        <w:t>/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"/>
        </w:rPr>
        <w:t>横径）</w:t>
      </w:r>
      <w:r>
        <w:rPr>
          <w:spacing w:val="-1"/>
        </w:rPr>
        <w:t>0.74-0.84</w:t>
      </w:r>
      <w:r>
        <w:rPr>
          <w:rFonts w:ascii="FangSong_GB2312" w:hAnsi="FangSong_GB2312" w:eastAsia="FangSong_GB2312" w:cs="FangSong_GB2312"/>
          <w:spacing w:val="-1"/>
        </w:rPr>
        <w:t>，单果重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1"/>
        </w:rPr>
        <w:t>36-62g</w:t>
      </w:r>
      <w:r>
        <w:rPr>
          <w:rFonts w:ascii="FangSong_GB2312" w:hAnsi="FangSong_GB2312" w:eastAsia="FangSong_GB2312" w:cs="FangSong_GB2312"/>
          <w:spacing w:val="-1"/>
        </w:rPr>
        <w:t>，果皮橙红色，油胞明显，皮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薄光滑、有光泽、易剥离。果肉口感爽脆化渣，肉质细嫩，多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汁、少核，清甜蜜味。</w:t>
      </w:r>
    </w:p>
    <w:p>
      <w:pPr>
        <w:pStyle w:val="BodyText"/>
        <w:ind w:left="1" w:right="541" w:firstLine="640"/>
        <w:spacing w:before="18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每果含可溶性固形物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12%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15%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5"/>
        </w:rPr>
        <w:t>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100ml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果汁含总糖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3"/>
        </w:rPr>
        <w:t>11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17g</w:t>
      </w:r>
      <w:r>
        <w:rPr>
          <w:rFonts w:ascii="FangSong_GB2312" w:hAnsi="FangSong_GB2312" w:eastAsia="FangSong_GB2312" w:cs="FangSong_GB2312"/>
          <w:spacing w:val="-3"/>
        </w:rPr>
        <w:t>，总酸约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0.35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0.5g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1" w:right="447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8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8"/>
        </w:rPr>
        <w:t>四会沙糖桔产地范围内的生产者，可向广东省四会市知识产</w:t>
      </w:r>
      <w:r>
        <w:rPr>
          <w:rFonts w:ascii="FangSong_GB2312" w:hAnsi="FangSong_GB2312" w:eastAsia="FangSong_GB2312" w:cs="FangSong_GB2312"/>
          <w:spacing w:val="2"/>
        </w:rPr>
        <w:t xml:space="preserve">   </w:t>
      </w:r>
      <w:r>
        <w:rPr>
          <w:rFonts w:ascii="FangSong_GB2312" w:hAnsi="FangSong_GB2312" w:eastAsia="FangSong_GB2312" w:cs="FangSong_GB2312"/>
          <w:spacing w:val="-6"/>
        </w:rPr>
        <w:t>权管理部门提出使用</w:t>
      </w:r>
      <w:r>
        <w:rPr>
          <w:spacing w:val="-6"/>
        </w:rPr>
        <w:t>“</w:t>
      </w:r>
      <w:r>
        <w:rPr>
          <w:rFonts w:ascii="FangSong_GB2312" w:hAnsi="FangSong_GB2312" w:eastAsia="FangSong_GB2312" w:cs="FangSong_GB2312"/>
          <w:spacing w:val="-6"/>
        </w:rPr>
        <w:t>地理标志专用标志</w:t>
      </w:r>
      <w:r>
        <w:rPr>
          <w:spacing w:val="-6"/>
        </w:rPr>
        <w:t>”</w:t>
      </w:r>
      <w:r>
        <w:rPr>
          <w:rFonts w:ascii="FangSong_GB2312" w:hAnsi="FangSong_GB2312" w:eastAsia="FangSong_GB2312" w:cs="FangSong_GB2312"/>
          <w:spacing w:val="-6"/>
        </w:rPr>
        <w:t>的申请，经广东</w:t>
      </w:r>
      <w:r>
        <w:rPr>
          <w:rFonts w:ascii="FangSong_GB2312" w:hAnsi="FangSong_GB2312" w:eastAsia="FangSong_GB2312" w:cs="FangSong_GB2312"/>
          <w:spacing w:val="-7"/>
        </w:rPr>
        <w:t>省知识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6"/>
        </w:rPr>
        <w:t>产权局审核，报国家知识产权局核准后予以公告。四会</w:t>
      </w:r>
      <w:r>
        <w:rPr>
          <w:rFonts w:ascii="FangSong_GB2312" w:hAnsi="FangSong_GB2312" w:eastAsia="FangSong_GB2312" w:cs="FangSong_GB2312"/>
          <w:spacing w:val="-7"/>
        </w:rPr>
        <w:t>沙糖桔的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7"/>
        </w:rPr>
        <w:t>检测机构由广东省知识产权局在符合资质要求的检测机构中选定。</w:t>
      </w:r>
    </w:p>
    <w:p>
      <w:pPr>
        <w:spacing w:line="323" w:lineRule="auto"/>
        <w:sectPr>
          <w:footerReference w:type="default" r:id="rId558"/>
          <w:pgSz w:w="11908" w:h="16839"/>
          <w:pgMar w:top="1431" w:right="121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184. 三亚芒果地理标志产品保护要求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0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三亚芒果。</w:t>
      </w:r>
    </w:p>
    <w:p>
      <w:pPr>
        <w:ind w:left="652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海南省三亚市人民政府。</w:t>
      </w:r>
    </w:p>
    <w:p>
      <w:pPr>
        <w:ind w:left="653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海南省三亚市现辖行政区域。</w:t>
      </w:r>
    </w:p>
    <w:p>
      <w:pPr>
        <w:ind w:left="665"/>
        <w:spacing w:before="18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8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贵妃芒、金煌芒、台农一号。</w:t>
      </w:r>
    </w:p>
    <w:p>
      <w:pPr>
        <w:ind w:left="638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5" w:right="39" w:firstLine="639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海拔高度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500m</w:t>
      </w:r>
      <w:r>
        <w:rPr>
          <w:rFonts w:ascii="FangSong_GB2312" w:hAnsi="FangSong_GB2312" w:eastAsia="FangSong_GB2312" w:cs="FangSong_GB2312"/>
          <w:spacing w:val="-2"/>
        </w:rPr>
        <w:t>，土壤类型为黄壤、赤红壤</w:t>
      </w:r>
      <w:r>
        <w:rPr>
          <w:rFonts w:ascii="FangSong_GB2312" w:hAnsi="FangSong_GB2312" w:eastAsia="FangSong_GB2312" w:cs="FangSong_GB2312"/>
          <w:spacing w:val="-3"/>
        </w:rPr>
        <w:t>或红壤，土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层厚度≥</w:t>
      </w:r>
      <w:r>
        <w:rPr>
          <w:spacing w:val="-2"/>
        </w:rPr>
        <w:t>50cm</w:t>
      </w:r>
      <w:r>
        <w:rPr>
          <w:rFonts w:ascii="FangSong_GB2312" w:hAnsi="FangSong_GB2312" w:eastAsia="FangSong_GB2312" w:cs="FangSong_GB2312"/>
          <w:spacing w:val="-2"/>
        </w:rPr>
        <w:t>，有机质含量≥</w:t>
      </w:r>
      <w:r>
        <w:rPr>
          <w:spacing w:val="-2"/>
        </w:rPr>
        <w:t>1.5%</w:t>
      </w:r>
      <w:r>
        <w:rPr>
          <w:rFonts w:ascii="FangSong_GB2312" w:hAnsi="FangSong_GB2312" w:eastAsia="FangSong_GB2312" w:cs="FangSong_GB2312"/>
          <w:spacing w:val="-2"/>
        </w:rPr>
        <w:t>，土壤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5.6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8"/>
        <w:spacing w:before="3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4" w:right="301" w:firstLine="654"/>
        <w:spacing w:before="18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1.</w:t>
      </w:r>
      <w:r>
        <w:rPr>
          <w:b/>
          <w:bCs/>
          <w:spacing w:val="2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苗木培育。</w:t>
      </w:r>
      <w:r>
        <w:rPr>
          <w:rFonts w:ascii="FangSong_GB2312" w:hAnsi="FangSong_GB2312" w:eastAsia="FangSong_GB2312" w:cs="FangSong_GB2312"/>
          <w:spacing w:val="-6"/>
        </w:rPr>
        <w:t>一般以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6"/>
        </w:rPr>
        <w:t>1-2 </w:t>
      </w:r>
      <w:r>
        <w:rPr>
          <w:rFonts w:ascii="FangSong_GB2312" w:hAnsi="FangSong_GB2312" w:eastAsia="FangSong_GB2312" w:cs="FangSong_GB2312"/>
          <w:spacing w:val="-6"/>
        </w:rPr>
        <w:t>年本地芒果实生苗作砧木，采用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嫁接方法繁殖苗木。</w:t>
      </w:r>
    </w:p>
    <w:p>
      <w:pPr>
        <w:pStyle w:val="BodyText"/>
        <w:ind w:firstLine="645"/>
        <w:spacing w:before="185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</w:t>
      </w:r>
      <w:r>
        <w:rPr>
          <w:rFonts w:ascii="FangSong_GB2312" w:hAnsi="FangSong_GB2312" w:eastAsia="FangSong_GB2312" w:cs="FangSong_GB2312"/>
          <w:b/>
          <w:bCs/>
          <w:spacing w:val="2"/>
        </w:rPr>
        <w:t>定植。</w:t>
      </w:r>
      <w:r>
        <w:rPr>
          <w:spacing w:val="2"/>
        </w:rPr>
        <w:t>3 </w:t>
      </w:r>
      <w:r>
        <w:rPr>
          <w:rFonts w:ascii="FangSong_GB2312" w:hAnsi="FangSong_GB2312" w:eastAsia="FangSong_GB2312" w:cs="FangSong_GB2312"/>
          <w:spacing w:val="2"/>
        </w:rPr>
        <w:t>月上旬至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2"/>
        </w:rPr>
        <w:t>4 </w:t>
      </w:r>
      <w:r>
        <w:rPr>
          <w:rFonts w:ascii="FangSong_GB2312" w:hAnsi="FangSong_GB2312" w:eastAsia="FangSong_GB2312" w:cs="FangSong_GB2312"/>
          <w:spacing w:val="2"/>
        </w:rPr>
        <w:t>月下旬或</w:t>
      </w:r>
      <w:r>
        <w:rPr>
          <w:spacing w:val="2"/>
        </w:rPr>
        <w:t>6 </w:t>
      </w:r>
      <w:r>
        <w:rPr>
          <w:rFonts w:ascii="FangSong_GB2312" w:hAnsi="FangSong_GB2312" w:eastAsia="FangSong_GB2312" w:cs="FangSong_GB2312"/>
          <w:spacing w:val="2"/>
        </w:rPr>
        <w:t>月至</w:t>
      </w:r>
      <w:r>
        <w:rPr>
          <w:spacing w:val="2"/>
        </w:rPr>
        <w:t>9 </w:t>
      </w:r>
      <w:r>
        <w:rPr>
          <w:rFonts w:ascii="FangSong_GB2312" w:hAnsi="FangSong_GB2312" w:eastAsia="FangSong_GB2312" w:cs="FangSong_GB2312"/>
          <w:spacing w:val="2"/>
        </w:rPr>
        <w:t>月定植，每公顷栽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植株数≤</w:t>
      </w:r>
      <w:r>
        <w:rPr>
          <w:spacing w:val="-5"/>
        </w:rPr>
        <w:t>600 </w:t>
      </w:r>
      <w:r>
        <w:rPr>
          <w:rFonts w:ascii="FangSong_GB2312" w:hAnsi="FangSong_GB2312" w:eastAsia="FangSong_GB2312" w:cs="FangSong_GB2312"/>
          <w:spacing w:val="-5"/>
        </w:rPr>
        <w:t>株。</w:t>
      </w:r>
    </w:p>
    <w:p>
      <w:pPr>
        <w:pStyle w:val="BodyText"/>
        <w:ind w:left="47" w:right="178" w:firstLine="595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疏果。</w:t>
      </w:r>
      <w:r>
        <w:rPr>
          <w:rFonts w:ascii="FangSong_GB2312" w:hAnsi="FangSong_GB2312" w:eastAsia="FangSong_GB2312" w:cs="FangSong_GB2312"/>
          <w:spacing w:val="-1"/>
        </w:rPr>
        <w:t>在第二次生理落果后疏果，大果型果每个花序保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留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 </w:t>
      </w:r>
      <w:r>
        <w:rPr>
          <w:rFonts w:ascii="FangSong_GB2312" w:hAnsi="FangSong_GB2312" w:eastAsia="FangSong_GB2312" w:cs="FangSong_GB2312"/>
          <w:spacing w:val="-3"/>
        </w:rPr>
        <w:t>个，中小果型果每个花序保留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个。</w:t>
      </w:r>
    </w:p>
    <w:p>
      <w:pPr>
        <w:spacing w:line="276" w:lineRule="auto"/>
        <w:sectPr>
          <w:footerReference w:type="default" r:id="rId559"/>
          <w:pgSz w:w="11908" w:h="16839"/>
          <w:pgMar w:top="1431" w:right="1494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04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套袋。</w:t>
      </w:r>
      <w:r>
        <w:rPr>
          <w:rFonts w:ascii="FangSong_GB2312" w:hAnsi="FangSong_GB2312" w:eastAsia="FangSong_GB2312" w:cs="FangSong_GB2312"/>
          <w:spacing w:val="-1"/>
        </w:rPr>
        <w:t>在疏果完成后套袋。</w:t>
      </w:r>
    </w:p>
    <w:p>
      <w:pPr>
        <w:pStyle w:val="BodyText"/>
        <w:ind w:left="631"/>
        <w:spacing w:before="158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5.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每年每株施腐熟有机肥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20"/>
        <w:spacing w:before="19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3" w:right="269" w:firstLine="650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月至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5 </w:t>
      </w:r>
      <w:r>
        <w:rPr>
          <w:rFonts w:ascii="FangSong_GB2312" w:hAnsi="FangSong_GB2312" w:eastAsia="FangSong_GB2312" w:cs="FangSong_GB2312"/>
          <w:spacing w:val="-3"/>
        </w:rPr>
        <w:t>月，果实停止增大，果皮由青绿色转暗</w:t>
      </w:r>
      <w:r>
        <w:rPr>
          <w:rFonts w:ascii="FangSong_GB2312" w:hAnsi="FangSong_GB2312" w:eastAsia="FangSong_GB2312" w:cs="FangSong_GB2312"/>
          <w:spacing w:val="-4"/>
        </w:rPr>
        <w:t>绿色或深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绿色，果肉转黄或淡黄色时采收。</w:t>
      </w:r>
    </w:p>
    <w:p>
      <w:pPr>
        <w:ind w:left="620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41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pStyle w:val="BodyText"/>
        <w:ind w:right="1" w:firstLine="605"/>
        <w:spacing w:before="158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（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）贵妃芒。果实长卵形，果皮底色深黄，盖色鲜红，果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面光滑，果粉多。果肉橙黄色，肉厚汁多，味清甜，肉质细滑纤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2"/>
        </w:rPr>
        <w:t>维少。</w:t>
      </w:r>
    </w:p>
    <w:p>
      <w:pPr>
        <w:pStyle w:val="BodyText"/>
        <w:ind w:left="17" w:right="56" w:firstLine="599"/>
        <w:spacing w:before="183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）金煌芒。果实长卵形，完熟果果皮呈绿</w:t>
      </w:r>
      <w:r>
        <w:rPr>
          <w:rFonts w:ascii="FangSong_GB2312" w:hAnsi="FangSong_GB2312" w:eastAsia="FangSong_GB2312" w:cs="FangSong_GB2312"/>
          <w:spacing w:val="-3"/>
        </w:rPr>
        <w:t>色至黄绿色向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阳面果肩常呈淡红色。果肉橙黄色，核薄肉厚，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肉质细滑，果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汁较少，纤维极少。</w:t>
      </w:r>
    </w:p>
    <w:p>
      <w:pPr>
        <w:pStyle w:val="BodyText"/>
        <w:ind w:firstLine="617"/>
        <w:spacing w:before="183" w:line="28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）台农一号。果实宽卵形，果腹凸起，果皮深黄色</w:t>
      </w:r>
      <w:r>
        <w:rPr>
          <w:rFonts w:ascii="FangSong_GB2312" w:hAnsi="FangSong_GB2312" w:eastAsia="FangSong_GB2312" w:cs="FangSong_GB2312"/>
          <w:spacing w:val="-1"/>
        </w:rPr>
        <w:t>，向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阳面果肩常呈粉红色。果肉橙黄色，香气浓郁，味浓甜</w:t>
      </w:r>
      <w:r>
        <w:rPr>
          <w:rFonts w:ascii="FangSong_GB2312" w:hAnsi="FangSong_GB2312" w:eastAsia="FangSong_GB2312" w:cs="FangSong_GB2312"/>
          <w:spacing w:val="-3"/>
        </w:rPr>
        <w:t>，肉质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细滑，纤维少。</w:t>
      </w:r>
    </w:p>
    <w:p>
      <w:pPr>
        <w:pStyle w:val="BodyText"/>
        <w:ind w:left="628"/>
        <w:spacing w:before="182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</w:p>
    <w:p>
      <w:pPr>
        <w:pStyle w:val="BodyText"/>
        <w:ind w:left="617"/>
        <w:spacing w:before="160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）贵妃芒。可溶性固形物≥</w:t>
      </w:r>
      <w:r>
        <w:rPr/>
        <w:t>14.0%</w:t>
      </w:r>
      <w:r>
        <w:rPr>
          <w:rFonts w:ascii="FangSong_GB2312" w:hAnsi="FangSong_GB2312" w:eastAsia="FangSong_GB2312" w:cs="FangSong_GB2312"/>
        </w:rPr>
        <w:t>，总酸≤</w:t>
      </w:r>
      <w:r>
        <w:rPr/>
        <w:t>3.0g/kg</w:t>
      </w:r>
      <w:r>
        <w:rPr>
          <w:rFonts w:ascii="FangSong_GB2312" w:hAnsi="FangSong_GB2312" w:eastAsia="FangSong_GB2312" w:cs="FangSong_GB2312"/>
        </w:rPr>
        <w:t>。</w:t>
      </w:r>
    </w:p>
    <w:p>
      <w:pPr>
        <w:pStyle w:val="BodyText"/>
        <w:ind w:left="617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）金煌芒。可溶性固形物≥</w:t>
      </w:r>
      <w:r>
        <w:rPr/>
        <w:t>16.1%</w:t>
      </w:r>
      <w:r>
        <w:rPr>
          <w:rFonts w:ascii="FangSong_GB2312" w:hAnsi="FangSong_GB2312" w:eastAsia="FangSong_GB2312" w:cs="FangSong_GB2312"/>
        </w:rPr>
        <w:t>，总酸≤</w:t>
      </w:r>
      <w:r>
        <w:rPr/>
        <w:t>3.4g/kg</w:t>
      </w:r>
      <w:r>
        <w:rPr>
          <w:rFonts w:ascii="FangSong_GB2312" w:hAnsi="FangSong_GB2312" w:eastAsia="FangSong_GB2312" w:cs="FangSong_GB2312"/>
        </w:rPr>
        <w:t>。</w:t>
      </w:r>
    </w:p>
    <w:p>
      <w:pPr>
        <w:pStyle w:val="BodyText"/>
        <w:ind w:left="617"/>
        <w:spacing w:before="190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）台农一号。可溶性固形物≥</w:t>
      </w:r>
      <w:r>
        <w:rPr/>
        <w:t>15.5%</w:t>
      </w:r>
      <w:r>
        <w:rPr>
          <w:rFonts w:ascii="FangSong_GB2312" w:hAnsi="FangSong_GB2312" w:eastAsia="FangSong_GB2312" w:cs="FangSong_GB2312"/>
        </w:rPr>
        <w:t>，总酸≤</w:t>
      </w:r>
      <w:r>
        <w:rPr/>
        <w:t>5.0g/kg</w:t>
      </w:r>
      <w:r>
        <w:rPr>
          <w:rFonts w:ascii="FangSong_GB2312" w:hAnsi="FangSong_GB2312" w:eastAsia="FangSong_GB2312" w:cs="FangSong_GB2312"/>
        </w:rPr>
        <w:t>。</w:t>
      </w:r>
    </w:p>
    <w:p>
      <w:pPr>
        <w:pStyle w:val="BodyText"/>
        <w:ind w:left="17" w:right="143" w:firstLine="608"/>
        <w:spacing w:before="192" w:line="31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316" w:lineRule="auto"/>
        <w:sectPr>
          <w:footerReference w:type="default" r:id="rId560"/>
          <w:pgSz w:w="11908" w:h="16839"/>
          <w:pgMar w:top="1431" w:right="1520" w:bottom="1735" w:left="161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9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三亚芒果产地范围内的生产者，可向海南省三亚市知识产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的申请，经海南省知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识产权局审核，报国家知识产权局核准后予以公告。三亚芒果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561"/>
          <w:pgSz w:w="11908" w:h="16839"/>
          <w:pgMar w:top="1431" w:right="1679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3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185. 琼中绿橙地理标志产品保护要求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琼中绿橙。</w:t>
      </w:r>
    </w:p>
    <w:p>
      <w:pPr>
        <w:ind w:left="65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琼中黎族苗族自治县人民政府。</w:t>
      </w:r>
    </w:p>
    <w:p>
      <w:pPr>
        <w:ind w:left="65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60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海南省琼中黎族苗族自治县现辖行政区域。</w:t>
      </w:r>
    </w:p>
    <w:p>
      <w:pPr>
        <w:ind w:left="671"/>
        <w:spacing w:before="18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4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60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红江橙。</w:t>
      </w:r>
    </w:p>
    <w:p>
      <w:pPr>
        <w:ind w:left="644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660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海拔高度在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600 </w:t>
      </w:r>
      <w:r>
        <w:rPr>
          <w:rFonts w:ascii="FangSong_GB2312" w:hAnsi="FangSong_GB2312" w:eastAsia="FangSong_GB2312" w:cs="FangSong_GB2312"/>
          <w:spacing w:val="-2"/>
        </w:rPr>
        <w:t>米以下，坡度在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25°</w:t>
      </w:r>
      <w:r>
        <w:rPr>
          <w:rFonts w:ascii="FangSong_GB2312" w:hAnsi="FangSong_GB2312" w:eastAsia="FangSong_GB2312" w:cs="FangSong_GB2312"/>
          <w:spacing w:val="-2"/>
        </w:rPr>
        <w:t>以下。土壤为冲积</w:t>
      </w:r>
      <w:r>
        <w:rPr>
          <w:rFonts w:ascii="FangSong_GB2312" w:hAnsi="FangSong_GB2312" w:eastAsia="FangSong_GB2312" w:cs="FangSong_GB2312"/>
          <w:spacing w:val="-3"/>
        </w:rPr>
        <w:t>土，</w:t>
      </w:r>
    </w:p>
    <w:p>
      <w:pPr>
        <w:pStyle w:val="BodyText"/>
        <w:spacing w:before="164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spacing w:val="-8"/>
        </w:rPr>
        <w:t>pH</w:t>
      </w:r>
      <w:r>
        <w:rPr>
          <w:spacing w:val="51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值</w:t>
      </w:r>
      <w:r>
        <w:rPr>
          <w:rFonts w:ascii="FangSong_GB2312" w:hAnsi="FangSong_GB2312" w:eastAsia="FangSong_GB2312" w:cs="FangSong_GB2312"/>
          <w:spacing w:val="-8"/>
        </w:rPr>
        <w:t xml:space="preserve"> </w:t>
      </w:r>
      <w:r>
        <w:rPr>
          <w:spacing w:val="-8"/>
        </w:rPr>
        <w:t>4.5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6.5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，有机质含量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8"/>
        </w:rPr>
        <w:t>1.5%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，土层深厚，土壤疏松肥沃。</w:t>
      </w:r>
    </w:p>
    <w:p>
      <w:pPr>
        <w:ind w:left="644"/>
        <w:spacing w:before="19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9" w:right="253" w:firstLine="655"/>
        <w:spacing w:before="18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9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从无检疫性病虫害的健壮母树上采集接穗，以酸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桔、红桔作砧木进行嫁接繁殖。</w:t>
      </w:r>
    </w:p>
    <w:p>
      <w:pPr>
        <w:pStyle w:val="BodyText"/>
        <w:ind w:left="651"/>
        <w:spacing w:before="185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 </w:t>
      </w:r>
      <w:r>
        <w:rPr>
          <w:rFonts w:ascii="FangSong_GB2312" w:hAnsi="FangSong_GB2312" w:eastAsia="FangSong_GB2312" w:cs="FangSong_GB2312"/>
          <w:b/>
          <w:bCs/>
          <w:spacing w:val="-1"/>
        </w:rPr>
        <w:t>种植时间。</w:t>
      </w:r>
      <w:r>
        <w:rPr>
          <w:rFonts w:ascii="FangSong_GB2312" w:hAnsi="FangSong_GB2312" w:eastAsia="FangSong_GB2312" w:cs="FangSong_GB2312"/>
          <w:spacing w:val="-1"/>
        </w:rPr>
        <w:t>每年秋季或春季种植。</w:t>
      </w:r>
    </w:p>
    <w:p>
      <w:pPr>
        <w:pStyle w:val="BodyText"/>
        <w:ind w:left="648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种植密度。</w:t>
      </w:r>
      <w:r>
        <w:rPr>
          <w:rFonts w:ascii="FangSong_GB2312" w:hAnsi="FangSong_GB2312" w:eastAsia="FangSong_GB2312" w:cs="FangSong_GB2312"/>
          <w:spacing w:val="-3"/>
        </w:rPr>
        <w:t>每公顷栽植株数≤</w:t>
      </w:r>
      <w:r>
        <w:rPr>
          <w:spacing w:val="-3"/>
        </w:rPr>
        <w:t>825 </w:t>
      </w:r>
      <w:r>
        <w:rPr>
          <w:rFonts w:ascii="FangSong_GB2312" w:hAnsi="FangSong_GB2312" w:eastAsia="FangSong_GB2312" w:cs="FangSong_GB2312"/>
          <w:spacing w:val="-3"/>
        </w:rPr>
        <w:t>株。</w:t>
      </w:r>
    </w:p>
    <w:p>
      <w:pPr>
        <w:spacing w:line="229" w:lineRule="auto"/>
        <w:sectPr>
          <w:footerReference w:type="default" r:id="rId562"/>
          <w:pgSz w:w="11908" w:h="16839"/>
          <w:pgMar w:top="1431" w:right="1217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4" w:firstLine="639"/>
        <w:spacing w:before="104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肥水管理。</w:t>
      </w:r>
      <w:r>
        <w:rPr>
          <w:rFonts w:ascii="FangSong_GB2312" w:hAnsi="FangSong_GB2312" w:eastAsia="FangSong_GB2312" w:cs="FangSong_GB2312"/>
          <w:spacing w:val="4"/>
        </w:rPr>
        <w:t>在春梢萌动期、开花期和果实</w:t>
      </w:r>
      <w:r>
        <w:rPr>
          <w:rFonts w:ascii="FangSong_GB2312" w:hAnsi="FangSong_GB2312" w:eastAsia="FangSong_GB2312" w:cs="FangSong_GB2312"/>
          <w:spacing w:val="3"/>
        </w:rPr>
        <w:t>膨大期应确保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水分供应。但在多雨季节或果园积水时要及时排水。</w:t>
      </w:r>
      <w:r>
        <w:rPr>
          <w:rFonts w:ascii="FangSong_GB2312" w:hAnsi="FangSong_GB2312" w:eastAsia="FangSong_GB2312" w:cs="FangSong_GB2312"/>
          <w:spacing w:val="6"/>
        </w:rPr>
        <w:t>以有机肥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为主，合理施用无机肥，每公顷每年施用有机</w:t>
      </w:r>
      <w:r>
        <w:rPr>
          <w:rFonts w:ascii="FangSong_GB2312" w:hAnsi="FangSong_GB2312" w:eastAsia="FangSong_GB2312" w:cs="FangSong_GB2312"/>
          <w:spacing w:val="-4"/>
        </w:rPr>
        <w:t>肥不少于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8.25  </w:t>
      </w:r>
      <w:r>
        <w:rPr>
          <w:rFonts w:ascii="FangSong_GB2312" w:hAnsi="FangSong_GB2312" w:eastAsia="FangSong_GB2312" w:cs="FangSong_GB2312"/>
          <w:spacing w:val="-4"/>
        </w:rPr>
        <w:t>吨。</w:t>
      </w:r>
    </w:p>
    <w:p>
      <w:pPr>
        <w:pStyle w:val="BodyText"/>
        <w:ind w:left="1" w:right="259" w:firstLine="645"/>
        <w:spacing w:before="165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636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23" w:right="263" w:firstLine="639"/>
        <w:spacing w:before="18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2"/>
        </w:rPr>
        <w:t>果实可溶性固形物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≥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spacing w:val="12"/>
        </w:rPr>
        <w:t>10.5%</w:t>
      </w:r>
      <w:r>
        <w:rPr>
          <w:rFonts w:ascii="FangSong_GB2312" w:hAnsi="FangSong_GB2312" w:eastAsia="FangSong_GB2312" w:cs="FangSong_GB2312"/>
          <w:spacing w:val="12"/>
        </w:rPr>
        <w:t>开始采收。采</w:t>
      </w:r>
      <w:r>
        <w:rPr>
          <w:rFonts w:ascii="FangSong_GB2312" w:hAnsi="FangSong_GB2312" w:eastAsia="FangSong_GB2312" w:cs="FangSong_GB2312"/>
          <w:spacing w:val="11"/>
        </w:rPr>
        <w:t>收方法为</w:t>
      </w:r>
      <w:r>
        <w:rPr>
          <w:spacing w:val="11"/>
        </w:rPr>
        <w:t>“</w:t>
      </w:r>
      <w:r>
        <w:rPr>
          <w:rFonts w:ascii="FangSong_GB2312" w:hAnsi="FangSong_GB2312" w:eastAsia="FangSong_GB2312" w:cs="FangSong_GB2312"/>
          <w:spacing w:val="11"/>
        </w:rPr>
        <w:t>一果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两剪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6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10" w:right="253" w:firstLine="646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果形椭圆形，果皮绿色至黄绿色，果肉橙黄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色，有核，汁多，化渣，甜酸适度。</w:t>
      </w:r>
    </w:p>
    <w:p>
      <w:pPr>
        <w:pStyle w:val="BodyText"/>
        <w:ind w:right="252" w:firstLine="644"/>
        <w:spacing w:before="188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  </w:t>
      </w:r>
      <w:r>
        <w:rPr>
          <w:rFonts w:ascii="FangSong_GB2312" w:hAnsi="FangSong_GB2312" w:eastAsia="FangSong_GB2312" w:cs="FangSong_GB2312"/>
          <w:b/>
          <w:bCs/>
          <w:spacing w:val="-7"/>
        </w:rPr>
        <w:t>理化指标。</w:t>
      </w:r>
      <w:r>
        <w:rPr>
          <w:rFonts w:ascii="FangSong_GB2312" w:hAnsi="FangSong_GB2312" w:eastAsia="FangSong_GB2312" w:cs="FangSong_GB2312"/>
          <w:spacing w:val="-7"/>
        </w:rPr>
        <w:t>单果重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  <w:spacing w:val="-109"/>
        </w:rPr>
        <w:t xml:space="preserve"> </w:t>
      </w:r>
      <w:r>
        <w:rPr>
          <w:spacing w:val="-7"/>
        </w:rPr>
        <w:t>130g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，果横径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spacing w:val="-7"/>
        </w:rPr>
        <w:t>60mm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，可食率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75% </w:t>
      </w:r>
      <w:r>
        <w:rPr>
          <w:rFonts w:ascii="FangSong_GB2312" w:hAnsi="FangSong_GB2312" w:eastAsia="FangSong_GB2312" w:cs="FangSong_GB2312"/>
          <w:spacing w:val="-4"/>
        </w:rPr>
        <w:t>，可溶性固形物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spacing w:val="-4"/>
        </w:rPr>
        <w:t>10.5%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固酸比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spacing w:val="-4"/>
        </w:rPr>
        <w:t>25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总抗坏血酸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22mg/100g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3" w:right="258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5" w:firstLine="63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琼中绿橙产地范围内的生产者，可向海南省琼中黎族苗族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自治县知识产权管理部门提出使用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地理标志专用标志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的申请，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经海南省知识产权局审核，报国家知识产权局核准后予以公告。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琼中绿橙的检测机构由海南省知识产权局在符合</w:t>
      </w:r>
      <w:r>
        <w:rPr>
          <w:rFonts w:ascii="FangSong_GB2312" w:hAnsi="FangSong_GB2312" w:eastAsia="FangSong_GB2312" w:cs="FangSong_GB2312"/>
          <w:spacing w:val="6"/>
        </w:rPr>
        <w:t>资质要求的检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测机构中选定。</w:t>
      </w:r>
    </w:p>
    <w:p>
      <w:pPr>
        <w:spacing w:line="323" w:lineRule="auto"/>
        <w:sectPr>
          <w:footerReference w:type="default" r:id="rId563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186. 五指山红茶地理标志产品保护要求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五指山红茶。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五指山市人民政府。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5" w:right="246" w:firstLine="644"/>
        <w:spacing w:before="181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海南省五指山市通什镇、南圣镇、毛阳镇、番阳镇、毛道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乡、水满乡、畅好乡共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  </w:t>
      </w:r>
      <w:r>
        <w:rPr>
          <w:rFonts w:ascii="FangSong_GB2312" w:hAnsi="FangSong_GB2312" w:eastAsia="FangSong_GB2312" w:cs="FangSong_GB2312"/>
          <w:spacing w:val="1"/>
        </w:rPr>
        <w:t>个乡镇，以及市畅好农场和海胶</w:t>
      </w:r>
      <w:r>
        <w:rPr>
          <w:rFonts w:ascii="FangSong_GB2312" w:hAnsi="FangSong_GB2312" w:eastAsia="FangSong_GB2312" w:cs="FangSong_GB2312"/>
        </w:rPr>
        <w:t>集团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畅好橡胶站，地域涉及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个社区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3"/>
        </w:rPr>
        <w:t>59 </w:t>
      </w:r>
      <w:r>
        <w:rPr>
          <w:rFonts w:ascii="FangSong_GB2312" w:hAnsi="FangSong_GB2312" w:eastAsia="FangSong_GB2312" w:cs="FangSong_GB2312"/>
          <w:spacing w:val="-3"/>
        </w:rPr>
        <w:t>个行政村，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个国营农场，</w:t>
      </w:r>
      <w:r>
        <w:rPr>
          <w:spacing w:val="-3"/>
        </w:rPr>
        <w:t>1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1"/>
        </w:rPr>
        <w:t>个橡胶站。地理坐标：东经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1"/>
        </w:rPr>
        <w:t>109°19,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109°44,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，北纬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1"/>
        </w:rPr>
        <w:t>18°38,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19°02,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1"/>
        <w:spacing w:before="15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10" w:firstLine="643"/>
        <w:spacing w:before="178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五指山红茶所用茶树品种为当地群体种和无性系良种为主，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海南大叶种等适制五指山红茶品种。</w:t>
      </w:r>
    </w:p>
    <w:p>
      <w:pPr>
        <w:ind w:left="633"/>
        <w:spacing w:before="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right="246" w:firstLine="649"/>
        <w:spacing w:before="184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海拔高度多在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1"/>
        </w:rPr>
        <w:t>500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1000m</w:t>
      </w:r>
      <w:r>
        <w:rPr>
          <w:rFonts w:ascii="FangSong_GB2312" w:hAnsi="FangSong_GB2312" w:eastAsia="FangSong_GB2312" w:cs="FangSong_GB2312"/>
          <w:spacing w:val="-1"/>
        </w:rPr>
        <w:t>。土壤组成以中</w:t>
      </w:r>
      <w:r>
        <w:rPr>
          <w:rFonts w:ascii="FangSong_GB2312" w:hAnsi="FangSong_GB2312" w:eastAsia="FangSong_GB2312" w:cs="FangSong_GB2312"/>
          <w:spacing w:val="-2"/>
        </w:rPr>
        <w:t>酸性喷岩风化发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育而成，呈酸性和微酸性，</w:t>
      </w:r>
      <w:r>
        <w:rPr>
          <w:spacing w:val="-2"/>
        </w:rPr>
        <w:t>pH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值为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6.5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，土地较肥沃，有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机质丰富。境内植被好，湿度高，云雾漂浮，如滤光筛子，吸</w:t>
      </w:r>
    </w:p>
    <w:p>
      <w:pPr>
        <w:spacing w:line="316" w:lineRule="auto"/>
        <w:sectPr>
          <w:footerReference w:type="default" r:id="rId564"/>
          <w:pgSz w:w="11908" w:h="16839"/>
          <w:pgMar w:top="1431" w:right="122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0" w:right="4" w:firstLine="16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收光波较长的红橙光和红外光，使光波较短的蓝紫光和紫外光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通过，利于茶树更有效的利用光能，提高叶中物质积累。</w:t>
      </w:r>
    </w:p>
    <w:p>
      <w:pPr>
        <w:ind w:left="633"/>
        <w:spacing w:before="3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（三）加工工艺</w:t>
      </w:r>
    </w:p>
    <w:p>
      <w:pPr>
        <w:ind w:left="10" w:right="1" w:firstLine="634"/>
        <w:spacing w:before="16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鲜叶萎凋</w:t>
      </w:r>
      <w:r>
        <w:rPr>
          <w:rFonts w:ascii="FangSong_GB2312" w:hAnsi="FangSong_GB2312" w:eastAsia="FangSong_GB2312" w:cs="FangSong_GB2312"/>
          <w:sz w:val="32"/>
          <w:szCs w:val="3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揉捻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发酵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1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毛火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摊凉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0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二烘</w:t>
      </w:r>
      <w:r>
        <w:rPr>
          <w:rFonts w:ascii="FangSong_GB2312" w:hAnsi="FangSong_GB2312" w:eastAsia="FangSong_GB2312" w:cs="FangSong_GB2312"/>
          <w:sz w:val="32"/>
          <w:szCs w:val="3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</w:t>
      </w:r>
      <w:r>
        <w:rPr>
          <w:rFonts w:ascii="FangSong_GB2312" w:hAnsi="FangSong_GB2312" w:eastAsia="FangSong_GB2312" w:cs="FangSong_GB2312"/>
          <w:sz w:val="32"/>
          <w:szCs w:val="32"/>
          <w:spacing w:val="-12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摊凉</w:t>
      </w:r>
      <w:r>
        <w:rPr>
          <w:rFonts w:ascii="FangSong_GB2312" w:hAnsi="FangSong_GB2312" w:eastAsia="FangSong_GB2312" w:cs="FangSong_GB2312"/>
          <w:sz w:val="32"/>
          <w:szCs w:val="3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→足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火</w:t>
      </w:r>
      <w:r>
        <w:rPr>
          <w:rFonts w:ascii="FangSong_GB2312" w:hAnsi="FangSong_GB2312" w:eastAsia="FangSong_GB2312" w:cs="FangSong_GB2312"/>
          <w:sz w:val="32"/>
          <w:szCs w:val="32"/>
          <w:spacing w:val="-9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→摊凉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→筛分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1"/>
        </w:rPr>
        <w:t>→装箱。</w:t>
      </w:r>
    </w:p>
    <w:p>
      <w:pPr>
        <w:ind w:left="633"/>
        <w:spacing w:before="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（四）质量特色</w:t>
      </w:r>
    </w:p>
    <w:p>
      <w:pPr>
        <w:pStyle w:val="BodyText"/>
        <w:ind w:firstLine="654"/>
        <w:spacing w:before="18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外形：条索紧结肥硕、棕褐油润；汤色：红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琥珀色明亮；香气：奶蜜香；滋味：甜醇爽滑；叶底：肥软红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亮。其典型品质特征为“琥珀汤、奶蜜香”。</w:t>
      </w:r>
    </w:p>
    <w:p>
      <w:pPr>
        <w:pStyle w:val="BodyText"/>
        <w:ind w:left="10" w:right="2" w:firstLine="630"/>
        <w:spacing w:before="185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富含茶多酚、茶黄素、多种游离氨基酸和矿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物质等营养元素。其中水浸出物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spacing w:val="-1"/>
        </w:rPr>
        <w:t>34.0%</w:t>
      </w:r>
      <w:r>
        <w:rPr>
          <w:spacing w:val="-2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，总灰分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≤</w:t>
      </w:r>
      <w:r>
        <w:rPr>
          <w:spacing w:val="-1"/>
        </w:rPr>
        <w:t>7.0%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，茶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多酚含量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大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于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"/>
        </w:rPr>
        <w:t>10% 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游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离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氨基酸含量＞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spacing w:val="-1"/>
        </w:rPr>
        <w:t>1.5% 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咖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啡碱含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2%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，茶黄素含量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0.1%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，茶红素含量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≥</w:t>
      </w:r>
      <w:r>
        <w:rPr>
          <w:spacing w:val="-13"/>
        </w:rPr>
        <w:t>2.5%</w:t>
      </w:r>
      <w:r>
        <w:rPr>
          <w:rFonts w:ascii="FangSong_GB2312" w:hAnsi="FangSong_GB2312" w:eastAsia="FangSong_GB2312" w:cs="FangSong_GB2312"/>
          <w:spacing w:val="-13"/>
        </w:rPr>
        <w:t>。</w:t>
      </w:r>
    </w:p>
    <w:p>
      <w:pPr>
        <w:pStyle w:val="BodyText"/>
        <w:ind w:left="30" w:right="5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2" w:firstLine="65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五指山红茶产地范围内的生产者，可向海南省五指山市知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省知识产权局审核，报国家知识产权局核准后予以公告。五指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山红茶的检测机构由海南省知识产权局在符合资质要求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机构中选定。</w:t>
      </w:r>
    </w:p>
    <w:p>
      <w:pPr>
        <w:spacing w:line="323" w:lineRule="auto"/>
        <w:sectPr>
          <w:footerReference w:type="default" r:id="rId565"/>
          <w:pgSz w:w="11908" w:h="16839"/>
          <w:pgMar w:top="1431" w:right="1471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187. 澄迈福橙地理标志产品保护要求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澄迈福橙。</w:t>
      </w:r>
    </w:p>
    <w:p>
      <w:pPr>
        <w:ind w:left="64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澄迈福橙科学研究所。</w:t>
      </w:r>
    </w:p>
    <w:p>
      <w:pPr>
        <w:ind w:left="649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1" w:firstLine="641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澄迈县境内的金江镇、福山镇、老城镇、桥头镇、大丰镇、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瑞溪镇、永发镇等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7 </w:t>
      </w:r>
      <w:r>
        <w:rPr>
          <w:rFonts w:ascii="FangSong_GB2312" w:hAnsi="FangSong_GB2312" w:eastAsia="FangSong_GB2312" w:cs="FangSong_GB2312"/>
          <w:spacing w:val="-3"/>
        </w:rPr>
        <w:t>个镇。地理坐标：东经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109°49,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110°12,</w:t>
      </w:r>
      <w:r>
        <w:rPr>
          <w:rFonts w:ascii="FangSong_GB2312" w:hAnsi="FangSong_GB2312" w:eastAsia="FangSong_GB2312" w:cs="FangSong_GB2312"/>
          <w:spacing w:val="-3"/>
        </w:rPr>
        <w:t>，</w:t>
      </w:r>
    </w:p>
    <w:p>
      <w:pPr>
        <w:pStyle w:val="BodyText"/>
        <w:ind w:left="10"/>
        <w:spacing w:before="1" w:line="2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北纬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5"/>
        </w:rPr>
        <w:t>19°37,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20°03,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2"/>
        <w:spacing w:before="17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3"/>
        <w:spacing w:before="177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澄迈福橙。</w:t>
      </w:r>
    </w:p>
    <w:p>
      <w:pPr>
        <w:ind w:left="634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7" w:right="263" w:firstLine="634"/>
        <w:spacing w:before="18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水源充足、土壤疏松、土层深厚、地下水位较低、排水良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好、背风向阳的地域栽培。</w:t>
      </w:r>
    </w:p>
    <w:p>
      <w:pPr>
        <w:ind w:left="634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255" w:firstLine="655"/>
        <w:spacing w:before="187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苗木选种。</w:t>
      </w:r>
      <w:r>
        <w:rPr>
          <w:rFonts w:ascii="FangSong_GB2312" w:hAnsi="FangSong_GB2312" w:eastAsia="FangSong_GB2312" w:cs="FangSong_GB2312"/>
          <w:spacing w:val="3"/>
        </w:rPr>
        <w:t>选择品质好、抗逆性较强、经过改良</w:t>
      </w:r>
      <w:r>
        <w:rPr>
          <w:rFonts w:ascii="FangSong_GB2312" w:hAnsi="FangSong_GB2312" w:eastAsia="FangSong_GB2312" w:cs="FangSong_GB2312"/>
          <w:spacing w:val="2"/>
        </w:rPr>
        <w:t>的热带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橙类优良品种，适宜的砧木有酸橘、红桔、</w:t>
      </w:r>
      <w:r>
        <w:rPr>
          <w:rFonts w:ascii="FangSong_GB2312" w:hAnsi="FangSong_GB2312" w:eastAsia="FangSong_GB2312" w:cs="FangSong_GB2312"/>
          <w:spacing w:val="-3"/>
        </w:rPr>
        <w:t>柠檬等。</w:t>
      </w:r>
    </w:p>
    <w:p>
      <w:pPr>
        <w:spacing w:line="313" w:lineRule="auto"/>
        <w:sectPr>
          <w:footerReference w:type="default" r:id="rId566"/>
          <w:pgSz w:w="11908" w:h="16839"/>
          <w:pgMar w:top="1431" w:right="1221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8" w:right="318" w:firstLine="635"/>
        <w:spacing w:before="10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6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栽植技术。</w:t>
      </w:r>
      <w:r>
        <w:rPr>
          <w:rFonts w:ascii="FangSong_GB2312" w:hAnsi="FangSong_GB2312" w:eastAsia="FangSong_GB2312" w:cs="FangSong_GB2312"/>
          <w:spacing w:val="-4"/>
        </w:rPr>
        <w:t>株行距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3m</w:t>
      </w:r>
      <w:r>
        <w:rPr>
          <w:rFonts w:ascii="FangSong_GB2312" w:hAnsi="FangSong_GB2312" w:eastAsia="FangSong_GB2312" w:cs="FangSong_GB2312"/>
          <w:spacing w:val="-4"/>
        </w:rPr>
        <w:t>×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4m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为宜，每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</w:t>
      </w:r>
      <w:r>
        <w:rPr>
          <w:sz w:val="21"/>
          <w:szCs w:val="21"/>
          <w:spacing w:val="17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定植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0"/>
        </w:rPr>
        <w:t>55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110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株。推荐机械挖穴，定植穴长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80</w:t>
      </w:r>
      <w:r>
        <w:rPr/>
        <w:t>cm</w:t>
      </w:r>
      <w:r>
        <w:rPr>
          <w:rFonts w:ascii="FangSong_GB2312" w:hAnsi="FangSong_GB2312" w:eastAsia="FangSong_GB2312" w:cs="FangSong_GB2312"/>
          <w:spacing w:val="10"/>
        </w:rPr>
        <w:t>、宽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>
          <w:spacing w:val="10"/>
        </w:rPr>
        <w:t>80</w:t>
      </w:r>
      <w:r>
        <w:rPr/>
        <w:t>cm</w:t>
      </w:r>
      <w:r>
        <w:rPr>
          <w:rFonts w:ascii="FangSong_GB2312" w:hAnsi="FangSong_GB2312" w:eastAsia="FangSong_GB2312" w:cs="FangSong_GB2312"/>
          <w:spacing w:val="10"/>
        </w:rPr>
        <w:t>、深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80cm</w:t>
      </w:r>
      <w:r>
        <w:rPr>
          <w:rFonts w:ascii="FangSong_GB2312" w:hAnsi="FangSong_GB2312" w:eastAsia="FangSong_GB2312" w:cs="FangSong_GB2312"/>
          <w:spacing w:val="-3"/>
        </w:rPr>
        <w:t>。每穴施有机肥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3"/>
        </w:rPr>
        <w:t>20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30kg</w:t>
      </w:r>
      <w:r>
        <w:rPr>
          <w:rFonts w:ascii="FangSong_GB2312" w:hAnsi="FangSong_GB2312" w:eastAsia="FangSong_GB2312" w:cs="FangSong_GB2312"/>
          <w:spacing w:val="-3"/>
        </w:rPr>
        <w:t>、钙镁磷肥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1kg</w:t>
      </w:r>
      <w:r>
        <w:rPr>
          <w:rFonts w:ascii="FangSong_GB2312" w:hAnsi="FangSong_GB2312" w:eastAsia="FangSong_GB2312" w:cs="FangSong_GB2312"/>
          <w:spacing w:val="-3"/>
        </w:rPr>
        <w:t>、石灰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3"/>
        </w:rPr>
        <w:t>0.5kg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right="65" w:firstLine="640"/>
        <w:spacing w:before="190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肥水管理。</w:t>
      </w:r>
      <w:r>
        <w:rPr>
          <w:rFonts w:ascii="FangSong_GB2312" w:hAnsi="FangSong_GB2312" w:eastAsia="FangSong_GB2312" w:cs="FangSong_GB2312"/>
          <w:spacing w:val="4"/>
        </w:rPr>
        <w:t>施肥以有机肥为主、化肥为辅，早</w:t>
      </w:r>
      <w:r>
        <w:rPr>
          <w:rFonts w:ascii="FangSong_GB2312" w:hAnsi="FangSong_GB2312" w:eastAsia="FangSong_GB2312" w:cs="FangSong_GB2312"/>
          <w:spacing w:val="3"/>
        </w:rPr>
        <w:t>施、重施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基肥，适时适量追肥，人畜粪尿等需经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50℃</w:t>
      </w:r>
      <w:r>
        <w:rPr>
          <w:rFonts w:ascii="FangSong_GB2312" w:hAnsi="FangSong_GB2312" w:eastAsia="FangSong_GB2312" w:cs="FangSong_GB2312"/>
          <w:spacing w:val="-3"/>
        </w:rPr>
        <w:t>以上高温发酵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</w:t>
      </w:r>
      <w:r>
        <w:rPr>
          <w:spacing w:val="4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以上。福橙树在春梢萌动期、开花期和果实</w:t>
      </w:r>
      <w:r>
        <w:rPr>
          <w:rFonts w:ascii="FangSong_GB2312" w:hAnsi="FangSong_GB2312" w:eastAsia="FangSong_GB2312" w:cs="FangSong_GB2312"/>
          <w:spacing w:val="4"/>
        </w:rPr>
        <w:t>膨大期对水分敏感。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在萌芽、开花及幼果期正是旱季应及时灌水，多雨季节或果园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积水时通过沟渠及时排除积水。结果树在秋梢老熟后，整个冬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1"/>
        </w:rPr>
        <w:t>季都要控水、控肥，</w:t>
      </w:r>
      <w:r>
        <w:rPr>
          <w:rFonts w:ascii="FangSong_GB2312" w:hAnsi="FangSong_GB2312" w:eastAsia="FangSong_GB2312" w:cs="FangSong_GB2312"/>
          <w:spacing w:val="113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防止冬梢发生，并有利</w:t>
      </w:r>
      <w:r>
        <w:rPr>
          <w:rFonts w:ascii="FangSong_GB2312" w:hAnsi="FangSong_GB2312" w:eastAsia="FangSong_GB2312" w:cs="FangSong_GB2312"/>
          <w:spacing w:val="-12"/>
        </w:rPr>
        <w:t>于花芽分化。</w:t>
      </w:r>
    </w:p>
    <w:p>
      <w:pPr>
        <w:pStyle w:val="BodyText"/>
        <w:ind w:left="15" w:right="318" w:firstLine="628"/>
        <w:spacing w:before="187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整形修剪。</w:t>
      </w:r>
      <w:r>
        <w:rPr>
          <w:rFonts w:ascii="FangSong_GB2312" w:hAnsi="FangSong_GB2312" w:eastAsia="FangSong_GB2312" w:cs="FangSong_GB2312"/>
          <w:spacing w:val="1"/>
        </w:rPr>
        <w:t>用自然圆头树形。嫁接苗高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60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</w:rPr>
        <w:t>处剪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顶后，让其在离地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30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以上部位自然分枝，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以后疏去过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多的主枝，留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4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5 </w:t>
      </w:r>
      <w:r>
        <w:rPr>
          <w:rFonts w:ascii="FangSong_GB2312" w:hAnsi="FangSong_GB2312" w:eastAsia="FangSong_GB2312" w:cs="FangSong_GB2312"/>
          <w:spacing w:val="-4"/>
        </w:rPr>
        <w:t>条长势、分布均匀的主枝而成。</w:t>
      </w:r>
    </w:p>
    <w:p>
      <w:pPr>
        <w:pStyle w:val="BodyText"/>
        <w:ind w:left="2" w:firstLine="644"/>
        <w:spacing w:before="16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除了重点预防黄龙病外，要同时做好溃疡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7"/>
        </w:rPr>
        <w:t>病、脚腐病、疮痂病、炭疽病、天牛、蚜虫、潜叶蛾、红（</w:t>
      </w:r>
      <w:r>
        <w:rPr>
          <w:rFonts w:ascii="FangSong_GB2312" w:hAnsi="FangSong_GB2312" w:eastAsia="FangSong_GB2312" w:cs="FangSong_GB2312"/>
          <w:spacing w:val="6"/>
        </w:rPr>
        <w:t>锈）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蜘蛛、锈壁虱、粉虱、蚧壳虫、凤蝶、尺蠖、蜗牛、</w:t>
      </w:r>
      <w:r>
        <w:rPr>
          <w:rFonts w:ascii="FangSong_GB2312" w:hAnsi="FangSong_GB2312" w:eastAsia="FangSong_GB2312" w:cs="FangSong_GB2312"/>
          <w:spacing w:val="4"/>
        </w:rPr>
        <w:t>吸果夜蛾、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果食蝇等病虫害的防治工作，采取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以防为主、综</w:t>
      </w:r>
      <w:r>
        <w:rPr>
          <w:rFonts w:ascii="FangSong_GB2312" w:hAnsi="FangSong_GB2312" w:eastAsia="FangSong_GB2312" w:cs="FangSong_GB2312"/>
          <w:spacing w:val="7"/>
        </w:rPr>
        <w:t>合防治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办法。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7" w:right="318" w:firstLine="642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福橙果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</w:t>
      </w:r>
      <w:r>
        <w:rPr>
          <w:spacing w:val="2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月初开始着色，到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spacing w:val="-7"/>
        </w:rPr>
        <w:t>-12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rFonts w:ascii="FangSong_GB2312" w:hAnsi="FangSong_GB2312" w:eastAsia="FangSong_GB2312" w:cs="FangSong_GB2312"/>
          <w:spacing w:val="-8"/>
        </w:rPr>
        <w:t>完全成熟时，皮色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金黄、肉质橙红。采果前一个月，停止喷施农药和叶面肥。</w:t>
      </w:r>
    </w:p>
    <w:p>
      <w:pPr>
        <w:ind w:left="636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spacing w:line="218" w:lineRule="auto"/>
        <w:sectPr>
          <w:footerReference w:type="default" r:id="rId567"/>
          <w:pgSz w:w="11908" w:h="16839"/>
          <w:pgMar w:top="1431" w:right="1154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2" w:right="4" w:firstLine="644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1.  </w:t>
      </w:r>
      <w:r>
        <w:rPr>
          <w:rFonts w:ascii="FangSong_GB2312" w:hAnsi="FangSong_GB2312" w:eastAsia="FangSong_GB2312" w:cs="FangSong_GB2312"/>
          <w:b/>
          <w:bCs/>
          <w:spacing w:val="4"/>
        </w:rPr>
        <w:t>感官特色。</w:t>
      </w:r>
      <w:r>
        <w:rPr>
          <w:rFonts w:ascii="FangSong_GB2312" w:hAnsi="FangSong_GB2312" w:eastAsia="FangSong_GB2312" w:cs="FangSong_GB2312"/>
          <w:spacing w:val="4"/>
        </w:rPr>
        <w:t>果实个大，单果重</w:t>
      </w:r>
      <w:r>
        <w:rPr>
          <w:rFonts w:ascii="FangSong_GB2312" w:hAnsi="FangSong_GB2312" w:eastAsia="FangSong_GB2312" w:cs="FangSong_GB2312"/>
          <w:spacing w:val="54"/>
        </w:rPr>
        <w:t xml:space="preserve"> </w:t>
      </w:r>
      <w:r>
        <w:rPr>
          <w:spacing w:val="4"/>
        </w:rPr>
        <w:t>150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300g</w:t>
      </w:r>
      <w:r>
        <w:rPr>
          <w:rFonts w:ascii="FangSong_GB2312" w:hAnsi="FangSong_GB2312" w:eastAsia="FangSong_GB2312" w:cs="FangSong_GB2312"/>
          <w:spacing w:val="4"/>
        </w:rPr>
        <w:t>，果径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4"/>
        </w:rPr>
        <w:t>60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2"/>
        </w:rPr>
        <w:t>85mm</w:t>
      </w:r>
      <w:r>
        <w:rPr>
          <w:rFonts w:ascii="FangSong_GB2312" w:hAnsi="FangSong_GB2312" w:eastAsia="FangSong_GB2312" w:cs="FangSong_GB2312"/>
          <w:spacing w:val="-2"/>
        </w:rPr>
        <w:t>。表色金黄、肉质橙红、皮薄汁多、化渣</w:t>
      </w:r>
      <w:r>
        <w:rPr>
          <w:rFonts w:ascii="FangSong_GB2312" w:hAnsi="FangSong_GB2312" w:eastAsia="FangSong_GB2312" w:cs="FangSong_GB2312"/>
          <w:spacing w:val="-3"/>
        </w:rPr>
        <w:t>率高、味清香甜，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口感特别好。</w:t>
      </w:r>
    </w:p>
    <w:p>
      <w:pPr>
        <w:pStyle w:val="BodyText"/>
        <w:ind w:left="643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富含多种维生素和人体必需的铁、锌、钙、</w:t>
      </w:r>
    </w:p>
    <w:p>
      <w:pPr>
        <w:pStyle w:val="BodyText"/>
        <w:ind w:left="17" w:hanging="18"/>
        <w:spacing w:before="162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镁、硒等矿物质元素，属富硒农产品。橙果实</w:t>
      </w:r>
      <w:r>
        <w:rPr>
          <w:rFonts w:ascii="FangSong_GB2312" w:hAnsi="FangSong_GB2312" w:eastAsia="FangSong_GB2312" w:cs="FangSong_GB2312"/>
        </w:rPr>
        <w:t>可食率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70%</w:t>
      </w:r>
      <w:r>
        <w:rPr>
          <w:rFonts w:ascii="FangSong_GB2312" w:hAnsi="FangSong_GB2312" w:eastAsia="FangSong_GB2312" w:cs="FangSong_GB2312"/>
        </w:rPr>
        <w:t>以上，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可溶性固形物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/>
        <w:t>10%</w:t>
      </w:r>
      <w:r>
        <w:rPr>
          <w:rFonts w:ascii="FangSong_GB2312" w:hAnsi="FangSong_GB2312" w:eastAsia="FangSong_GB2312" w:cs="FangSong_GB2312"/>
        </w:rPr>
        <w:t>以上，固酸比大于等于</w:t>
      </w:r>
      <w:r>
        <w:rPr/>
        <w:t>20</w:t>
      </w:r>
      <w:r>
        <w:rPr>
          <w:rFonts w:ascii="FangSong_GB2312" w:hAnsi="FangSong_GB2312" w:eastAsia="FangSong_GB2312" w:cs="FangSong_GB2312"/>
        </w:rPr>
        <w:t>。</w:t>
      </w:r>
    </w:p>
    <w:p>
      <w:pPr>
        <w:pStyle w:val="BodyText"/>
        <w:ind w:left="32" w:right="252" w:firstLine="608"/>
        <w:spacing w:before="16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8" w:right="252" w:firstLine="645"/>
        <w:spacing w:before="18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澄迈福橙产地范围内的生产者，可向海南省澄迈县</w:t>
      </w:r>
      <w:r>
        <w:rPr>
          <w:rFonts w:ascii="FangSong_GB2312" w:hAnsi="FangSong_GB2312" w:eastAsia="FangSong_GB2312" w:cs="FangSong_GB2312"/>
          <w:spacing w:val="6"/>
        </w:rPr>
        <w:t>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识产权局审核，报国家知识产权局核准后予以公告。澄迈福橙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568"/>
          <w:pgSz w:w="11908" w:h="16839"/>
          <w:pgMar w:top="1431" w:right="122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8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188. 海南雪茄烟叶地理标志产品保护要求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1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海南雪茄烟叶。</w:t>
      </w:r>
    </w:p>
    <w:p>
      <w:pPr>
        <w:ind w:left="64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1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海南省雪茄烟叶种植协会。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1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海南省儋州市行政区域内光村镇、木棠镇、中和镇、王五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镇、富克镇、洛基镇以及其周边适宜种植海南雪茄烟叶的</w:t>
      </w:r>
      <w:r>
        <w:rPr>
          <w:rFonts w:ascii="FangSong_GB2312" w:hAnsi="FangSong_GB2312" w:eastAsia="FangSong_GB2312" w:cs="FangSong_GB2312"/>
          <w:spacing w:val="6"/>
        </w:rPr>
        <w:t>乡镇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及农场；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白沙县、昌江县、东方市、乐东县、五指山市行政区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域内几乎涵盖全县、市等适宜种植海南雪茄烟叶的乡镇及农场；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保亭县行政区域内保城镇、什玲镇、响水镇、加茂镇、新</w:t>
      </w:r>
      <w:r>
        <w:rPr>
          <w:rFonts w:ascii="FangSong_GB2312" w:hAnsi="FangSong_GB2312" w:eastAsia="FangSong_GB2312" w:cs="FangSong_GB2312"/>
          <w:spacing w:val="6"/>
        </w:rPr>
        <w:t>政镇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以及周边适宜种植海南雪茄烟叶的乡镇及农场；琼中县部分区</w:t>
      </w:r>
      <w:r>
        <w:rPr>
          <w:rFonts w:ascii="FangSong_GB2312" w:hAnsi="FangSong_GB2312" w:eastAsia="FangSong_GB2312" w:cs="FangSong_GB2312"/>
          <w:spacing w:val="4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域；三亚市行政区域内崖城镇、天涯镇以及周边适宜种植海南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4"/>
        </w:rPr>
        <w:t>雪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茄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烟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叶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的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乡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镇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及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农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场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。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地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理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坐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标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：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东经</w:t>
      </w:r>
      <w:r>
        <w:rPr>
          <w:rFonts w:ascii="FangSong_GB2312" w:hAnsi="FangSong_GB2312" w:eastAsia="FangSong_GB2312" w:cs="FangSong_GB2312"/>
          <w:spacing w:val="99"/>
        </w:rPr>
        <w:t xml:space="preserve"> </w:t>
      </w:r>
      <w:r>
        <w:rPr>
          <w:spacing w:val="-14"/>
        </w:rPr>
        <w:t>108°39</w:t>
      </w:r>
      <w:r>
        <w:rPr>
          <w:spacing w:val="-58"/>
        </w:rPr>
        <w:t xml:space="preserve"> </w:t>
      </w:r>
      <w:r>
        <w:rPr>
          <w:spacing w:val="-14"/>
        </w:rPr>
        <w:t>′00</w:t>
      </w:r>
      <w:r>
        <w:rPr>
          <w:spacing w:val="-56"/>
        </w:rPr>
        <w:t xml:space="preserve"> </w:t>
      </w:r>
      <w:r>
        <w:rPr>
          <w:spacing w:val="-14"/>
        </w:rPr>
        <w:t>″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8"/>
        </w:rPr>
        <w:t>110°04</w:t>
      </w:r>
      <w:r>
        <w:rPr>
          <w:spacing w:val="-57"/>
        </w:rPr>
        <w:t xml:space="preserve"> </w:t>
      </w:r>
      <w:r>
        <w:rPr>
          <w:spacing w:val="-8"/>
        </w:rPr>
        <w:t>′48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，北纬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8"/>
        </w:rPr>
        <w:t>18°22</w:t>
      </w:r>
      <w:r>
        <w:rPr>
          <w:spacing w:val="-59"/>
        </w:rPr>
        <w:t xml:space="preserve"> </w:t>
      </w:r>
      <w:r>
        <w:rPr>
          <w:spacing w:val="-8"/>
        </w:rPr>
        <w:t>′</w:t>
      </w:r>
      <w:r>
        <w:rPr>
          <w:spacing w:val="-43"/>
        </w:rPr>
        <w:t xml:space="preserve"> </w:t>
      </w:r>
      <w:r>
        <w:rPr>
          <w:spacing w:val="-8"/>
        </w:rPr>
        <w:t>12</w:t>
      </w:r>
      <w:r>
        <w:rPr>
          <w:spacing w:val="-54"/>
        </w:rPr>
        <w:t xml:space="preserve"> </w:t>
      </w:r>
      <w:r>
        <w:rPr>
          <w:spacing w:val="-8"/>
        </w:rPr>
        <w:t>″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19°</w:t>
      </w:r>
      <w:r>
        <w:rPr>
          <w:spacing w:val="-9"/>
        </w:rPr>
        <w:t>52</w:t>
      </w:r>
      <w:r>
        <w:rPr>
          <w:spacing w:val="-58"/>
        </w:rPr>
        <w:t xml:space="preserve"> </w:t>
      </w:r>
      <w:r>
        <w:rPr>
          <w:spacing w:val="-9"/>
        </w:rPr>
        <w:t>′48</w:t>
      </w:r>
      <w:r>
        <w:rPr>
          <w:spacing w:val="-54"/>
        </w:rPr>
        <w:t xml:space="preserve"> </w:t>
      </w:r>
      <w:r>
        <w:rPr>
          <w:spacing w:val="-9"/>
        </w:rPr>
        <w:t>″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ind w:left="662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4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5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海南雪茄烟叶。</w:t>
      </w:r>
    </w:p>
    <w:p>
      <w:pPr>
        <w:ind w:left="634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spacing w:line="218" w:lineRule="auto"/>
        <w:sectPr>
          <w:footerReference w:type="default" r:id="rId569"/>
          <w:pgSz w:w="11908" w:h="16839"/>
          <w:pgMar w:top="1431" w:right="1237" w:bottom="1735" w:left="159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248" w:firstLine="660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海拔高度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1200m</w:t>
      </w:r>
      <w:r>
        <w:rPr>
          <w:spacing w:val="-1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，红色火山灰土壤至沙壤土质，土壤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44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16" w:right="312" w:firstLine="648"/>
        <w:spacing w:before="187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育苗建棚选址。</w:t>
      </w:r>
      <w:r>
        <w:rPr>
          <w:rFonts w:ascii="FangSong_GB2312" w:hAnsi="FangSong_GB2312" w:eastAsia="FangSong_GB2312" w:cs="FangSong_GB2312"/>
        </w:rPr>
        <w:t>育苗场所应选择背风向阳、地势平坦、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土层深厚、疏松肥沃、排水良好、土壤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pH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3"/>
        </w:rPr>
        <w:t>调整控制在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5.5 </w:t>
      </w:r>
      <w:r>
        <w:rPr>
          <w:rFonts w:ascii="FangSong_GB2312" w:hAnsi="FangSong_GB2312" w:eastAsia="FangSong_GB2312" w:cs="FangSong_GB2312"/>
          <w:spacing w:val="-3"/>
        </w:rPr>
        <w:t>~</w:t>
      </w:r>
    </w:p>
    <w:p>
      <w:pPr>
        <w:pStyle w:val="BodyText"/>
        <w:ind w:left="14"/>
        <w:spacing w:before="192" w:line="231" w:lineRule="auto"/>
        <w:rPr>
          <w:rFonts w:ascii="FangSong_GB2312" w:hAnsi="FangSong_GB2312" w:eastAsia="FangSong_GB2312" w:cs="FangSong_GB2312"/>
        </w:rPr>
      </w:pPr>
      <w:r>
        <w:rPr>
          <w:spacing w:val="-13"/>
        </w:rPr>
        <w:t>6.5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的地区。</w:t>
      </w:r>
    </w:p>
    <w:p>
      <w:pPr>
        <w:pStyle w:val="BodyText"/>
        <w:ind w:left="11" w:right="247" w:firstLine="639"/>
        <w:spacing w:before="157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63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育苗。</w:t>
      </w:r>
      <w:r>
        <w:rPr>
          <w:rFonts w:ascii="FangSong_GB2312" w:hAnsi="FangSong_GB2312" w:eastAsia="FangSong_GB2312" w:cs="FangSong_GB2312"/>
          <w:spacing w:val="-4"/>
        </w:rPr>
        <w:t>浸泡种子，种子露觜发芽后，按每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10m</w:t>
      </w:r>
      <w:r>
        <w:rPr>
          <w:sz w:val="21"/>
          <w:szCs w:val="21"/>
          <w:spacing w:val="-4"/>
          <w:position w:val="10"/>
        </w:rPr>
        <w:t>2</w:t>
      </w:r>
      <w:r>
        <w:rPr>
          <w:sz w:val="21"/>
          <w:szCs w:val="21"/>
          <w:spacing w:val="29"/>
          <w:w w:val="10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的苗床播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3g  </w:t>
      </w:r>
      <w:r>
        <w:rPr>
          <w:rFonts w:ascii="FangSong_GB2312" w:hAnsi="FangSong_GB2312" w:eastAsia="FangSong_GB2312" w:cs="FangSong_GB2312"/>
          <w:spacing w:val="1"/>
        </w:rPr>
        <w:t>的标准撒播。成苗期控制苗床土含水量保持在田间持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水量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7"/>
        </w:rPr>
        <w:t>50%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60%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，烟苗可移栽大田。</w:t>
      </w:r>
    </w:p>
    <w:p>
      <w:pPr>
        <w:pStyle w:val="BodyText"/>
        <w:ind w:left="16" w:right="248" w:firstLine="631"/>
        <w:spacing w:before="161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  </w:t>
      </w:r>
      <w:r>
        <w:rPr>
          <w:rFonts w:ascii="FangSong_GB2312" w:hAnsi="FangSong_GB2312" w:eastAsia="FangSong_GB2312" w:cs="FangSong_GB2312"/>
          <w:b/>
          <w:bCs/>
          <w:spacing w:val="1"/>
        </w:rPr>
        <w:t>大田移栽。</w:t>
      </w:r>
      <w:r>
        <w:rPr>
          <w:rFonts w:ascii="FangSong_GB2312" w:hAnsi="FangSong_GB2312" w:eastAsia="FangSong_GB2312" w:cs="FangSong_GB2312"/>
          <w:spacing w:val="1"/>
        </w:rPr>
        <w:t>烟苗移栽至大田，按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100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110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的</w:t>
      </w:r>
      <w:r>
        <w:rPr>
          <w:rFonts w:ascii="FangSong_GB2312" w:hAnsi="FangSong_GB2312" w:eastAsia="FangSong_GB2312" w:cs="FangSong_GB2312"/>
        </w:rPr>
        <w:t>行距开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种植沟，每亩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1500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2100 </w:t>
      </w:r>
      <w:r>
        <w:rPr>
          <w:rFonts w:ascii="FangSong_GB2312" w:hAnsi="FangSong_GB2312" w:eastAsia="FangSong_GB2312" w:cs="FangSong_GB2312"/>
          <w:spacing w:val="-2"/>
        </w:rPr>
        <w:t>株栽种，栽种期</w:t>
      </w:r>
      <w:r>
        <w:rPr>
          <w:rFonts w:ascii="FangSong_GB2312" w:hAnsi="FangSong_GB2312" w:eastAsia="FangSong_GB2312" w:cs="FangSong_GB2312"/>
          <w:spacing w:val="-3"/>
        </w:rPr>
        <w:t>间坚持中耕除草、培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土、追肥和病虫害防治。</w:t>
      </w:r>
    </w:p>
    <w:p>
      <w:pPr>
        <w:ind w:left="644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（四）采收调制</w:t>
      </w:r>
    </w:p>
    <w:p>
      <w:pPr>
        <w:pStyle w:val="BodyText"/>
        <w:ind w:left="33" w:right="245" w:firstLine="631"/>
        <w:spacing w:before="182" w:line="27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</w:t>
      </w:r>
      <w:r>
        <w:rPr>
          <w:rFonts w:ascii="FangSong_GB2312" w:hAnsi="FangSong_GB2312" w:eastAsia="FangSong_GB2312" w:cs="FangSong_GB2312"/>
          <w:b/>
          <w:bCs/>
        </w:rPr>
        <w:t>采收。</w:t>
      </w:r>
      <w:r>
        <w:rPr/>
        <w:t>4 </w:t>
      </w:r>
      <w:r>
        <w:rPr>
          <w:rFonts w:ascii="FangSong_GB2312" w:hAnsi="FangSong_GB2312" w:eastAsia="FangSong_GB2312" w:cs="FangSong_GB2312"/>
        </w:rPr>
        <w:t>月中旬至</w:t>
      </w:r>
      <w:r>
        <w:rPr/>
        <w:t>8 </w:t>
      </w:r>
      <w:r>
        <w:rPr>
          <w:rFonts w:ascii="FangSong_GB2312" w:hAnsi="FangSong_GB2312" w:eastAsia="FangSong_GB2312" w:cs="FangSong_GB2312"/>
        </w:rPr>
        <w:t>月中旬，脚叶采收后，每隔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/>
        <w:t>7 </w:t>
      </w:r>
      <w:r>
        <w:rPr>
          <w:rFonts w:ascii="FangSong_GB2312" w:hAnsi="FangSong_GB2312" w:eastAsia="FangSong_GB2312" w:cs="FangSong_GB2312"/>
        </w:rPr>
        <w:t>天采收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2"/>
        </w:rPr>
        <w:t>一次。</w:t>
      </w:r>
    </w:p>
    <w:p>
      <w:pPr>
        <w:pStyle w:val="BodyText"/>
        <w:ind w:left="7" w:right="249" w:firstLine="644"/>
        <w:spacing w:before="175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  </w:t>
      </w:r>
      <w:r>
        <w:rPr>
          <w:rFonts w:ascii="FangSong_GB2312" w:hAnsi="FangSong_GB2312" w:eastAsia="FangSong_GB2312" w:cs="FangSong_GB2312"/>
          <w:b/>
          <w:bCs/>
          <w:spacing w:val="2"/>
        </w:rPr>
        <w:t>雪茄烟外包皮烟叶的调制。</w:t>
      </w:r>
      <w:r>
        <w:rPr>
          <w:rFonts w:ascii="FangSong_GB2312" w:hAnsi="FangSong_GB2312" w:eastAsia="FangSong_GB2312" w:cs="FangSong_GB2312"/>
          <w:spacing w:val="2"/>
        </w:rPr>
        <w:t>雪茄烟外包皮烟叶调制时期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-2"/>
        </w:rPr>
        <w:t>25-30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天。以湿度调控为主，烟叶含水量在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16%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</w:t>
      </w:r>
      <w:r>
        <w:rPr>
          <w:spacing w:val="-3"/>
        </w:rPr>
        <w:t>7%</w:t>
      </w:r>
      <w:r>
        <w:rPr>
          <w:rFonts w:ascii="FangSong_GB2312" w:hAnsi="FangSong_GB2312" w:eastAsia="FangSong_GB2312" w:cs="FangSong_GB2312"/>
          <w:spacing w:val="-3"/>
        </w:rPr>
        <w:t>时下竿、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分类装箱，以备发酵。</w:t>
      </w:r>
    </w:p>
    <w:p>
      <w:pPr>
        <w:ind w:left="644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13" w:firstLine="651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外观色泽均匀，叶片薄，叶脉细，油分充足，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拉力强，叶面平坦。</w:t>
      </w:r>
    </w:p>
    <w:p>
      <w:pPr>
        <w:spacing w:line="314" w:lineRule="auto"/>
        <w:sectPr>
          <w:footerReference w:type="default" r:id="rId570"/>
          <w:pgSz w:w="11908" w:h="16839"/>
          <w:pgMar w:top="1431" w:right="1225" w:bottom="1735" w:left="158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8"/>
        <w:spacing w:before="104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吸味具有较浓郁的雪茄香味，香气较纯正、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较浓郁，劲头适中，余味较干净、较舒适；燃烧性较好，灰色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灰白。还原糖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0.15%</w:t>
      </w:r>
      <w:r>
        <w:rPr>
          <w:rFonts w:ascii="FangSong_GB2312" w:hAnsi="FangSong_GB2312" w:eastAsia="FangSong_GB2312" w:cs="FangSong_GB2312"/>
          <w:spacing w:val="12"/>
        </w:rPr>
        <w:t>、总糖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0.45%</w:t>
      </w:r>
      <w:r>
        <w:rPr>
          <w:rFonts w:ascii="FangSong_GB2312" w:hAnsi="FangSong_GB2312" w:eastAsia="FangSong_GB2312" w:cs="FangSong_GB2312"/>
          <w:spacing w:val="12"/>
        </w:rPr>
        <w:t>、总氮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12"/>
        </w:rPr>
        <w:t>5.17%</w:t>
      </w:r>
      <w:r>
        <w:rPr>
          <w:rFonts w:ascii="FangSong_GB2312" w:hAnsi="FangSong_GB2312" w:eastAsia="FangSong_GB2312" w:cs="FangSong_GB2312"/>
          <w:spacing w:val="12"/>
        </w:rPr>
        <w:t>、</w:t>
      </w:r>
      <w:r>
        <w:rPr>
          <w:rFonts w:ascii="FangSong_GB2312" w:hAnsi="FangSong_GB2312" w:eastAsia="FangSong_GB2312" w:cs="FangSong_GB2312"/>
          <w:spacing w:val="11"/>
        </w:rPr>
        <w:t>总植物碱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1.90%</w:t>
      </w:r>
      <w:r>
        <w:rPr>
          <w:rFonts w:ascii="FangSong_GB2312" w:hAnsi="FangSong_GB2312" w:eastAsia="FangSong_GB2312" w:cs="FangSong_GB2312"/>
          <w:spacing w:val="-5"/>
        </w:rPr>
        <w:t>、氮碱比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5"/>
        </w:rPr>
        <w:t>2.72</w:t>
      </w:r>
      <w:r>
        <w:rPr>
          <w:rFonts w:ascii="FangSong_GB2312" w:hAnsi="FangSong_GB2312" w:eastAsia="FangSong_GB2312" w:cs="FangSong_GB2312"/>
          <w:spacing w:val="-5"/>
        </w:rPr>
        <w:t>、氯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1.31%</w:t>
      </w:r>
      <w:r>
        <w:rPr>
          <w:rFonts w:ascii="FangSong_GB2312" w:hAnsi="FangSong_GB2312" w:eastAsia="FangSong_GB2312" w:cs="FangSong_GB2312"/>
          <w:spacing w:val="-5"/>
        </w:rPr>
        <w:t>、钾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5.77%</w:t>
      </w:r>
      <w:r>
        <w:rPr>
          <w:rFonts w:ascii="FangSong_GB2312" w:hAnsi="FangSong_GB2312" w:eastAsia="FangSong_GB2312" w:cs="FangSong_GB2312"/>
          <w:spacing w:val="-5"/>
        </w:rPr>
        <w:t>、钾氯比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5"/>
        </w:rPr>
        <w:t>4.40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7" w:right="6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9" w:right="5" w:firstLine="64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海南雪茄烟叶产地范围内的生产者，可向海南省知识产权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的申请，经海南省知识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产权局审核，报国家知识产权局核准后予以公告。海南</w:t>
      </w:r>
      <w:r>
        <w:rPr>
          <w:rFonts w:ascii="FangSong_GB2312" w:hAnsi="FangSong_GB2312" w:eastAsia="FangSong_GB2312" w:cs="FangSong_GB2312"/>
          <w:spacing w:val="6"/>
        </w:rPr>
        <w:t>雪茄烟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叶的检测机构由海南省知识产权局在符合资质要</w:t>
      </w:r>
      <w:r>
        <w:rPr>
          <w:rFonts w:ascii="FangSong_GB2312" w:hAnsi="FangSong_GB2312" w:eastAsia="FangSong_GB2312" w:cs="FangSong_GB2312"/>
          <w:spacing w:val="6"/>
        </w:rPr>
        <w:t>求的检测机构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中选定。</w:t>
      </w:r>
    </w:p>
    <w:p>
      <w:pPr>
        <w:spacing w:line="323" w:lineRule="auto"/>
        <w:sectPr>
          <w:footerReference w:type="default" r:id="rId571"/>
          <w:pgSz w:w="11908" w:h="16839"/>
          <w:pgMar w:top="1431" w:right="1470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114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5"/>
        </w:rPr>
        <w:t>189.</w:t>
      </w:r>
      <w:r>
        <w:rPr>
          <w:rFonts w:ascii="FZXiaoBiaoSong-B05S" w:hAnsi="FZXiaoBiaoSong-B05S" w:eastAsia="FZXiaoBiaoSong-B05S" w:cs="FZXiaoBiaoSong-B05S"/>
          <w:sz w:val="44"/>
          <w:szCs w:val="44"/>
          <w:spacing w:val="57"/>
        </w:rPr>
        <w:t xml:space="preserve"> </w:t>
      </w:r>
      <w:r>
        <w:rPr>
          <w:rFonts w:ascii="FZXiaoBiaoSong-B05S" w:hAnsi="FZXiaoBiaoSong-B05S" w:eastAsia="FZXiaoBiaoSong-B05S" w:cs="FZXiaoBiaoSong-B05S"/>
          <w:sz w:val="44"/>
          <w:szCs w:val="44"/>
          <w:spacing w:val="-5"/>
        </w:rPr>
        <w:t>白莲鹅地理标志产品保护要求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87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5"/>
        </w:rPr>
        <w:t>白莲鹅。</w:t>
      </w:r>
    </w:p>
    <w:p>
      <w:pPr>
        <w:ind w:left="647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澄迈新华达白莲鹅研究所。</w:t>
      </w:r>
    </w:p>
    <w:p>
      <w:pPr>
        <w:ind w:left="648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54" w:firstLine="652"/>
        <w:spacing w:before="176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澄迈县所辖金江镇、瑞溪镇、永发镇、老城镇、中兴镇、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加乐镇、福山镇、桥头镇、文儒镇、仁兴镇等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0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个镇。地理坐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110°07,30″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110°13,51″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19°91,10″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19°89,15″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1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20" w:right="266" w:firstLine="667"/>
        <w:spacing w:before="177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白莲鹅主要品种为改良后的蛋肉两用的，适应能力强，成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活率高的海南本地品种。</w:t>
      </w:r>
    </w:p>
    <w:p>
      <w:pPr>
        <w:ind w:left="633"/>
        <w:spacing w:before="2" w:line="221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（二）生长环境</w:t>
      </w:r>
    </w:p>
    <w:p>
      <w:pPr>
        <w:ind w:left="647"/>
        <w:spacing w:before="175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平坦和稍有向南的坡度，地势应高燥，地形应开阔整齐。</w:t>
      </w:r>
    </w:p>
    <w:p>
      <w:pPr>
        <w:ind w:left="633"/>
        <w:spacing w:before="189" w:line="21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（三）饲料</w:t>
      </w:r>
    </w:p>
    <w:p>
      <w:pPr>
        <w:ind w:left="686"/>
        <w:spacing w:before="185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以王草、苦麦菜、野生牧草等青绿饲料为食。</w:t>
      </w:r>
    </w:p>
    <w:p>
      <w:pPr>
        <w:ind w:left="633"/>
        <w:spacing w:before="186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（四）饲养管理</w:t>
      </w:r>
    </w:p>
    <w:p>
      <w:pPr>
        <w:pStyle w:val="BodyText"/>
        <w:ind w:firstLine="687"/>
        <w:spacing w:before="190" w:line="3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白莲鹅的生长管理前期要求很高，刚出壳第一天温度不得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低于</w:t>
      </w:r>
      <w:r>
        <w:rPr>
          <w:rFonts w:ascii="FangSong_GB2312" w:hAnsi="FangSong_GB2312" w:eastAsia="FangSong_GB2312" w:cs="FangSong_GB2312"/>
          <w:spacing w:val="-27"/>
        </w:rPr>
        <w:t xml:space="preserve"> </w:t>
      </w:r>
      <w:r>
        <w:rPr>
          <w:spacing w:val="-1"/>
        </w:rPr>
        <w:t>28°</w:t>
      </w:r>
      <w:r>
        <w:rPr>
          <w:rFonts w:ascii="FangSong_GB2312" w:hAnsi="FangSong_GB2312" w:eastAsia="FangSong_GB2312" w:cs="FangSong_GB2312"/>
          <w:spacing w:val="-1"/>
        </w:rPr>
        <w:t>,湿度不能高于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85%</w:t>
      </w:r>
      <w:r>
        <w:rPr>
          <w:spacing w:val="-4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。一周内的小鹅密度每平方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1"/>
        </w:rPr>
        <w:t>25</w:t>
      </w:r>
      <w:r>
        <w:rPr>
          <w:spacing w:val="3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只。</w:t>
      </w:r>
    </w:p>
    <w:p>
      <w:pPr>
        <w:spacing w:line="331" w:lineRule="auto"/>
        <w:sectPr>
          <w:footerReference w:type="default" r:id="rId572"/>
          <w:pgSz w:w="11908" w:h="16839"/>
          <w:pgMar w:top="1431" w:right="1217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22" w:right="263" w:firstLine="27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中鹅阶段主要是拉长骨架，多喂青饲料和多活动，后期育肥阶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段，统一运回基地育肥这样能保证屠宰前没有药物残留。</w:t>
      </w:r>
    </w:p>
    <w:p>
      <w:pPr>
        <w:ind w:left="643"/>
        <w:spacing w:before="1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（五）出栏</w:t>
      </w:r>
    </w:p>
    <w:p>
      <w:pPr>
        <w:pStyle w:val="BodyText"/>
        <w:ind w:left="672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一般饲养到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90</w:t>
      </w:r>
      <w:r>
        <w:rPr>
          <w:spacing w:val="5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日龄左右，体重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5"/>
        </w:rPr>
        <w:t>4.5kg </w:t>
      </w:r>
      <w:r>
        <w:rPr>
          <w:rFonts w:ascii="FangSong_GB2312" w:hAnsi="FangSong_GB2312" w:eastAsia="FangSong_GB2312" w:cs="FangSong_GB2312"/>
          <w:spacing w:val="-5"/>
        </w:rPr>
        <w:t>左右出栏</w:t>
      </w:r>
      <w:r>
        <w:rPr>
          <w:rFonts w:ascii="FangSong_GB2312" w:hAnsi="FangSong_GB2312" w:eastAsia="FangSong_GB2312" w:cs="FangSong_GB2312"/>
          <w:spacing w:val="-6"/>
        </w:rPr>
        <w:t>上市。</w:t>
      </w:r>
    </w:p>
    <w:p>
      <w:pPr>
        <w:ind w:left="643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664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ind w:left="11" w:firstLine="633"/>
        <w:spacing w:before="161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体型外貌：</w:t>
      </w:r>
      <w:r>
        <w:rPr>
          <w:rFonts w:ascii="FangSong_GB2312" w:hAnsi="FangSong_GB2312" w:eastAsia="FangSong_GB2312" w:cs="FangSong_GB2312"/>
          <w:sz w:val="32"/>
          <w:szCs w:val="3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①羽毛：刚出壳的雏鹅全身绒毛呈黄色，成年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公母鹅全身羽毛为白色，部分个体头颈部和背部有灰黑色斑点。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羽毛贴身且富有光泽。</w:t>
      </w:r>
      <w:r>
        <w:rPr>
          <w:rFonts w:ascii="FangSong_GB2312" w:hAnsi="FangSong_GB2312" w:eastAsia="FangSong_GB2312" w:cs="FangSong_GB2312"/>
          <w:sz w:val="32"/>
          <w:szCs w:val="32"/>
          <w:spacing w:val="-10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②胫色、喙色、肤色及肉色：刚出壳的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雏鹅胫呈桔黄色。成年公母鹅胫呈黄色，喙呈黄色，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肤色呈浅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黄白，肉色呈浅灰白。</w:t>
      </w:r>
      <w:r>
        <w:rPr>
          <w:rFonts w:ascii="FangSong_GB2312" w:hAnsi="FangSong_GB2312" w:eastAsia="FangSong_GB2312" w:cs="FangSong_GB2312"/>
          <w:sz w:val="32"/>
          <w:szCs w:val="32"/>
          <w:spacing w:val="-105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③体型：体型中等。公鹅体质结实，结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构匀称，体型前宽后窄；母鹅体质紧凑，体型稍小，前窄后宽。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④头颈部：公鹅：头大、颈长、肉瘤明显且较高；母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鹅：头略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小、颈稍短，肉瘤不明显。</w:t>
      </w:r>
    </w:p>
    <w:p>
      <w:pPr>
        <w:pStyle w:val="BodyText"/>
        <w:ind w:right="251" w:firstLine="644"/>
        <w:spacing w:before="6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体尺和体重：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①公鹅：体重（</w:t>
      </w:r>
      <w:r>
        <w:rPr>
          <w:spacing w:val="5"/>
        </w:rPr>
        <w:t>g</w:t>
      </w:r>
      <w:r>
        <w:rPr>
          <w:rFonts w:ascii="FangSong_GB2312" w:hAnsi="FangSong_GB2312" w:eastAsia="FangSong_GB2312" w:cs="FangSong_GB2312"/>
          <w:spacing w:val="5"/>
        </w:rPr>
        <w:t>）</w:t>
      </w:r>
      <w:r>
        <w:rPr>
          <w:spacing w:val="5"/>
        </w:rPr>
        <w:t>4715.0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±</w:t>
      </w:r>
      <w:r>
        <w:rPr>
          <w:rFonts w:ascii="FangSong_GB2312" w:hAnsi="FangSong_GB2312" w:eastAsia="FangSong_GB2312" w:cs="FangSong_GB2312"/>
          <w:spacing w:val="-127"/>
        </w:rPr>
        <w:t xml:space="preserve"> </w:t>
      </w:r>
      <w:r>
        <w:rPr>
          <w:spacing w:val="5"/>
        </w:rPr>
        <w:t>512.0</w:t>
      </w:r>
      <w:r>
        <w:rPr>
          <w:rFonts w:ascii="FangSong_GB2312" w:hAnsi="FangSong_GB2312" w:eastAsia="FangSong_GB2312" w:cs="FangSong_GB2312"/>
          <w:spacing w:val="5"/>
        </w:rPr>
        <w:t>、体斜长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（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28.2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±</w:t>
      </w:r>
      <w:r>
        <w:rPr>
          <w:spacing w:val="2"/>
        </w:rPr>
        <w:t>0.7</w:t>
      </w:r>
      <w:r>
        <w:rPr>
          <w:rFonts w:ascii="FangSong_GB2312" w:hAnsi="FangSong_GB2312" w:eastAsia="FangSong_GB2312" w:cs="FangSong_GB2312"/>
          <w:spacing w:val="2"/>
        </w:rPr>
        <w:t>、胸宽（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10.4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±</w:t>
      </w:r>
      <w:r>
        <w:rPr>
          <w:spacing w:val="2"/>
        </w:rPr>
        <w:t>0.3</w:t>
      </w:r>
      <w:r>
        <w:rPr>
          <w:rFonts w:ascii="FangSong_GB2312" w:hAnsi="FangSong_GB2312" w:eastAsia="FangSong_GB2312" w:cs="FangSong_GB2312"/>
          <w:spacing w:val="2"/>
        </w:rPr>
        <w:t>、胸深（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10.6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0.3</w:t>
      </w:r>
      <w:r>
        <w:rPr>
          <w:rFonts w:ascii="FangSong_GB2312" w:hAnsi="FangSong_GB2312" w:eastAsia="FangSong_GB2312" w:cs="FangSong_GB2312"/>
          <w:spacing w:val="5"/>
        </w:rPr>
        <w:t>、龙骨长（</w:t>
      </w:r>
      <w:r>
        <w:rPr/>
        <w:t>cm</w:t>
      </w:r>
      <w:r>
        <w:rPr>
          <w:rFonts w:ascii="FangSong_GB2312" w:hAnsi="FangSong_GB2312" w:eastAsia="FangSong_GB2312" w:cs="FangSong_GB2312"/>
          <w:spacing w:val="5"/>
        </w:rPr>
        <w:t>）</w:t>
      </w:r>
      <w:r>
        <w:rPr>
          <w:spacing w:val="5"/>
        </w:rPr>
        <w:t>15.2</w:t>
      </w:r>
      <w:r>
        <w:rPr>
          <w:spacing w:val="26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±</w:t>
      </w:r>
      <w:r>
        <w:rPr>
          <w:rFonts w:ascii="FangSong_GB2312" w:hAnsi="FangSong_GB2312" w:eastAsia="FangSong_GB2312" w:cs="FangSong_GB2312"/>
          <w:spacing w:val="-129"/>
        </w:rPr>
        <w:t xml:space="preserve"> </w:t>
      </w:r>
      <w:r>
        <w:rPr>
          <w:spacing w:val="5"/>
        </w:rPr>
        <w:t>0.5</w:t>
      </w:r>
      <w:r>
        <w:rPr>
          <w:rFonts w:ascii="FangSong_GB2312" w:hAnsi="FangSong_GB2312" w:eastAsia="FangSong_GB2312" w:cs="FangSong_GB2312"/>
          <w:spacing w:val="5"/>
        </w:rPr>
        <w:t>、骨盆宽（</w:t>
      </w:r>
      <w:r>
        <w:rPr/>
        <w:t>cm</w:t>
      </w:r>
      <w:r>
        <w:rPr>
          <w:rFonts w:ascii="FangSong_GB2312" w:hAnsi="FangSong_GB2312" w:eastAsia="FangSong_GB2312" w:cs="FangSong_GB2312"/>
          <w:spacing w:val="4"/>
        </w:rPr>
        <w:t>）</w:t>
      </w:r>
      <w:r>
        <w:rPr>
          <w:spacing w:val="4"/>
        </w:rPr>
        <w:t>7.2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±</w:t>
      </w:r>
      <w:r>
        <w:rPr>
          <w:rFonts w:ascii="FangSong_GB2312" w:hAnsi="FangSong_GB2312" w:eastAsia="FangSong_GB2312" w:cs="FangSong_GB2312"/>
          <w:spacing w:val="-130"/>
        </w:rPr>
        <w:t xml:space="preserve"> </w:t>
      </w:r>
      <w:r>
        <w:rPr>
          <w:spacing w:val="4"/>
        </w:rPr>
        <w:t>0.2</w:t>
      </w:r>
      <w:r>
        <w:rPr>
          <w:rFonts w:ascii="FangSong_GB2312" w:hAnsi="FangSong_GB2312" w:eastAsia="FangSong_GB2312" w:cs="FangSong_GB2312"/>
          <w:spacing w:val="4"/>
        </w:rPr>
        <w:t>、胫长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cm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spacing w:val="-2"/>
        </w:rPr>
        <w:t>9.5 </w:t>
      </w:r>
      <w:r>
        <w:rPr>
          <w:rFonts w:ascii="FangSong_GB2312" w:hAnsi="FangSong_GB2312" w:eastAsia="FangSong_GB2312" w:cs="FangSong_GB2312"/>
          <w:spacing w:val="-2"/>
        </w:rPr>
        <w:t>±</w:t>
      </w:r>
      <w:r>
        <w:rPr>
          <w:spacing w:val="-2"/>
        </w:rPr>
        <w:t>0.3</w:t>
      </w:r>
      <w:r>
        <w:rPr>
          <w:rFonts w:ascii="FangSong_GB2312" w:hAnsi="FangSong_GB2312" w:eastAsia="FangSong_GB2312" w:cs="FangSong_GB2312"/>
          <w:spacing w:val="-2"/>
        </w:rPr>
        <w:t>、胫围（</w:t>
      </w:r>
      <w:r>
        <w:rPr>
          <w:spacing w:val="-2"/>
        </w:rPr>
        <w:t>cm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spacing w:val="-2"/>
        </w:rPr>
        <w:t>5.2</w:t>
      </w:r>
      <w:r>
        <w:rPr>
          <w:rFonts w:ascii="FangSong_GB2312" w:hAnsi="FangSong_GB2312" w:eastAsia="FangSong_GB2312" w:cs="FangSong_GB2312"/>
          <w:spacing w:val="-2"/>
        </w:rPr>
        <w:t>±</w:t>
      </w:r>
      <w:r>
        <w:rPr>
          <w:spacing w:val="-2"/>
        </w:rPr>
        <w:t>0.2</w:t>
      </w:r>
      <w:r>
        <w:rPr>
          <w:rFonts w:ascii="FangSong_GB2312" w:hAnsi="FangSong_GB2312" w:eastAsia="FangSong_GB2312" w:cs="FangSong_GB2312"/>
          <w:spacing w:val="-2"/>
        </w:rPr>
        <w:t>、半潜水长（</w:t>
      </w:r>
      <w:r>
        <w:rPr>
          <w:spacing w:val="-2"/>
        </w:rPr>
        <w:t>cm</w:t>
      </w:r>
      <w:r>
        <w:rPr>
          <w:rFonts w:ascii="FangSong_GB2312" w:hAnsi="FangSong_GB2312" w:eastAsia="FangSong_GB2312" w:cs="FangSong_GB2312"/>
          <w:spacing w:val="-2"/>
        </w:rPr>
        <w:t>）</w:t>
      </w:r>
      <w:r>
        <w:rPr>
          <w:spacing w:val="-2"/>
        </w:rPr>
        <w:t>61</w:t>
      </w:r>
      <w:r>
        <w:rPr>
          <w:spacing w:val="-3"/>
        </w:rPr>
        <w:t>.9 </w:t>
      </w:r>
      <w:r>
        <w:rPr>
          <w:rFonts w:ascii="FangSong_GB2312" w:hAnsi="FangSong_GB2312" w:eastAsia="FangSong_GB2312" w:cs="FangSong_GB2312"/>
          <w:spacing w:val="-3"/>
        </w:rPr>
        <w:t>±</w:t>
      </w:r>
    </w:p>
    <w:p>
      <w:pPr>
        <w:pStyle w:val="BodyText"/>
        <w:ind w:right="251" w:firstLine="37"/>
        <w:spacing w:before="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-7"/>
        </w:rPr>
        <w:t>1.6</w:t>
      </w:r>
      <w:r>
        <w:rPr>
          <w:spacing w:val="-2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。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②母鹅：体重（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spacing w:val="-7"/>
        </w:rPr>
        <w:t>g</w:t>
      </w:r>
      <w:r>
        <w:rPr>
          <w:rFonts w:ascii="FangSong_GB2312" w:hAnsi="FangSong_GB2312" w:eastAsia="FangSong_GB2312" w:cs="FangSong_GB2312"/>
          <w:spacing w:val="-7"/>
        </w:rPr>
        <w:t>）</w:t>
      </w:r>
      <w:r>
        <w:rPr>
          <w:spacing w:val="-7"/>
        </w:rPr>
        <w:t>3941.0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±</w:t>
      </w:r>
      <w:r>
        <w:rPr>
          <w:spacing w:val="-7"/>
        </w:rPr>
        <w:t>401.0</w:t>
      </w:r>
      <w:r>
        <w:rPr>
          <w:rFonts w:ascii="FangSong_GB2312" w:hAnsi="FangSong_GB2312" w:eastAsia="FangSong_GB2312" w:cs="FangSong_GB2312"/>
          <w:spacing w:val="-7"/>
        </w:rPr>
        <w:t>、体斜长（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7"/>
        </w:rPr>
        <w:t>cm</w:t>
      </w:r>
      <w:r>
        <w:rPr>
          <w:rFonts w:ascii="FangSong_GB2312" w:hAnsi="FangSong_GB2312" w:eastAsia="FangSong_GB2312" w:cs="FangSong_GB2312"/>
          <w:spacing w:val="-7"/>
        </w:rPr>
        <w:t>）</w:t>
      </w:r>
      <w:r>
        <w:rPr>
          <w:spacing w:val="-7"/>
        </w:rPr>
        <w:t>26.6</w:t>
      </w:r>
      <w:r>
        <w:rPr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0.2</w:t>
      </w:r>
      <w:r>
        <w:rPr>
          <w:rFonts w:ascii="FangSong_GB2312" w:hAnsi="FangSong_GB2312" w:eastAsia="FangSong_GB2312" w:cs="FangSong_GB2312"/>
          <w:spacing w:val="1"/>
        </w:rPr>
        <w:t>、胸宽（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）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spacing w:val="1"/>
        </w:rPr>
        <w:t>10.7</w:t>
      </w:r>
      <w:r>
        <w:rPr>
          <w:spacing w:val="3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±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spacing w:val="1"/>
        </w:rPr>
        <w:t>0.2</w:t>
      </w:r>
      <w:r>
        <w:rPr>
          <w:rFonts w:ascii="FangSong_GB2312" w:hAnsi="FangSong_GB2312" w:eastAsia="FangSong_GB2312" w:cs="FangSong_GB2312"/>
          <w:spacing w:val="1"/>
        </w:rPr>
        <w:t>、胸深（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）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spacing w:val="1"/>
        </w:rPr>
        <w:t>10.3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±</w:t>
      </w:r>
      <w:r>
        <w:rPr>
          <w:rFonts w:ascii="FangSong_GB2312" w:hAnsi="FangSong_GB2312" w:eastAsia="FangSong_GB2312" w:cs="FangSong_GB2312"/>
          <w:spacing w:val="-120"/>
        </w:rPr>
        <w:t xml:space="preserve"> </w:t>
      </w:r>
      <w:r>
        <w:rPr>
          <w:spacing w:val="1"/>
        </w:rPr>
        <w:t>0.3</w:t>
      </w:r>
      <w:r>
        <w:rPr>
          <w:rFonts w:ascii="FangSong_GB2312" w:hAnsi="FangSong_GB2312" w:eastAsia="FangSong_GB2312" w:cs="FangSong_GB2312"/>
          <w:spacing w:val="1"/>
        </w:rPr>
        <w:t>、龙骨长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（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14.4</w:t>
      </w:r>
      <w:r>
        <w:rPr>
          <w:spacing w:val="40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±</w:t>
      </w:r>
      <w:r>
        <w:rPr>
          <w:spacing w:val="2"/>
        </w:rPr>
        <w:t>0.3</w:t>
      </w:r>
      <w:r>
        <w:rPr>
          <w:rFonts w:ascii="FangSong_GB2312" w:hAnsi="FangSong_GB2312" w:eastAsia="FangSong_GB2312" w:cs="FangSong_GB2312"/>
          <w:spacing w:val="2"/>
        </w:rPr>
        <w:t>、骨盆宽（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7.3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±</w:t>
      </w:r>
      <w:r>
        <w:rPr>
          <w:spacing w:val="2"/>
        </w:rPr>
        <w:t>0.1</w:t>
      </w:r>
      <w:r>
        <w:rPr>
          <w:rFonts w:ascii="FangSong_GB2312" w:hAnsi="FangSong_GB2312" w:eastAsia="FangSong_GB2312" w:cs="FangSong_GB2312"/>
          <w:spacing w:val="2"/>
        </w:rPr>
        <w:t>、胫长（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）</w:t>
      </w:r>
      <w:r>
        <w:rPr>
          <w:spacing w:val="2"/>
        </w:rPr>
        <w:t>8.7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0.4</w:t>
      </w:r>
      <w:r>
        <w:rPr>
          <w:rFonts w:ascii="FangSong_GB2312" w:hAnsi="FangSong_GB2312" w:eastAsia="FangSong_GB2312" w:cs="FangSong_GB2312"/>
          <w:spacing w:val="-3"/>
        </w:rPr>
        <w:t>、胫围（</w:t>
      </w:r>
      <w:r>
        <w:rPr>
          <w:spacing w:val="-3"/>
        </w:rPr>
        <w:t>cm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spacing w:val="-3"/>
        </w:rPr>
        <w:t>4.7</w:t>
      </w:r>
      <w:r>
        <w:rPr>
          <w:rFonts w:ascii="FangSong_GB2312" w:hAnsi="FangSong_GB2312" w:eastAsia="FangSong_GB2312" w:cs="FangSong_GB2312"/>
          <w:spacing w:val="-3"/>
        </w:rPr>
        <w:t>±</w:t>
      </w:r>
      <w:r>
        <w:rPr>
          <w:spacing w:val="-3"/>
        </w:rPr>
        <w:t>0.1</w:t>
      </w:r>
      <w:r>
        <w:rPr>
          <w:rFonts w:ascii="FangSong_GB2312" w:hAnsi="FangSong_GB2312" w:eastAsia="FangSong_GB2312" w:cs="FangSong_GB2312"/>
          <w:spacing w:val="-3"/>
        </w:rPr>
        <w:t>、半潜水长（</w:t>
      </w:r>
      <w:r>
        <w:rPr>
          <w:spacing w:val="-3"/>
        </w:rPr>
        <w:t>cm</w:t>
      </w:r>
      <w:r>
        <w:rPr>
          <w:rFonts w:ascii="FangSong_GB2312" w:hAnsi="FangSong_GB2312" w:eastAsia="FangSong_GB2312" w:cs="FangSong_GB2312"/>
          <w:spacing w:val="-3"/>
        </w:rPr>
        <w:t>）</w:t>
      </w:r>
      <w:r>
        <w:rPr>
          <w:spacing w:val="-3"/>
        </w:rPr>
        <w:t>5</w:t>
      </w:r>
      <w:r>
        <w:rPr>
          <w:spacing w:val="-4"/>
        </w:rPr>
        <w:t>7.4 </w:t>
      </w:r>
      <w:r>
        <w:rPr>
          <w:rFonts w:ascii="FangSong_GB2312" w:hAnsi="FangSong_GB2312" w:eastAsia="FangSong_GB2312" w:cs="FangSong_GB2312"/>
          <w:spacing w:val="-4"/>
        </w:rPr>
        <w:t>±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4"/>
        </w:rPr>
        <w:t>1.7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spacing w:line="323" w:lineRule="auto"/>
        <w:sectPr>
          <w:footerReference w:type="default" r:id="rId573"/>
          <w:pgSz w:w="11908" w:h="16839"/>
          <w:pgMar w:top="1431" w:right="1219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3" w:right="1" w:firstLine="610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</w:t>
      </w:r>
      <w:r>
        <w:rPr>
          <w:rFonts w:ascii="FangSong_GB2312" w:hAnsi="FangSong_GB2312" w:eastAsia="FangSong_GB2312" w:cs="FangSong_GB2312"/>
          <w:spacing w:val="2"/>
        </w:rPr>
        <w:t>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80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白莲鹅地理标志产地范围内的生产者，可向海南省澄迈县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南省知识产权局审核，报国家知识产权局核准后予以公告。白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莲鹅地理标志的检测机构由海南省知识产权局在符合资质要求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的检测机构中选定。</w:t>
      </w:r>
    </w:p>
    <w:p>
      <w:pPr>
        <w:spacing w:line="323" w:lineRule="auto"/>
        <w:sectPr>
          <w:footerReference w:type="default" r:id="rId574"/>
          <w:pgSz w:w="11908" w:h="16839"/>
          <w:pgMar w:top="1431" w:right="1475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70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190. 霸王岭山鸡地理标志产品保护要求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霸王岭山鸡。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8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昌江县霸王岭山鸡养殖协会。</w:t>
      </w:r>
    </w:p>
    <w:p>
      <w:pPr>
        <w:ind w:left="64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7" w:right="329" w:firstLine="640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海南省昌江县七叉镇。地理坐标：东经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109°01,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</w:t>
      </w:r>
      <w:r>
        <w:rPr>
          <w:spacing w:val="-5"/>
        </w:rPr>
        <w:t>09°02,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北纬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5"/>
        </w:rPr>
        <w:t>19°6,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19°11,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9"/>
        <w:spacing w:before="1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1" w:right="268" w:firstLine="659"/>
        <w:spacing w:before="178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野生红色原鸡驯养后代或者以野生红色原鸡为父本，海南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本地鸡为母本的杂交后代。</w:t>
      </w:r>
    </w:p>
    <w:p>
      <w:pPr>
        <w:ind w:left="632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firstLine="654"/>
        <w:spacing w:before="192" w:line="323" w:lineRule="auto"/>
        <w:tabs>
          <w:tab w:val="left" w:pos="9090"/>
        </w:tabs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热带季风气候，气候暖热，干湿季节明显，土地肥沃，光</w:t>
      </w:r>
      <w:r>
        <w:rPr>
          <w:rFonts w:ascii="FangSong_GB2312" w:hAnsi="FangSong_GB2312" w:eastAsia="FangSong_GB2312" w:cs="FangSong_GB2312"/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8"/>
        </w:rPr>
        <w:t>照和水分充足，全年无霜，四季如春，年平均气温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24.3℃</w:t>
      </w:r>
      <w:r>
        <w:rPr>
          <w:rFonts w:ascii="FangSong_GB2312" w:hAnsi="FangSong_GB2312" w:eastAsia="FangSong_GB2312" w:cs="FangSong_GB2312"/>
          <w:spacing w:val="8"/>
        </w:rPr>
        <w:t>,年</w:t>
      </w:r>
      <w:r>
        <w:rPr>
          <w:rFonts w:ascii="FangSong_GB2312" w:hAnsi="FangSong_GB2312" w:eastAsia="FangSong_GB2312" w:cs="FangSong_GB2312"/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平均降水量为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4"/>
        </w:rPr>
        <w:t>1646mm</w:t>
      </w:r>
      <w:r>
        <w:rPr>
          <w:rFonts w:ascii="FangSong_GB2312" w:hAnsi="FangSong_GB2312" w:eastAsia="FangSong_GB2312" w:cs="FangSong_GB2312"/>
          <w:spacing w:val="-4"/>
        </w:rPr>
        <w:t>，日照时间长，年均日照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4"/>
        </w:rPr>
        <w:t>2000-2600 </w:t>
      </w:r>
      <w:r>
        <w:rPr>
          <w:rFonts w:ascii="FangSong_GB2312" w:hAnsi="FangSong_GB2312" w:eastAsia="FangSong_GB2312" w:cs="FangSong_GB2312"/>
          <w:spacing w:val="-4"/>
        </w:rPr>
        <w:t>小时。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全县空气质量优良率达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100%</w:t>
      </w:r>
      <w:r>
        <w:rPr>
          <w:rFonts w:ascii="FangSong_GB2312" w:hAnsi="FangSong_GB2312" w:eastAsia="FangSong_GB2312" w:cs="FangSong_GB2312"/>
          <w:spacing w:val="-3"/>
        </w:rPr>
        <w:t>，森林、海洋、河流等各资源要素</w:t>
      </w:r>
      <w:r>
        <w:rPr>
          <w:rFonts w:ascii="FangSong_GB2312" w:hAnsi="FangSong_GB2312" w:eastAsia="FangSong_GB2312" w:cs="FangSong_GB2312"/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兼具，森林资源方面，拥有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3"/>
        </w:rPr>
        <w:t>115600</w:t>
      </w:r>
      <w:r>
        <w:rPr/>
        <w:t>kh</w:t>
      </w:r>
      <w:r>
        <w:rPr>
          <w:sz w:val="21"/>
          <w:szCs w:val="21"/>
          <w:spacing w:val="3"/>
          <w:position w:val="10"/>
        </w:rPr>
        <w:t>2</w:t>
      </w:r>
      <w:r>
        <w:rPr>
          <w:sz w:val="21"/>
          <w:szCs w:val="21"/>
          <w:spacing w:val="50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森林面积，森林覆盖率</w:t>
      </w:r>
      <w:r>
        <w:rPr>
          <w:rFonts w:ascii="FangSong_GB2312" w:hAnsi="FangSong_GB2312" w:eastAsia="FangSong_GB2312" w:cs="FangSong_GB2312"/>
        </w:rPr>
        <w:tab/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达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64.16%</w:t>
      </w:r>
      <w:r>
        <w:rPr>
          <w:rFonts w:ascii="FangSong_GB2312" w:hAnsi="FangSong_GB2312" w:eastAsia="FangSong_GB2312" w:cs="FangSong_GB2312"/>
          <w:spacing w:val="-3"/>
        </w:rPr>
        <w:t>。海洋资源方面，拥有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65.97km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海岸</w:t>
      </w:r>
      <w:r>
        <w:rPr>
          <w:rFonts w:ascii="FangSong_GB2312" w:hAnsi="FangSong_GB2312" w:eastAsia="FangSong_GB2312" w:cs="FangSong_GB2312"/>
          <w:spacing w:val="-4"/>
        </w:rPr>
        <w:t>线；河流资源方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面，总流域面积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2"/>
        </w:rPr>
        <w:t>5380km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spacing w:line="323" w:lineRule="auto"/>
        <w:sectPr>
          <w:footerReference w:type="default" r:id="rId575"/>
          <w:pgSz w:w="11908" w:h="16839"/>
          <w:pgMar w:top="1431" w:right="1216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6"/>
        <w:spacing w:before="10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13" w:firstLine="644"/>
        <w:spacing w:before="191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鸡场建设。</w:t>
      </w:r>
      <w:r>
        <w:rPr>
          <w:rFonts w:ascii="FangSong_GB2312" w:hAnsi="FangSong_GB2312" w:eastAsia="FangSong_GB2312" w:cs="FangSong_GB2312"/>
          <w:spacing w:val="1"/>
        </w:rPr>
        <w:t>鸡场位置应选在居住区的下风向或侧风向处，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并远离人居场所、旅游区、工业污染区，距饮用水源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500m  </w:t>
      </w:r>
      <w:r>
        <w:rPr>
          <w:rFonts w:ascii="FangSong_GB2312" w:hAnsi="FangSong_GB2312" w:eastAsia="FangSong_GB2312" w:cs="FangSong_GB2312"/>
          <w:spacing w:val="3"/>
        </w:rPr>
        <w:t>以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上，通过环境评价后方可建设。鸡场应划分为生活区、生产区、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隔离区和粪污处理区四大功能区，同时生产区内污道与净道分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离，以防交叉感染。</w:t>
      </w:r>
    </w:p>
    <w:p>
      <w:pPr>
        <w:pStyle w:val="BodyText"/>
        <w:ind w:left="4" w:right="263" w:firstLine="639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饲养管理。</w:t>
      </w:r>
      <w:r>
        <w:rPr>
          <w:rFonts w:ascii="FangSong_GB2312" w:hAnsi="FangSong_GB2312" w:eastAsia="FangSong_GB2312" w:cs="FangSong_GB2312"/>
          <w:spacing w:val="4"/>
        </w:rPr>
        <w:t>采用平养或立体笼养方式育</w:t>
      </w:r>
      <w:r>
        <w:rPr>
          <w:rFonts w:ascii="FangSong_GB2312" w:hAnsi="FangSong_GB2312" w:eastAsia="FangSong_GB2312" w:cs="FangSong_GB2312"/>
          <w:spacing w:val="3"/>
        </w:rPr>
        <w:t>雏。采用牧养和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舍养相结合的方式饲养食用中鸡、大鸡。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left="24" w:right="17" w:firstLine="632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体型矮小近似家鸡，其羽毛紧贴，躯体匀称，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头部清秀，其冠多呈红色单冠，少数呈豆冠或羽冠</w:t>
      </w:r>
      <w:r>
        <w:rPr>
          <w:rFonts w:ascii="FangSong_GB2312" w:hAnsi="FangSong_GB2312" w:eastAsia="FangSong_GB2312" w:cs="FangSong_GB2312"/>
          <w:spacing w:val="5"/>
        </w:rPr>
        <w:t>。啄黑色，</w:t>
      </w:r>
    </w:p>
    <w:p>
      <w:pPr>
        <w:ind w:left="3" w:right="269" w:firstLine="27"/>
        <w:spacing w:before="186" w:line="28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眼大有神。色彩以黄色居多，也有褐色和灰色。公山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鸡头顶上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有肉冠，喉下有肉垂，脸、颏、喉及颈的裸出部分浅红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色。腿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脚黑色，少数黑色带黄色。</w:t>
      </w:r>
    </w:p>
    <w:p>
      <w:pPr>
        <w:pStyle w:val="BodyText"/>
        <w:ind w:right="313" w:firstLine="644"/>
        <w:spacing w:before="188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8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肌间蛋白质含量为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2"/>
        </w:rPr>
        <w:t>18%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23%</w:t>
      </w:r>
      <w:r>
        <w:rPr>
          <w:rFonts w:ascii="FangSong_GB2312" w:hAnsi="FangSong_GB2312" w:eastAsia="FangSong_GB2312" w:cs="FangSong_GB2312"/>
          <w:spacing w:val="-2"/>
        </w:rPr>
        <w:t>，脂肪含量为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2.0%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3.0%</w:t>
      </w:r>
      <w:r>
        <w:rPr>
          <w:rFonts w:ascii="FangSong_GB2312" w:hAnsi="FangSong_GB2312" w:eastAsia="FangSong_GB2312" w:cs="FangSong_GB2312"/>
          <w:spacing w:val="-1"/>
        </w:rPr>
        <w:t>，胆固醇为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30mg/100g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3" w:right="263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3" w:right="271" w:firstLine="631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霸王岭山鸡产地范围内的生产者，可向海南省昌江</w:t>
      </w:r>
      <w:r>
        <w:rPr>
          <w:rFonts w:ascii="FangSong_GB2312" w:hAnsi="FangSong_GB2312" w:eastAsia="FangSong_GB2312" w:cs="FangSong_GB2312"/>
          <w:spacing w:val="6"/>
        </w:rPr>
        <w:t>黎族自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治县知识产权管理部门提出使用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</w:t>
      </w:r>
    </w:p>
    <w:p>
      <w:pPr>
        <w:ind w:left="13"/>
        <w:spacing w:before="2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经海南省知识产权局审核，报国家知识产权局核准后予以公告。</w:t>
      </w:r>
    </w:p>
    <w:p>
      <w:pPr>
        <w:spacing w:line="215" w:lineRule="auto"/>
        <w:sectPr>
          <w:footerReference w:type="default" r:id="rId576"/>
          <w:pgSz w:w="11908" w:h="16839"/>
          <w:pgMar w:top="1431" w:right="1213" w:bottom="1735" w:left="1594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13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霸王岭山鸡的检测机构由海南省知识产权局在符合资质要求的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检测机构中选定。</w:t>
      </w:r>
    </w:p>
    <w:p>
      <w:pPr>
        <w:spacing w:line="322" w:lineRule="auto"/>
        <w:sectPr>
          <w:footerReference w:type="default" r:id="rId577"/>
          <w:pgSz w:w="11908" w:h="16839"/>
          <w:pgMar w:top="1431" w:right="1482" w:bottom="1735" w:left="1596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191. 琼海番石榴地理标志产品保护要求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9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琼海番石榴。</w:t>
      </w:r>
    </w:p>
    <w:p>
      <w:pPr>
        <w:ind w:left="644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琼海市人民政府。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3" w:firstLine="635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琼海市全境。包括大路、塔洋、长坡、嘉积、中</w:t>
      </w:r>
      <w:r>
        <w:rPr>
          <w:rFonts w:ascii="FangSong_GB2312" w:hAnsi="FangSong_GB2312" w:eastAsia="FangSong_GB2312" w:cs="FangSong_GB2312"/>
          <w:spacing w:val="4"/>
        </w:rPr>
        <w:t>原、万泉、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博鳌、潭门、石壁、阳江、龙江、会山等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12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个乡镇。地理坐标：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东经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4"/>
        </w:rPr>
        <w:t>110°07,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110°40,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4"/>
        </w:rPr>
        <w:t>18°58,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19°28,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8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珍珠番石榴。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1" w:right="263" w:firstLine="637"/>
        <w:spacing w:before="181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水源充足、土层深厚肥沃、地下水位较低、排水良好的砂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质壤土。</w:t>
      </w:r>
    </w:p>
    <w:p>
      <w:pPr>
        <w:ind w:left="630"/>
        <w:spacing w:before="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257" w:firstLine="651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 </w:t>
      </w:r>
      <w:r>
        <w:rPr>
          <w:rFonts w:ascii="FangSong_GB2312" w:hAnsi="FangSong_GB2312" w:eastAsia="FangSong_GB2312" w:cs="FangSong_GB2312"/>
          <w:b/>
          <w:bCs/>
          <w:spacing w:val="-2"/>
        </w:rPr>
        <w:t>整地。</w:t>
      </w:r>
      <w:r>
        <w:rPr>
          <w:rFonts w:ascii="FangSong_GB2312" w:hAnsi="FangSong_GB2312" w:eastAsia="FangSong_GB2312" w:cs="FangSong_GB2312"/>
          <w:spacing w:val="-2"/>
        </w:rPr>
        <w:t>定植前采用宽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-2"/>
        </w:rPr>
        <w:t>1m  </w:t>
      </w:r>
      <w:r>
        <w:rPr>
          <w:rFonts w:ascii="FangSong_GB2312" w:hAnsi="FangSong_GB2312" w:eastAsia="FangSong_GB2312" w:cs="FangSong_GB2312"/>
          <w:spacing w:val="-2"/>
        </w:rPr>
        <w:t>的黑色地膜进行覆盖，减少土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壤养分淋溶流失，防止土壤板结，保持土壤长期湿润。</w:t>
      </w:r>
    </w:p>
    <w:p>
      <w:pPr>
        <w:pStyle w:val="BodyText"/>
        <w:ind w:left="9" w:right="255" w:firstLine="628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栽植时间。</w:t>
      </w:r>
      <w:r>
        <w:rPr>
          <w:rFonts w:ascii="FangSong_GB2312" w:hAnsi="FangSong_GB2312" w:eastAsia="FangSong_GB2312" w:cs="FangSong_GB2312"/>
          <w:spacing w:val="4"/>
        </w:rPr>
        <w:t>一般以春季、秋季为宜。选择新梢老</w:t>
      </w:r>
      <w:r>
        <w:rPr>
          <w:rFonts w:ascii="FangSong_GB2312" w:hAnsi="FangSong_GB2312" w:eastAsia="FangSong_GB2312" w:cs="FangSong_GB2312"/>
          <w:spacing w:val="3"/>
        </w:rPr>
        <w:t>熟后至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萌芽前的苗木进行栽植。</w:t>
      </w:r>
    </w:p>
    <w:p>
      <w:pPr>
        <w:spacing w:line="269" w:lineRule="auto"/>
        <w:sectPr>
          <w:footerReference w:type="default" r:id="rId578"/>
          <w:pgSz w:w="11908" w:h="16839"/>
          <w:pgMar w:top="1431" w:right="122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20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6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栽植密度。</w:t>
      </w:r>
      <w:r>
        <w:rPr>
          <w:rFonts w:ascii="FangSong_GB2312" w:hAnsi="FangSong_GB2312" w:eastAsia="FangSong_GB2312" w:cs="FangSong_GB2312"/>
          <w:spacing w:val="-1"/>
        </w:rPr>
        <w:t>种植密度为株行距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3m</w:t>
      </w:r>
      <w:r>
        <w:rPr>
          <w:rFonts w:ascii="FangSong_GB2312" w:hAnsi="FangSong_GB2312" w:eastAsia="FangSong_GB2312" w:cs="FangSong_GB2312"/>
          <w:spacing w:val="-1"/>
        </w:rPr>
        <w:t>×</w:t>
      </w:r>
      <w:r>
        <w:rPr>
          <w:spacing w:val="-1"/>
        </w:rPr>
        <w:t>4m</w:t>
      </w:r>
      <w:r>
        <w:rPr>
          <w:rFonts w:ascii="FangSong_GB2312" w:hAnsi="FangSong_GB2312" w:eastAsia="FangSong_GB2312" w:cs="FangSong_GB2312"/>
          <w:spacing w:val="-1"/>
        </w:rPr>
        <w:t>，每亩种植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50 </w:t>
      </w:r>
      <w:r>
        <w:rPr>
          <w:rFonts w:ascii="FangSong_GB2312" w:hAnsi="FangSong_GB2312" w:eastAsia="FangSong_GB2312" w:cs="FangSong_GB2312"/>
          <w:spacing w:val="-1"/>
        </w:rPr>
        <w:t>~</w:t>
      </w:r>
    </w:p>
    <w:p>
      <w:pPr>
        <w:pStyle w:val="BodyText"/>
        <w:ind w:left="6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spacing w:val="-12"/>
        </w:rPr>
        <w:t>60 </w:t>
      </w:r>
      <w:r>
        <w:rPr>
          <w:rFonts w:ascii="FangSong_GB2312" w:hAnsi="FangSong_GB2312" w:eastAsia="FangSong_GB2312" w:cs="FangSong_GB2312"/>
          <w:spacing w:val="-12"/>
        </w:rPr>
        <w:t>株。</w:t>
      </w:r>
    </w:p>
    <w:p>
      <w:pPr>
        <w:pStyle w:val="BodyText"/>
        <w:ind w:left="1" w:firstLine="642"/>
        <w:spacing w:before="162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水分管理。</w:t>
      </w:r>
      <w:r>
        <w:rPr>
          <w:rFonts w:ascii="FangSong_GB2312" w:hAnsi="FangSong_GB2312" w:eastAsia="FangSong_GB2312" w:cs="FangSong_GB2312"/>
          <w:spacing w:val="1"/>
        </w:rPr>
        <w:t>抽梢期、开花期、果实生长期保持土壤湿润。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促花期要控水，有利于花芽分化，提高抽花率，使果实成</w:t>
      </w:r>
      <w:r>
        <w:rPr>
          <w:rFonts w:ascii="FangSong_GB2312" w:hAnsi="FangSong_GB2312" w:eastAsia="FangSong_GB2312" w:cs="FangSong_GB2312"/>
          <w:spacing w:val="6"/>
        </w:rPr>
        <w:t>熟期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相对集中。</w:t>
      </w:r>
    </w:p>
    <w:p>
      <w:pPr>
        <w:pStyle w:val="BodyText"/>
        <w:ind w:right="248" w:firstLine="646"/>
        <w:spacing w:before="192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肥料管理。</w:t>
      </w:r>
      <w:r>
        <w:rPr>
          <w:rFonts w:ascii="FangSong_GB2312" w:hAnsi="FangSong_GB2312" w:eastAsia="FangSong_GB2312" w:cs="FangSong_GB2312"/>
          <w:spacing w:val="3"/>
        </w:rPr>
        <w:t>幼龄树施肥以氮肥为主，磷、钾肥配合。一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般定植后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/>
        <w:t>1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</w:rPr>
        <w:t>个月开始薄肥勤施，在抽梢前和新梢开始转绿各施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  </w:t>
      </w:r>
      <w:r>
        <w:rPr>
          <w:rFonts w:ascii="FangSong_GB2312" w:hAnsi="FangSong_GB2312" w:eastAsia="FangSong_GB2312" w:cs="FangSong_GB2312"/>
          <w:spacing w:val="1"/>
        </w:rPr>
        <w:t>次。结果树施肥在春季萌芽前、果实发育期、</w:t>
      </w:r>
      <w:r>
        <w:rPr>
          <w:rFonts w:ascii="FangSong_GB2312" w:hAnsi="FangSong_GB2312" w:eastAsia="FangSong_GB2312" w:cs="FangSong_GB2312"/>
        </w:rPr>
        <w:t>以及每茬果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采收后施肥一次，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以农家有机肥或商品有机肥为主结合化肥施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用，施肥时注意三要素搭配，一般按</w:t>
      </w:r>
      <w:r>
        <w:rPr>
          <w:rFonts w:ascii="FangSong_GB2312" w:hAnsi="FangSong_GB2312" w:eastAsia="FangSong_GB2312" w:cs="FangSong_GB2312"/>
          <w:spacing w:val="-18"/>
        </w:rPr>
        <w:t xml:space="preserve"> </w:t>
      </w:r>
      <w:r>
        <w:rPr>
          <w:spacing w:val="-18"/>
        </w:rPr>
        <w:t>N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∶</w:t>
      </w:r>
      <w:r>
        <w:rPr>
          <w:spacing w:val="-18"/>
        </w:rPr>
        <w:t>P</w:t>
      </w:r>
      <w:r>
        <w:rPr>
          <w:spacing w:val="5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∶</w:t>
      </w:r>
      <w:r>
        <w:rPr>
          <w:spacing w:val="-18"/>
        </w:rPr>
        <w:t>K=1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∶</w:t>
      </w:r>
      <w:r>
        <w:rPr>
          <w:spacing w:val="-18"/>
        </w:rPr>
        <w:t>0.5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∶</w:t>
      </w:r>
      <w:r>
        <w:rPr>
          <w:spacing w:val="-19"/>
        </w:rPr>
        <w:t>2  </w:t>
      </w:r>
      <w:r>
        <w:rPr>
          <w:rFonts w:ascii="FangSong_GB2312" w:hAnsi="FangSong_GB2312" w:eastAsia="FangSong_GB2312" w:cs="FangSong_GB2312"/>
          <w:spacing w:val="-19"/>
        </w:rPr>
        <w:t>的比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例施用。</w:t>
      </w:r>
    </w:p>
    <w:p>
      <w:pPr>
        <w:pStyle w:val="BodyText"/>
        <w:ind w:left="3" w:right="253" w:firstLine="643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6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整形修剪。</w:t>
      </w:r>
      <w:r>
        <w:rPr>
          <w:rFonts w:ascii="FangSong_GB2312" w:hAnsi="FangSong_GB2312" w:eastAsia="FangSong_GB2312" w:cs="FangSong_GB2312"/>
          <w:spacing w:val="3"/>
        </w:rPr>
        <w:t>树形通常采用矮干多主枝、树形矮化、有效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枝条多的圆头形树冠。</w:t>
      </w:r>
    </w:p>
    <w:p>
      <w:pPr>
        <w:pStyle w:val="BodyText"/>
        <w:ind w:left="12" w:right="253" w:firstLine="633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7.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疏花疏果。</w:t>
      </w:r>
      <w:r>
        <w:rPr>
          <w:rFonts w:ascii="FangSong_GB2312" w:hAnsi="FangSong_GB2312" w:eastAsia="FangSong_GB2312" w:cs="FangSong_GB2312"/>
          <w:spacing w:val="3"/>
        </w:rPr>
        <w:t>依树势营养状况进行疏花、疏果，生长发育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过程中要套袋保护，以提高商品率。</w:t>
      </w:r>
    </w:p>
    <w:p>
      <w:pPr>
        <w:ind w:left="636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5" w:right="241" w:firstLine="654"/>
        <w:spacing w:before="181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掌握随熟随收，盛产期每日或隔日采收一次。作鲜果销售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的以果色浅黄色或向阳部微红，有香味时采收。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远运的不待完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成成熟，在皮色尚白时采摘，如转红则不耐贮运。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采收后分级包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装上市。</w:t>
      </w:r>
    </w:p>
    <w:p>
      <w:pPr>
        <w:ind w:left="636"/>
        <w:spacing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spacing w:line="218" w:lineRule="auto"/>
        <w:sectPr>
          <w:footerReference w:type="default" r:id="rId579"/>
          <w:pgSz w:w="11908" w:h="16839"/>
          <w:pgMar w:top="1431" w:right="1223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" w:firstLine="654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果实近球形，果形端正，单果重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300</w:t>
      </w:r>
      <w:r>
        <w:rPr>
          <w:rFonts w:ascii="FangSong_GB2312" w:hAnsi="FangSong_GB2312" w:eastAsia="FangSong_GB2312" w:cs="FangSong_GB2312"/>
        </w:rPr>
        <w:t>～</w:t>
      </w:r>
      <w:r>
        <w:rPr/>
        <w:t>600g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果皮黄绿色，皮薄肉厚、果肉黄白色、果心较小籽少、</w:t>
      </w:r>
      <w:r>
        <w:rPr>
          <w:rFonts w:ascii="FangSong_GB2312" w:hAnsi="FangSong_GB2312" w:eastAsia="FangSong_GB2312" w:cs="FangSong_GB2312"/>
          <w:spacing w:val="6"/>
        </w:rPr>
        <w:t>汁多化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渣、脆滑爽口、酸甜适中，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品质优良。</w:t>
      </w:r>
    </w:p>
    <w:p>
      <w:pPr>
        <w:pStyle w:val="BodyText"/>
        <w:ind w:right="244" w:firstLine="643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3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可溶性固形物含量为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13.5%</w:t>
      </w:r>
      <w:r>
        <w:rPr>
          <w:rFonts w:ascii="FangSong_GB2312" w:hAnsi="FangSong_GB2312" w:eastAsia="FangSong_GB2312" w:cs="FangSong_GB2312"/>
          <w:spacing w:val="-3"/>
        </w:rPr>
        <w:t>，维生素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C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含量为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3"/>
        </w:rPr>
        <w:t>66.5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70</w:t>
      </w: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mg/100g</w:t>
      </w:r>
      <w:r>
        <w:rPr>
          <w:rFonts w:ascii="FangSong_GB2312" w:hAnsi="FangSong_GB2312" w:eastAsia="FangSong_GB2312" w:cs="FangSong_GB2312"/>
          <w:spacing w:val="-3"/>
        </w:rPr>
        <w:t>）。</w:t>
      </w:r>
    </w:p>
    <w:p>
      <w:pPr>
        <w:pStyle w:val="BodyText"/>
        <w:ind w:left="32" w:right="250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5" w:right="250" w:firstLine="63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琼海番石榴产地范围内的生产者，可向海南省琼海市知识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公告。琼海番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石榴的检测机构由海南省知识产权局在符合资质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580"/>
          <w:pgSz w:w="11908" w:h="16839"/>
          <w:pgMar w:top="1431" w:right="122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192. 永兴黄皮地理标志产品保护要求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永兴黄皮。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海口市秀英区永兴镇农业服务中心。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firstLine="652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涵盖整个永兴镇，永兴镇位于海口市西南部，其北连海秀、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城西镇，东连龙桥、龙泉镇，南接遵谭、东山镇，西交石山镇。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地域涉及全镇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个村委会和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个居委会（永兴墟社区居委会</w:t>
      </w:r>
      <w:r>
        <w:rPr>
          <w:rFonts w:ascii="FangSong_GB2312" w:hAnsi="FangSong_GB2312" w:eastAsia="FangSong_GB2312" w:cs="FangSong_GB2312"/>
          <w:spacing w:val="-25"/>
        </w:rPr>
        <w:t>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共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3"/>
        </w:rPr>
        <w:t>79 </w:t>
      </w:r>
      <w:r>
        <w:rPr>
          <w:rFonts w:ascii="FangSong_GB2312" w:hAnsi="FangSong_GB2312" w:eastAsia="FangSong_GB2312" w:cs="FangSong_GB2312"/>
          <w:spacing w:val="-3"/>
        </w:rPr>
        <w:t>个自然村，</w:t>
      </w:r>
      <w:r>
        <w:rPr>
          <w:spacing w:val="-3"/>
        </w:rPr>
        <w:t>75 </w:t>
      </w:r>
      <w:r>
        <w:rPr>
          <w:rFonts w:ascii="FangSong_GB2312" w:hAnsi="FangSong_GB2312" w:eastAsia="FangSong_GB2312" w:cs="FangSong_GB2312"/>
          <w:spacing w:val="-3"/>
        </w:rPr>
        <w:t>个村民小组。地理坐标：东经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110°12,43″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2"/>
        </w:rPr>
        <w:t>110°18,35″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19°17,2</w:t>
      </w:r>
      <w:r>
        <w:rPr>
          <w:spacing w:val="-3"/>
        </w:rPr>
        <w:t>4″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19°52,28″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3"/>
        <w:spacing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7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小鸡心、大鸡心和本地嫁接黄皮。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right="15" w:firstLine="648"/>
        <w:spacing w:before="185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土壤多属火山喷出岩风化而成的石砾黑壤土，有机质丰富，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含有多种微量元素。中部多属火山岩石砾土，南、北部多属红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壤土。有着特殊的火山地质地貌的土壤条件。</w:t>
      </w:r>
    </w:p>
    <w:p>
      <w:pPr>
        <w:ind w:left="636"/>
        <w:spacing w:before="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581"/>
          <w:pgSz w:w="11908" w:h="16839"/>
          <w:pgMar w:top="1431" w:right="1219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11" w:right="233" w:firstLine="653"/>
        <w:spacing w:before="104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6"/>
        </w:rPr>
        <w:t xml:space="preserve">  </w:t>
      </w:r>
      <w:r>
        <w:rPr>
          <w:rFonts w:ascii="FangSong_GB2312" w:hAnsi="FangSong_GB2312" w:eastAsia="FangSong_GB2312" w:cs="FangSong_GB2312"/>
          <w:b/>
          <w:bCs/>
        </w:rPr>
        <w:t>种苗选择。</w:t>
      </w:r>
      <w:r>
        <w:rPr>
          <w:rFonts w:ascii="FangSong_GB2312" w:hAnsi="FangSong_GB2312" w:eastAsia="FangSong_GB2312" w:cs="FangSong_GB2312"/>
        </w:rPr>
        <w:t>全年均可种植，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</w:rPr>
        <w:t>以春植和秋植为宜，春植在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春梢萌发前或老熟后进行，秋植宜在枝梢老熟后进行</w:t>
      </w:r>
      <w:r>
        <w:rPr>
          <w:rFonts w:ascii="FangSong_GB2312" w:hAnsi="FangSong_GB2312" w:eastAsia="FangSong_GB2312" w:cs="FangSong_GB2312"/>
          <w:spacing w:val="6"/>
        </w:rPr>
        <w:t>。宜选用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以本地黄皮品种作砧木，砧木直径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≥</w:t>
      </w:r>
      <w:r>
        <w:rPr>
          <w:spacing w:val="9"/>
        </w:rPr>
        <w:t>0.7</w:t>
      </w:r>
      <w:r>
        <w:rPr/>
        <w:t>cm</w:t>
      </w:r>
      <w:r>
        <w:rPr>
          <w:rFonts w:ascii="FangSong_GB2312" w:hAnsi="FangSong_GB2312" w:eastAsia="FangSong_GB2312" w:cs="FangSong_GB2312"/>
          <w:spacing w:val="9"/>
        </w:rPr>
        <w:t>，嫁接口距离地面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20cm</w:t>
      </w:r>
      <w:r>
        <w:rPr>
          <w:rFonts w:ascii="FangSong_GB2312" w:hAnsi="FangSong_GB2312" w:eastAsia="FangSong_GB2312" w:cs="FangSong_GB2312"/>
          <w:spacing w:val="-2"/>
        </w:rPr>
        <w:t>，苗高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40cm</w:t>
      </w:r>
      <w:r>
        <w:rPr>
          <w:rFonts w:ascii="FangSong_GB2312" w:hAnsi="FangSong_GB2312" w:eastAsia="FangSong_GB2312" w:cs="FangSong_GB2312"/>
          <w:spacing w:val="-2"/>
        </w:rPr>
        <w:t>，有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条分枝，砧穗亲</w:t>
      </w:r>
      <w:r>
        <w:rPr>
          <w:rFonts w:ascii="FangSong_GB2312" w:hAnsi="FangSong_GB2312" w:eastAsia="FangSong_GB2312" w:cs="FangSong_GB2312"/>
          <w:spacing w:val="-3"/>
        </w:rPr>
        <w:t>和良好，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枝干粗壮，叶色浓绿，根系发达，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无病虫害的优良嫁接苗。</w:t>
      </w:r>
    </w:p>
    <w:p>
      <w:pPr>
        <w:pStyle w:val="BodyText"/>
        <w:ind w:right="233" w:firstLine="650"/>
        <w:spacing w:before="192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肥水管理。</w:t>
      </w:r>
      <w:r>
        <w:rPr>
          <w:rFonts w:ascii="FangSong_GB2312" w:hAnsi="FangSong_GB2312" w:eastAsia="FangSong_GB2312" w:cs="FangSong_GB2312"/>
          <w:spacing w:val="1"/>
        </w:rPr>
        <w:t>施肥：定植后一个月开始薄施水肥，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以后实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行“一梢两肥”，即每新梢顶芽萌动时施第一</w:t>
      </w:r>
      <w:r>
        <w:rPr>
          <w:rFonts w:ascii="FangSong_GB2312" w:hAnsi="FangSong_GB2312" w:eastAsia="FangSong_GB2312" w:cs="FangSong_GB2312"/>
          <w:spacing w:val="4"/>
        </w:rPr>
        <w:t>次；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当新梢伸长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基本停止，叶片转绿时施第二次。新梢生长期、花芽分化后期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（花器官形成期）、花穗抽生期、果实生长发育期遇干旱及长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期干旱时应及时淋水、灌水或树冠喷水。</w:t>
      </w:r>
    </w:p>
    <w:p>
      <w:pPr>
        <w:ind w:left="64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9" w:right="229" w:firstLine="635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在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</w:t>
      </w:r>
      <w:r>
        <w:rPr>
          <w:spacing w:val="8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月中旬成熟，在果实达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9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成熟时即可采收。宜在晴天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上午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spacing w:val="5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时以前或阴天进行采收，强日照及雨天不宜</w:t>
      </w:r>
      <w:r>
        <w:rPr>
          <w:rFonts w:ascii="FangSong_GB2312" w:hAnsi="FangSong_GB2312" w:eastAsia="FangSong_GB2312" w:cs="FangSong_GB2312"/>
          <w:spacing w:val="-5"/>
        </w:rPr>
        <w:t>采收。采果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时自下而上，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由外到内分层来摘。采摘时用采果剪在龙</w:t>
      </w:r>
      <w:r>
        <w:rPr>
          <w:rFonts w:ascii="FangSong_GB2312" w:hAnsi="FangSong_GB2312" w:eastAsia="FangSong_GB2312" w:cs="FangSong_GB2312"/>
          <w:spacing w:val="3"/>
        </w:rPr>
        <w:t>头桠杈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以下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6"/>
        </w:rPr>
        <w:t>1cm </w:t>
      </w:r>
      <w:r>
        <w:rPr>
          <w:rFonts w:ascii="FangSong_GB2312" w:hAnsi="FangSong_GB2312" w:eastAsia="FangSong_GB2312" w:cs="FangSong_GB2312"/>
          <w:spacing w:val="-6"/>
        </w:rPr>
        <w:t>处剪断，切勿用手直接折断。</w:t>
      </w:r>
    </w:p>
    <w:p>
      <w:pPr>
        <w:ind w:left="643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6" w:firstLine="648"/>
        <w:spacing w:before="180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永兴黄皮果形：鸡心形：果皮：</w:t>
      </w:r>
      <w:r>
        <w:rPr>
          <w:rFonts w:ascii="FangSong_GB2312" w:hAnsi="FangSong_GB2312" w:eastAsia="FangSong_GB2312" w:cs="FangSong_GB2312"/>
          <w:spacing w:val="-1"/>
        </w:rPr>
        <w:t>较厚：果色：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蜡黄色或褐黄色，有光泽；果肉：黄白色，味甜具有蜜香或甜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带微酸，肉滑汁多：果核：有核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 </w:t>
      </w:r>
      <w:r>
        <w:rPr>
          <w:rFonts w:ascii="FangSong_GB2312" w:hAnsi="FangSong_GB2312" w:eastAsia="FangSong_GB2312" w:cs="FangSong_GB2312"/>
          <w:spacing w:val="-4"/>
        </w:rPr>
        <w:t>粒。</w:t>
      </w:r>
    </w:p>
    <w:p>
      <w:pPr>
        <w:pStyle w:val="BodyText"/>
        <w:ind w:left="37" w:right="264" w:firstLine="613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理化指标。</w:t>
      </w:r>
      <w:r>
        <w:rPr>
          <w:rFonts w:ascii="FangSong_GB2312" w:hAnsi="FangSong_GB2312" w:eastAsia="FangSong_GB2312" w:cs="FangSong_GB2312"/>
        </w:rPr>
        <w:t>永兴黄皮可食率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57%</w:t>
      </w:r>
      <w:r>
        <w:rPr>
          <w:rFonts w:ascii="FangSong_GB2312" w:hAnsi="FangSong_GB2312" w:eastAsia="FangSong_GB2312" w:cs="FangSong_GB2312"/>
        </w:rPr>
        <w:t>～</w:t>
      </w:r>
      <w:r>
        <w:rPr/>
        <w:t>60%</w:t>
      </w:r>
      <w:r>
        <w:rPr>
          <w:rFonts w:ascii="FangSong_GB2312" w:hAnsi="FangSong_GB2312" w:eastAsia="FangSong_GB2312" w:cs="FangSong_GB2312"/>
        </w:rPr>
        <w:t>，可溶性固形物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16%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18%</w:t>
      </w:r>
      <w:r>
        <w:rPr>
          <w:rFonts w:ascii="FangSong_GB2312" w:hAnsi="FangSong_GB2312" w:eastAsia="FangSong_GB2312" w:cs="FangSong_GB2312"/>
          <w:spacing w:val="-3"/>
        </w:rPr>
        <w:t>，可溶性糖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13.1%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15.</w:t>
      </w:r>
      <w:r>
        <w:rPr>
          <w:spacing w:val="-4"/>
        </w:rPr>
        <w:t>3%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spacing w:line="276" w:lineRule="auto"/>
        <w:sectPr>
          <w:footerReference w:type="default" r:id="rId582"/>
          <w:pgSz w:w="11908" w:h="16839"/>
          <w:pgMar w:top="1431" w:right="1243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3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4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永兴黄皮产地范围内的生产者，可向海南省海口市知</w:t>
      </w:r>
      <w:r>
        <w:rPr>
          <w:rFonts w:ascii="FangSong_GB2312" w:hAnsi="FangSong_GB2312" w:eastAsia="FangSong_GB2312" w:cs="FangSong_GB2312"/>
          <w:spacing w:val="6"/>
        </w:rPr>
        <w:t>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识产权局审核，报国家知识产权局核准后予以公告。永兴黄皮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583"/>
          <w:pgSz w:w="11908" w:h="16839"/>
          <w:pgMar w:top="1431" w:right="1476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5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193. 永兴荔枝地理标志产品保护要求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9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永兴荔枝。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海口市秀英区永兴镇农业服务中心。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firstLine="652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涵盖整个永兴镇，永兴镇位于海口市西南部，其北连海秀、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城西镇，东连龙桥、龙泉镇，南接遵谭、东山镇，西交石山镇。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地域涉及全镇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个村委会和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个居委会（永兴墟社区居委会</w:t>
      </w:r>
      <w:r>
        <w:rPr>
          <w:rFonts w:ascii="FangSong_GB2312" w:hAnsi="FangSong_GB2312" w:eastAsia="FangSong_GB2312" w:cs="FangSong_GB2312"/>
          <w:spacing w:val="-25"/>
        </w:rPr>
        <w:t>），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共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3"/>
        </w:rPr>
        <w:t>79 </w:t>
      </w:r>
      <w:r>
        <w:rPr>
          <w:rFonts w:ascii="FangSong_GB2312" w:hAnsi="FangSong_GB2312" w:eastAsia="FangSong_GB2312" w:cs="FangSong_GB2312"/>
          <w:spacing w:val="-3"/>
        </w:rPr>
        <w:t>个自然村，</w:t>
      </w:r>
      <w:r>
        <w:rPr>
          <w:spacing w:val="-3"/>
        </w:rPr>
        <w:t>75 </w:t>
      </w:r>
      <w:r>
        <w:rPr>
          <w:rFonts w:ascii="FangSong_GB2312" w:hAnsi="FangSong_GB2312" w:eastAsia="FangSong_GB2312" w:cs="FangSong_GB2312"/>
          <w:spacing w:val="-3"/>
        </w:rPr>
        <w:t>个村民小组。地理坐标：东经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110°12,43″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2"/>
        </w:rPr>
        <w:t>110°18,35″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19°17,2</w:t>
      </w:r>
      <w:r>
        <w:rPr>
          <w:spacing w:val="-3"/>
        </w:rPr>
        <w:t>4″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19°52,28″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3"/>
        <w:spacing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5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紫娘喜、大丁香荔枝、南岛无核荔枝。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right="15" w:firstLine="648"/>
        <w:spacing w:before="182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土壤多属火山喷出岩风化而成的石砾黑壤土，有机质丰富，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含有多种微量元素。中部多属火山岩石砾土，南、北部多属红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壤土。有着特殊的火山地质地貌的土壤条件，尤其适合荔枝的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成长发育。</w:t>
      </w:r>
    </w:p>
    <w:p>
      <w:pPr>
        <w:ind w:left="636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584"/>
          <w:pgSz w:w="11908" w:h="16839"/>
          <w:pgMar w:top="1431" w:right="1219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right="253" w:firstLine="659"/>
        <w:spacing w:before="104" w:line="30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种植苗选择。</w:t>
      </w:r>
      <w:r>
        <w:rPr>
          <w:rFonts w:ascii="FangSong_GB2312" w:hAnsi="FangSong_GB2312" w:eastAsia="FangSong_GB2312" w:cs="FangSong_GB2312"/>
          <w:spacing w:val="3"/>
        </w:rPr>
        <w:t>一年四季均可种植，最适宜种植</w:t>
      </w:r>
      <w:r>
        <w:rPr>
          <w:rFonts w:ascii="FangSong_GB2312" w:hAnsi="FangSong_GB2312" w:eastAsia="FangSong_GB2312" w:cs="FangSong_GB2312"/>
          <w:spacing w:val="2"/>
        </w:rPr>
        <w:t>时间为春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植和秋植。应选用海南本地荔枝品种作砧木，接穗应选具本品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种特征，充实健壮的枝条：嫁接部位在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40cm</w:t>
      </w:r>
      <w:r>
        <w:rPr>
          <w:rFonts w:ascii="FangSong_GB2312" w:hAnsi="FangSong_GB2312" w:eastAsia="FangSong_GB2312" w:cs="FangSong_GB2312"/>
          <w:spacing w:val="-2"/>
        </w:rPr>
        <w:t>，砧木接口下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方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2cm  </w:t>
      </w:r>
      <w:r>
        <w:rPr>
          <w:rFonts w:ascii="FangSong_GB2312" w:hAnsi="FangSong_GB2312" w:eastAsia="FangSong_GB2312" w:cs="FangSong_GB2312"/>
          <w:spacing w:val="-1"/>
        </w:rPr>
        <w:t>处茎粗达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0.7cm</w:t>
      </w:r>
      <w:r>
        <w:rPr>
          <w:rFonts w:ascii="FangSong_GB2312" w:hAnsi="FangSong_GB2312" w:eastAsia="FangSong_GB2312" w:cs="FangSong_GB2312"/>
          <w:spacing w:val="-1"/>
        </w:rPr>
        <w:t>；要求嫁接苗砧穗组合亲和性良好，嫁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接口愈合均匀，苗高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40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50cm</w:t>
      </w:r>
      <w:r>
        <w:rPr>
          <w:rFonts w:ascii="FangSong_GB2312" w:hAnsi="FangSong_GB2312" w:eastAsia="FangSong_GB2312" w:cs="FangSong_GB2312"/>
          <w:spacing w:val="-1"/>
        </w:rPr>
        <w:t>，生长健壮，有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  </w:t>
      </w:r>
      <w:r>
        <w:rPr>
          <w:rFonts w:ascii="FangSong_GB2312" w:hAnsi="FangSong_GB2312" w:eastAsia="FangSong_GB2312" w:cs="FangSong_GB2312"/>
          <w:spacing w:val="-1"/>
        </w:rPr>
        <w:t>条</w:t>
      </w:r>
      <w:r>
        <w:rPr>
          <w:rFonts w:ascii="FangSong_GB2312" w:hAnsi="FangSong_GB2312" w:eastAsia="FangSong_GB2312" w:cs="FangSong_GB2312"/>
          <w:spacing w:val="-2"/>
        </w:rPr>
        <w:t>分枝，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接穗新梢至少具有两蓬老熟的叶片，叶片整齐，叶色浓绿，枝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干粗壮，根系发达，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无检疫性病虫害。</w:t>
      </w:r>
    </w:p>
    <w:p>
      <w:pPr>
        <w:pStyle w:val="BodyText"/>
        <w:ind w:left="8" w:firstLine="637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肥水管理。</w:t>
      </w:r>
      <w:r>
        <w:rPr>
          <w:rFonts w:ascii="FangSong_GB2312" w:hAnsi="FangSong_GB2312" w:eastAsia="FangSong_GB2312" w:cs="FangSong_GB2312"/>
          <w:spacing w:val="-5"/>
        </w:rPr>
        <w:t>施肥：定植当年在树盘浅松土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10c</w:t>
      </w:r>
      <w:r>
        <w:rPr>
          <w:spacing w:val="-6"/>
        </w:rPr>
        <w:t>m</w:t>
      </w:r>
      <w:r>
        <w:rPr>
          <w:spacing w:val="3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淋施，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第二年起有机肥可在树冠滴水线挖宽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50cm</w:t>
      </w:r>
      <w:r>
        <w:rPr>
          <w:rFonts w:ascii="FangSong_GB2312" w:hAnsi="FangSong_GB2312" w:eastAsia="FangSong_GB2312" w:cs="FangSong_GB2312"/>
          <w:spacing w:val="-3"/>
        </w:rPr>
        <w:t>，深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20cm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的环</w:t>
      </w:r>
      <w:r>
        <w:rPr>
          <w:rFonts w:ascii="FangSong_GB2312" w:hAnsi="FangSong_GB2312" w:eastAsia="FangSong_GB2312" w:cs="FangSong_GB2312"/>
          <w:spacing w:val="-4"/>
        </w:rPr>
        <w:t>状沟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施，施后覆土，化肥可在雨后穴施或水施。</w:t>
      </w:r>
    </w:p>
    <w:p>
      <w:pPr>
        <w:pStyle w:val="BodyText"/>
        <w:ind w:left="6" w:right="247" w:firstLine="637"/>
        <w:spacing w:before="182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整形修剪。</w:t>
      </w:r>
      <w:r>
        <w:rPr>
          <w:rFonts w:ascii="FangSong_GB2312" w:hAnsi="FangSong_GB2312" w:eastAsia="FangSong_GB2312" w:cs="FangSong_GB2312"/>
        </w:rPr>
        <w:t>荔枝大部分枝条的主花序长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/>
        <w:t>15</w:t>
      </w:r>
      <w:r>
        <w:rPr>
          <w:spacing w:val="-1"/>
        </w:rPr>
        <w:t>cm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左右时应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进行疏花，控制花量过多和花序过长，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一般每穗保留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2"/>
        </w:rPr>
        <w:t>3  </w:t>
      </w:r>
      <w:r>
        <w:rPr>
          <w:rFonts w:ascii="FangSong_GB2312" w:hAnsi="FangSong_GB2312" w:eastAsia="FangSong_GB2312" w:cs="FangSong_GB2312"/>
          <w:spacing w:val="-2"/>
        </w:rPr>
        <w:t>个侧花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枝，主花枝长度在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7"/>
        </w:rPr>
        <w:t>20cm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以内即可。</w:t>
      </w:r>
    </w:p>
    <w:p>
      <w:pPr>
        <w:ind w:left="638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7" w:right="246" w:firstLine="642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-7"/>
        </w:rPr>
        <w:t>5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月下旬至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7"/>
        </w:rPr>
        <w:t>6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月下旬采摘，果实达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8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成熟时，外果皮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1/3 </w:t>
      </w:r>
      <w:r>
        <w:rPr>
          <w:rFonts w:ascii="FangSong_GB2312" w:hAnsi="FangSong_GB2312" w:eastAsia="FangSong_GB2312" w:cs="FangSong_GB2312"/>
          <w:spacing w:val="-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1/2</w:t>
      </w:r>
      <w:r>
        <w:rPr>
          <w:spacing w:val="8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转红、龟裂纹绿色，内果皮仍白色（或有点转红现象）即可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采收。采收要在阴天或晴天上午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点钟前为宜。</w:t>
      </w:r>
      <w:r>
        <w:rPr>
          <w:rFonts w:ascii="FangSong_GB2312" w:hAnsi="FangSong_GB2312" w:eastAsia="FangSong_GB2312" w:cs="FangSong_GB2312"/>
          <w:spacing w:val="-4"/>
        </w:rPr>
        <w:t>烈日之下以及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雨天不宜采收。采果时自下而上，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由外到内分层采摘。采摘时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用采果剪在龙头桠杈以下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4"/>
        </w:rPr>
        <w:t>1cm </w:t>
      </w:r>
      <w:r>
        <w:rPr>
          <w:rFonts w:ascii="FangSong_GB2312" w:hAnsi="FangSong_GB2312" w:eastAsia="FangSong_GB2312" w:cs="FangSong_GB2312"/>
          <w:spacing w:val="-4"/>
        </w:rPr>
        <w:t>处剪断，切勿用手直接折断。</w:t>
      </w:r>
    </w:p>
    <w:p>
      <w:pPr>
        <w:ind w:left="638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7" w:right="251" w:firstLine="631"/>
        <w:spacing w:before="183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永兴荔枝果形：歪心形或心形；果顶</w:t>
      </w:r>
      <w:r>
        <w:rPr>
          <w:rFonts w:ascii="FangSong_GB2312" w:hAnsi="FangSong_GB2312" w:eastAsia="FangSong_GB2312" w:cs="FangSong_GB2312"/>
          <w:spacing w:val="2"/>
        </w:rPr>
        <w:t>：浑圆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而斜；果皮：龟裂片大而粗，呈多角形，隆起似蟾蜍皮，缝合</w:t>
      </w:r>
    </w:p>
    <w:p>
      <w:pPr>
        <w:spacing w:line="314" w:lineRule="auto"/>
        <w:sectPr>
          <w:footerReference w:type="default" r:id="rId585"/>
          <w:pgSz w:w="11908" w:h="16839"/>
          <w:pgMar w:top="1431" w:right="1225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33" w:right="64" w:hanging="18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线深且宽，连贯整个果实；果色：鲜紫红色；果肉：果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肉厚、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肉质软，乳白色，汁多，味淡甜，具香气；果核：较大。</w:t>
      </w:r>
    </w:p>
    <w:p>
      <w:pPr>
        <w:pStyle w:val="BodyText"/>
        <w:ind w:left="21" w:right="78" w:firstLine="613"/>
        <w:spacing w:before="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2.  </w:t>
      </w:r>
      <w:r>
        <w:rPr>
          <w:rFonts w:ascii="FangSong_GB2312" w:hAnsi="FangSong_GB2312" w:eastAsia="FangSong_GB2312" w:cs="FangSong_GB2312"/>
          <w:b/>
          <w:bCs/>
          <w:spacing w:val="6"/>
        </w:rPr>
        <w:t>理化指标。</w:t>
      </w:r>
      <w:r>
        <w:rPr>
          <w:rFonts w:ascii="FangSong_GB2312" w:hAnsi="FangSong_GB2312" w:eastAsia="FangSong_GB2312" w:cs="FangSong_GB2312"/>
          <w:spacing w:val="6"/>
        </w:rPr>
        <w:t>可食率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65%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69%</w:t>
      </w:r>
      <w:r>
        <w:rPr>
          <w:rFonts w:ascii="FangSong_GB2312" w:hAnsi="FangSong_GB2312" w:eastAsia="FangSong_GB2312" w:cs="FangSong_GB2312"/>
          <w:spacing w:val="6"/>
        </w:rPr>
        <w:t>，可溶性固形物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6"/>
        </w:rPr>
        <w:t>15%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17%</w:t>
      </w:r>
      <w:r>
        <w:rPr>
          <w:rFonts w:ascii="FangSong_GB2312" w:hAnsi="FangSong_GB2312" w:eastAsia="FangSong_GB2312" w:cs="FangSong_GB2312"/>
          <w:spacing w:val="-6"/>
        </w:rPr>
        <w:t>，可溶性糖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15.7%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17.6%</w:t>
      </w:r>
      <w:r>
        <w:rPr>
          <w:rFonts w:ascii="FangSong_GB2312" w:hAnsi="FangSong_GB2312" w:eastAsia="FangSong_GB2312" w:cs="FangSong_GB2312"/>
          <w:spacing w:val="-6"/>
        </w:rPr>
        <w:t>，总酸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≤</w:t>
      </w:r>
      <w:r>
        <w:rPr>
          <w:spacing w:val="-6"/>
        </w:rPr>
        <w:t>1.3</w:t>
      </w:r>
      <w:r>
        <w:rPr>
          <w:spacing w:val="-7"/>
        </w:rPr>
        <w:t>5%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23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4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永兴荔枝产地范围内的生产者，可向海南省海口市知</w:t>
      </w:r>
      <w:r>
        <w:rPr>
          <w:rFonts w:ascii="FangSong_GB2312" w:hAnsi="FangSong_GB2312" w:eastAsia="FangSong_GB2312" w:cs="FangSong_GB2312"/>
          <w:spacing w:val="6"/>
        </w:rPr>
        <w:t>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识产权局审核，报国家知识产权局核准后予以公告。永兴荔枝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586"/>
          <w:pgSz w:w="11908" w:h="16839"/>
          <w:pgMar w:top="1431" w:right="1476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194. 三亚莲雾地理标志产品保护要求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三亚莲雾。</w:t>
      </w:r>
    </w:p>
    <w:p>
      <w:pPr>
        <w:ind w:left="646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4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三亚莲雾协会。</w:t>
      </w:r>
    </w:p>
    <w:p>
      <w:pPr>
        <w:ind w:left="64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7" w:firstLine="640"/>
        <w:spacing w:before="179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海南三亚市全境。地理坐标：东经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4"/>
        </w:rPr>
        <w:t>108°56,30″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109°48,28″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北纬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18°09,34″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18°37,27″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9"/>
        <w:spacing w:before="1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大叶红、红钻石、黑珍珠。</w:t>
      </w:r>
    </w:p>
    <w:p>
      <w:pPr>
        <w:ind w:left="632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50" w:firstLine="654"/>
        <w:spacing w:before="183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气候条件为年平均温度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20℃</w:t>
      </w:r>
      <w:r>
        <w:rPr>
          <w:rFonts w:ascii="FangSong_GB2312" w:hAnsi="FangSong_GB2312" w:eastAsia="FangSong_GB2312" w:cs="FangSong_GB2312"/>
          <w:spacing w:val="-2"/>
        </w:rPr>
        <w:t>以上、最低温度不低于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7℃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全年日照时数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2000-2500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小时之间，且冬季无寒害的地区</w:t>
      </w:r>
      <w:r>
        <w:rPr>
          <w:rFonts w:ascii="FangSong_GB2312" w:hAnsi="FangSong_GB2312" w:eastAsia="FangSong_GB2312" w:cs="FangSong_GB2312"/>
          <w:spacing w:val="2"/>
        </w:rPr>
        <w:t>。土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壤条件土层深厚，土壤疏松肥沃，有机质丰富的缓坡</w:t>
      </w:r>
      <w:r>
        <w:rPr>
          <w:rFonts w:ascii="FangSong_GB2312" w:hAnsi="FangSong_GB2312" w:eastAsia="FangSong_GB2312" w:cs="FangSong_GB2312"/>
          <w:spacing w:val="6"/>
        </w:rPr>
        <w:t>地、平地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或水田。</w:t>
      </w:r>
    </w:p>
    <w:p>
      <w:pPr>
        <w:ind w:left="632"/>
        <w:spacing w:before="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20" w:right="250" w:firstLine="632"/>
        <w:spacing w:before="190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建园。</w:t>
      </w:r>
      <w:r>
        <w:rPr>
          <w:rFonts w:ascii="FangSong_GB2312" w:hAnsi="FangSong_GB2312" w:eastAsia="FangSong_GB2312" w:cs="FangSong_GB2312"/>
          <w:spacing w:val="3"/>
        </w:rPr>
        <w:t>整修园地至平整，防除一年生禾本科杂草及多年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生杂草、阔叶杂草。开垦平地、洼地应每行开排水沟，坡地修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筑水平等高梯田。</w:t>
      </w:r>
    </w:p>
    <w:p>
      <w:pPr>
        <w:spacing w:line="320" w:lineRule="auto"/>
        <w:sectPr>
          <w:footerReference w:type="default" r:id="rId587"/>
          <w:pgSz w:w="11908" w:h="16839"/>
          <w:pgMar w:top="1431" w:right="1226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right="259" w:firstLine="617"/>
        <w:spacing w:before="10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5"/>
        </w:rPr>
        <w:t>育苗。</w:t>
      </w:r>
      <w:r>
        <w:rPr>
          <w:rFonts w:ascii="FangSong_GB2312" w:hAnsi="FangSong_GB2312" w:eastAsia="FangSong_GB2312" w:cs="FangSong_GB2312"/>
          <w:spacing w:val="5"/>
        </w:rPr>
        <w:t>选择生根快、成活率高、抗性强、无病虫害的嫁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接苗。</w:t>
      </w:r>
    </w:p>
    <w:p>
      <w:pPr>
        <w:pStyle w:val="BodyText"/>
        <w:ind w:left="3" w:right="266" w:firstLine="635"/>
        <w:spacing w:before="18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定植。</w:t>
      </w:r>
      <w:r>
        <w:rPr>
          <w:rFonts w:ascii="FangSong_GB2312" w:hAnsi="FangSong_GB2312" w:eastAsia="FangSong_GB2312" w:cs="FangSong_GB2312"/>
          <w:spacing w:val="1"/>
        </w:rPr>
        <w:t>全年均可种植，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以春秋季为宜。推荐永久定植株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行距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5"/>
        </w:rPr>
        <w:t>6m</w:t>
      </w:r>
      <w:r>
        <w:rPr>
          <w:rFonts w:ascii="FangSong_GB2312" w:hAnsi="FangSong_GB2312" w:eastAsia="FangSong_GB2312" w:cs="FangSong_GB2312"/>
          <w:spacing w:val="-5"/>
        </w:rPr>
        <w:t>×</w:t>
      </w:r>
      <w:r>
        <w:rPr>
          <w:spacing w:val="-5"/>
        </w:rPr>
        <w:t>7m </w:t>
      </w:r>
      <w:r>
        <w:rPr>
          <w:rFonts w:ascii="FangSong_GB2312" w:hAnsi="FangSong_GB2312" w:eastAsia="FangSong_GB2312" w:cs="FangSong_GB2312"/>
          <w:spacing w:val="-5"/>
        </w:rPr>
        <w:t>或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5m</w:t>
      </w:r>
      <w:r>
        <w:rPr>
          <w:rFonts w:ascii="FangSong_GB2312" w:hAnsi="FangSong_GB2312" w:eastAsia="FangSong_GB2312" w:cs="FangSong_GB2312"/>
          <w:spacing w:val="-5"/>
        </w:rPr>
        <w:t>×</w:t>
      </w:r>
      <w:r>
        <w:rPr>
          <w:spacing w:val="-5"/>
        </w:rPr>
        <w:t>6m</w:t>
      </w:r>
      <w:r>
        <w:rPr>
          <w:rFonts w:ascii="FangSong_GB2312" w:hAnsi="FangSong_GB2312" w:eastAsia="FangSong_GB2312" w:cs="FangSong_GB2312"/>
          <w:spacing w:val="-5"/>
        </w:rPr>
        <w:t>。每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667m</w:t>
      </w:r>
      <w:r>
        <w:rPr>
          <w:sz w:val="21"/>
          <w:szCs w:val="21"/>
          <w:spacing w:val="-5"/>
          <w:position w:val="10"/>
        </w:rPr>
        <w:t>2</w:t>
      </w:r>
      <w:r>
        <w:rPr>
          <w:rFonts w:ascii="FangSong_GB2312" w:hAnsi="FangSong_GB2312" w:eastAsia="FangSong_GB2312" w:cs="FangSong_GB2312"/>
          <w:spacing w:val="-5"/>
        </w:rPr>
        <w:t>（每亩）种植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22 </w:t>
      </w:r>
      <w:r>
        <w:rPr>
          <w:rFonts w:ascii="FangSong_GB2312" w:hAnsi="FangSong_GB2312" w:eastAsia="FangSong_GB2312" w:cs="FangSong_GB2312"/>
          <w:spacing w:val="-5"/>
        </w:rPr>
        <w:t>株。</w:t>
      </w:r>
    </w:p>
    <w:p>
      <w:pPr>
        <w:pStyle w:val="BodyText"/>
        <w:ind w:firstLine="642"/>
        <w:spacing w:before="166" w:line="29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7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施肥管理。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以施用有机肥为主、合理施用化肥、提倡施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用微生物肥、配方肥。幼年树施肥应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一梢二肥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或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一梢三肥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勤施薄施。结果树施肥以产果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100kg </w:t>
      </w:r>
      <w:r>
        <w:rPr>
          <w:rFonts w:ascii="FangSong_GB2312" w:hAnsi="FangSong_GB2312" w:eastAsia="FangSong_GB2312" w:cs="FangSong_GB2312"/>
          <w:spacing w:val="-4"/>
        </w:rPr>
        <w:t>计，施纯氮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4"/>
        </w:rPr>
        <w:t>3kg</w:t>
      </w:r>
      <w:r>
        <w:rPr>
          <w:rFonts w:ascii="FangSong_GB2312" w:hAnsi="FangSong_GB2312" w:eastAsia="FangSong_GB2312" w:cs="FangSong_GB2312"/>
          <w:spacing w:val="-4"/>
        </w:rPr>
        <w:t>，氮（</w:t>
      </w:r>
      <w:r>
        <w:rPr>
          <w:spacing w:val="-4"/>
        </w:rPr>
        <w:t>N</w:t>
      </w:r>
      <w:r>
        <w:rPr>
          <w:rFonts w:ascii="FangSong_GB2312" w:hAnsi="FangSong_GB2312" w:eastAsia="FangSong_GB2312" w:cs="FangSong_GB2312"/>
          <w:spacing w:val="-4"/>
        </w:rPr>
        <w:t>）、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磷（</w:t>
      </w:r>
      <w:r>
        <w:rPr>
          <w:spacing w:val="-11"/>
        </w:rPr>
        <w:t>P</w:t>
      </w:r>
      <w:r>
        <w:rPr>
          <w:sz w:val="21"/>
          <w:szCs w:val="21"/>
          <w:spacing w:val="-11"/>
          <w:position w:val="-1"/>
        </w:rPr>
        <w:t>2</w:t>
      </w:r>
      <w:r>
        <w:rPr>
          <w:spacing w:val="-11"/>
        </w:rPr>
        <w:t>O</w:t>
      </w:r>
      <w:r>
        <w:rPr>
          <w:sz w:val="21"/>
          <w:szCs w:val="21"/>
          <w:spacing w:val="-11"/>
          <w:position w:val="-1"/>
        </w:rPr>
        <w:t>5</w:t>
      </w:r>
      <w:r>
        <w:rPr>
          <w:rFonts w:ascii="FangSong_GB2312" w:hAnsi="FangSong_GB2312" w:eastAsia="FangSong_GB2312" w:cs="FangSong_GB2312"/>
          <w:spacing w:val="-11"/>
        </w:rPr>
        <w:t>）、钾（</w:t>
      </w:r>
      <w:r>
        <w:rPr>
          <w:spacing w:val="-11"/>
        </w:rPr>
        <w:t>K</w:t>
      </w:r>
      <w:r>
        <w:rPr>
          <w:sz w:val="21"/>
          <w:szCs w:val="21"/>
          <w:spacing w:val="-11"/>
          <w:position w:val="-1"/>
        </w:rPr>
        <w:t>2</w:t>
      </w:r>
      <w:r>
        <w:rPr>
          <w:spacing w:val="-11"/>
        </w:rPr>
        <w:t>O</w:t>
      </w:r>
      <w:r>
        <w:rPr>
          <w:rFonts w:ascii="FangSong_GB2312" w:hAnsi="FangSong_GB2312" w:eastAsia="FangSong_GB2312" w:cs="FangSong_GB2312"/>
          <w:spacing w:val="-11"/>
        </w:rPr>
        <w:t>）比例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1"/>
        </w:rPr>
        <w:t>2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11"/>
        </w:rPr>
        <w:t>1</w:t>
      </w:r>
      <w:r>
        <w:rPr>
          <w:spacing w:val="60"/>
        </w:rPr>
        <w:t xml:space="preserve"> </w:t>
      </w:r>
      <w:r>
        <w:rPr>
          <w:rFonts w:ascii="FangSong_GB2312" w:hAnsi="FangSong_GB2312" w:eastAsia="FangSong_GB2312" w:cs="FangSong_GB2312"/>
          <w:spacing w:val="-31"/>
        </w:rPr>
        <w:t>∶</w:t>
      </w:r>
      <w:r>
        <w:rPr>
          <w:rFonts w:ascii="FangSong_GB2312" w:hAnsi="FangSong_GB2312" w:eastAsia="FangSong_GB2312" w:cs="FangSong_GB2312"/>
          <w:spacing w:val="-124"/>
        </w:rPr>
        <w:t xml:space="preserve"> </w:t>
      </w:r>
      <w:r>
        <w:rPr>
          <w:spacing w:val="-31"/>
        </w:rPr>
        <w:t>1.5</w:t>
      </w:r>
      <w:r>
        <w:rPr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31"/>
        </w:rPr>
        <w:t>为宜。</w:t>
      </w:r>
    </w:p>
    <w:p>
      <w:pPr>
        <w:pStyle w:val="BodyText"/>
        <w:ind w:left="7" w:right="260" w:firstLine="637"/>
        <w:spacing w:before="16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</w:t>
      </w:r>
      <w:r>
        <w:rPr>
          <w:b/>
          <w:bCs/>
          <w:spacing w:val="5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树形管理。</w:t>
      </w:r>
      <w:r>
        <w:rPr>
          <w:rFonts w:ascii="FangSong_GB2312" w:hAnsi="FangSong_GB2312" w:eastAsia="FangSong_GB2312" w:cs="FangSong_GB2312"/>
          <w:spacing w:val="-3"/>
        </w:rPr>
        <w:t>幼树定植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1-2 </w:t>
      </w:r>
      <w:r>
        <w:rPr>
          <w:rFonts w:ascii="FangSong_GB2312" w:hAnsi="FangSong_GB2312" w:eastAsia="FangSong_GB2312" w:cs="FangSong_GB2312"/>
          <w:spacing w:val="-3"/>
        </w:rPr>
        <w:t>年后，距地面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3"/>
        </w:rPr>
        <w:t>40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60</w:t>
      </w:r>
      <w:r>
        <w:rPr>
          <w:spacing w:val="-4"/>
        </w:rPr>
        <w:t>cm </w:t>
      </w:r>
      <w:r>
        <w:rPr>
          <w:rFonts w:ascii="FangSong_GB2312" w:hAnsi="FangSong_GB2312" w:eastAsia="FangSong_GB2312" w:cs="FangSong_GB2312"/>
          <w:spacing w:val="-4"/>
        </w:rPr>
        <w:t>处剪截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定干。定干后，营造侧枝分布均匀的自然开心型树冠。</w:t>
      </w:r>
    </w:p>
    <w:p>
      <w:pPr>
        <w:pStyle w:val="BodyText"/>
        <w:ind w:left="1" w:right="8" w:firstLine="645"/>
        <w:spacing w:before="190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9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花果管理。</w:t>
      </w:r>
      <w:r>
        <w:rPr>
          <w:rFonts w:ascii="FangSong_GB2312" w:hAnsi="FangSong_GB2312" w:eastAsia="FangSong_GB2312" w:cs="FangSong_GB2312"/>
          <w:spacing w:val="3"/>
        </w:rPr>
        <w:t>控梢：采用灌水法、断根法、环剥法、遮光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法、修剪法控梢处理，控梢效果不理想时，可结合实际</w:t>
      </w:r>
      <w:r>
        <w:rPr>
          <w:rFonts w:ascii="FangSong_GB2312" w:hAnsi="FangSong_GB2312" w:eastAsia="FangSong_GB2312" w:cs="FangSong_GB2312"/>
          <w:spacing w:val="6"/>
        </w:rPr>
        <w:t>采取综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合处理。催花：催花采用允许使用的有机磷农药为主。</w:t>
      </w:r>
      <w:r>
        <w:rPr>
          <w:rFonts w:ascii="FangSong_GB2312" w:hAnsi="FangSong_GB2312" w:eastAsia="FangSong_GB2312" w:cs="FangSong_GB2312"/>
          <w:spacing w:val="6"/>
        </w:rPr>
        <w:t>催花后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5"/>
        </w:rPr>
        <w:t>1</w:t>
      </w:r>
      <w:r>
        <w:rPr>
          <w:spacing w:val="70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周要全园浇水，保持土壤湿润，注意修剪，保证养分的供应。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疏花：先除去过密的、向上生长的花穗，摘除长枝条顶</w:t>
      </w:r>
      <w:r>
        <w:rPr>
          <w:rFonts w:ascii="FangSong_GB2312" w:hAnsi="FangSong_GB2312" w:eastAsia="FangSong_GB2312" w:cs="FangSong_GB2312"/>
          <w:spacing w:val="6"/>
        </w:rPr>
        <w:t>端的花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穗。选留花穗后，除去多余的花蕊或果实，每</w:t>
      </w:r>
      <w:r>
        <w:rPr>
          <w:rFonts w:ascii="FangSong_GB2312" w:hAnsi="FangSong_GB2312" w:eastAsia="FangSong_GB2312" w:cs="FangSong_GB2312"/>
          <w:spacing w:val="-3"/>
        </w:rPr>
        <w:t>穗留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朵小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花，过大花穗以摘除中间花，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留两侧花为佳。疏果：在生理落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果高峰后进行。疏果时，先疏去畸形果、病虫果、小果</w:t>
      </w:r>
      <w:r>
        <w:rPr>
          <w:rFonts w:ascii="FangSong_GB2312" w:hAnsi="FangSong_GB2312" w:eastAsia="FangSong_GB2312" w:cs="FangSong_GB2312"/>
          <w:spacing w:val="6"/>
        </w:rPr>
        <w:t>和过密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果，后根据植株生长和营养水平、挂果量，疏去密生果</w:t>
      </w:r>
      <w:r>
        <w:rPr>
          <w:rFonts w:ascii="FangSong_GB2312" w:hAnsi="FangSong_GB2312" w:eastAsia="FangSong_GB2312" w:cs="FangSong_GB2312"/>
          <w:spacing w:val="6"/>
        </w:rPr>
        <w:t>。每穗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果保留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个。果实套袋：幼果期（谢花</w:t>
      </w:r>
      <w:r>
        <w:rPr>
          <w:rFonts w:ascii="FangSong_GB2312" w:hAnsi="FangSong_GB2312" w:eastAsia="FangSong_GB2312" w:cs="FangSong_GB2312"/>
          <w:spacing w:val="-3"/>
        </w:rPr>
        <w:t>后，小果下垂时）进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行，采用专用纸袋等对果实进行套袋。</w:t>
      </w:r>
    </w:p>
    <w:p>
      <w:pPr>
        <w:ind w:left="634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spacing w:line="218" w:lineRule="auto"/>
        <w:sectPr>
          <w:footerReference w:type="default" r:id="rId588"/>
          <w:pgSz w:w="11908" w:h="16839"/>
          <w:pgMar w:top="1431" w:right="1210" w:bottom="1735" w:left="159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4" w:firstLine="652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开花到收果约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4"/>
        </w:rPr>
        <w:t>40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天，当莲雾果皮光亮出现纹理、色泽鲜艳、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果实萼片展开，出现固有的色泽，即可开始采收。</w:t>
      </w:r>
    </w:p>
    <w:p>
      <w:pPr>
        <w:ind w:left="637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9" w:right="18" w:firstLine="649"/>
        <w:spacing w:before="183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果呈圆锥形，果皮色为粉红至暗红，果形大，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平均每果重约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110g</w:t>
      </w:r>
      <w:r>
        <w:rPr>
          <w:rFonts w:ascii="FangSong_GB2312" w:hAnsi="FangSong_GB2312" w:eastAsia="FangSong_GB2312" w:cs="FangSong_GB2312"/>
          <w:spacing w:val="-1"/>
        </w:rPr>
        <w:t>，果长约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7cm</w:t>
      </w:r>
      <w:r>
        <w:rPr>
          <w:rFonts w:ascii="FangSong_GB2312" w:hAnsi="FangSong_GB2312" w:eastAsia="FangSong_GB2312" w:cs="FangSong_GB2312"/>
          <w:spacing w:val="-1"/>
        </w:rPr>
        <w:t>，果底部宽约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6.5cm</w:t>
      </w:r>
      <w:r>
        <w:rPr>
          <w:rFonts w:ascii="FangSong_GB2312" w:hAnsi="FangSong_GB2312" w:eastAsia="FangSong_GB2312" w:cs="FangSong_GB2312"/>
          <w:spacing w:val="-1"/>
        </w:rPr>
        <w:t>，纵径与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横径相近，皮薄无核，多汁清甜，香脆可口。</w:t>
      </w:r>
    </w:p>
    <w:p>
      <w:pPr>
        <w:pStyle w:val="BodyText"/>
        <w:ind w:left="4" w:right="5" w:firstLine="640"/>
        <w:spacing w:before="191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</w:t>
      </w:r>
      <w:r>
        <w:rPr>
          <w:b/>
          <w:bCs/>
          <w:spacing w:val="91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理化指标。</w:t>
      </w:r>
      <w:r>
        <w:rPr>
          <w:rFonts w:ascii="FangSong_GB2312" w:hAnsi="FangSong_GB2312" w:eastAsia="FangSong_GB2312" w:cs="FangSong_GB2312"/>
          <w:spacing w:val="2"/>
        </w:rPr>
        <w:t>可溶性固形物含量为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10.3%</w:t>
      </w:r>
      <w:r>
        <w:rPr>
          <w:rFonts w:ascii="FangSong_GB2312" w:hAnsi="FangSong_GB2312" w:eastAsia="FangSong_GB2312" w:cs="FangSong_GB2312"/>
          <w:spacing w:val="2"/>
        </w:rPr>
        <w:t>，可溶性糖含量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为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3"/>
        </w:rPr>
        <w:t>3.61%</w:t>
      </w:r>
      <w:r>
        <w:rPr>
          <w:rFonts w:ascii="FangSong_GB2312" w:hAnsi="FangSong_GB2312" w:eastAsia="FangSong_GB2312" w:cs="FangSong_GB2312"/>
          <w:spacing w:val="-3"/>
        </w:rPr>
        <w:t>，总酸含量为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0.21g/kg</w:t>
      </w:r>
      <w:r>
        <w:rPr>
          <w:rFonts w:ascii="FangSong_GB2312" w:hAnsi="FangSong_GB2312" w:eastAsia="FangSong_GB2312" w:cs="FangSong_GB2312"/>
          <w:spacing w:val="-3"/>
        </w:rPr>
        <w:t>，维生素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C </w:t>
      </w:r>
      <w:r>
        <w:rPr>
          <w:rFonts w:ascii="FangSong_GB2312" w:hAnsi="FangSong_GB2312" w:eastAsia="FangSong_GB2312" w:cs="FangSong_GB2312"/>
          <w:spacing w:val="-3"/>
        </w:rPr>
        <w:t>含量为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3"/>
        </w:rPr>
        <w:t>0.34mg/10</w:t>
      </w:r>
      <w:r>
        <w:rPr>
          <w:spacing w:val="-4"/>
        </w:rPr>
        <w:t>0g</w:t>
      </w:r>
      <w:r>
        <w:rPr>
          <w:rFonts w:ascii="FangSong_GB2312" w:hAnsi="FangSong_GB2312" w:eastAsia="FangSong_GB2312" w:cs="FangSong_GB2312"/>
          <w:spacing w:val="-4"/>
        </w:rPr>
        <w:t>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果实中含有人体所需的蛋白质、碳水化合物、维生素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2"/>
        </w:rPr>
        <w:t>B1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、</w:t>
      </w:r>
      <w:r>
        <w:rPr>
          <w:spacing w:val="-2"/>
        </w:rPr>
        <w:t>B2</w:t>
      </w:r>
      <w:r>
        <w:rPr>
          <w:rFonts w:ascii="FangSong_GB2312" w:hAnsi="FangSong_GB2312" w:eastAsia="FangSong_GB2312" w:cs="FangSong_GB2312"/>
          <w:spacing w:val="-2"/>
        </w:rPr>
        <w:t>、</w:t>
      </w:r>
    </w:p>
    <w:p>
      <w:pPr>
        <w:pStyle w:val="BodyText"/>
        <w:spacing w:before="187" w:line="215" w:lineRule="auto"/>
        <w:rPr>
          <w:rFonts w:ascii="FangSong_GB2312" w:hAnsi="FangSong_GB2312" w:eastAsia="FangSong_GB2312" w:cs="FangSong_GB2312"/>
        </w:rPr>
      </w:pPr>
      <w:r>
        <w:rPr>
          <w:spacing w:val="-3"/>
        </w:rPr>
        <w:t>B6</w:t>
      </w:r>
      <w:r>
        <w:rPr>
          <w:rFonts w:ascii="FangSong_GB2312" w:hAnsi="FangSong_GB2312" w:eastAsia="FangSong_GB2312" w:cs="FangSong_GB2312"/>
          <w:spacing w:val="-3"/>
        </w:rPr>
        <w:t>、维生素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C </w:t>
      </w:r>
      <w:r>
        <w:rPr>
          <w:rFonts w:ascii="FangSong_GB2312" w:hAnsi="FangSong_GB2312" w:eastAsia="FangSong_GB2312" w:cs="FangSong_GB2312"/>
          <w:spacing w:val="-3"/>
        </w:rPr>
        <w:t>及钠、钾、钙、镁、磷、锌等多种元素。</w:t>
      </w:r>
    </w:p>
    <w:p>
      <w:pPr>
        <w:pStyle w:val="BodyText"/>
        <w:ind w:left="34" w:right="264" w:firstLine="608"/>
        <w:spacing w:before="187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0" w:right="264" w:firstLine="659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三亚莲雾产地范围内的生产者，可向海南省三亚市知识产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识产权局审核，报国家知识产权局核准后予以公告。三亚莲雾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589"/>
          <w:pgSz w:w="11908" w:h="16839"/>
          <w:pgMar w:top="1431" w:right="1212" w:bottom="1735" w:left="159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9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195. 多文空心菜地理标志产品保护要求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4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多文空心菜。</w:t>
      </w:r>
    </w:p>
    <w:p>
      <w:pPr>
        <w:ind w:left="643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临高县多文镇乡村振兴服务中心。</w:t>
      </w:r>
    </w:p>
    <w:p>
      <w:pPr>
        <w:ind w:left="644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firstLine="64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海南省临高县多文镇抱利村委会、头神村委会、美巢村委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会、风雅村委会、多郎村委会、红华农场的红华作业区、红专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作业区、博厚镇抱珍村委会。地理坐标：东经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109°43,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109°48,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北纬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5"/>
        </w:rPr>
        <w:t>19°45,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19°50,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57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9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5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多文空心菜。</w:t>
      </w:r>
    </w:p>
    <w:p>
      <w:pPr>
        <w:ind w:left="629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6" w:right="250" w:firstLine="639"/>
        <w:spacing w:before="181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海拔高度约在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71</w:t>
      </w:r>
      <w:r>
        <w:rPr>
          <w:rFonts w:ascii="FangSong_GB2312" w:hAnsi="FangSong_GB2312" w:eastAsia="FangSong_GB2312" w:cs="FangSong_GB2312"/>
          <w:spacing w:val="3"/>
        </w:rPr>
        <w:t>～</w:t>
      </w:r>
      <w:r>
        <w:rPr>
          <w:spacing w:val="3"/>
        </w:rPr>
        <w:t>102m  </w:t>
      </w:r>
      <w:r>
        <w:rPr>
          <w:rFonts w:ascii="FangSong_GB2312" w:hAnsi="FangSong_GB2312" w:eastAsia="FangSong_GB2312" w:cs="FangSong_GB2312"/>
          <w:spacing w:val="3"/>
        </w:rPr>
        <w:t>间，土壤类型是砖红壤土发育形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成的水田土，有机质含量平均达到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3"/>
        </w:rPr>
        <w:t>38.8g/</w:t>
      </w:r>
      <w:r>
        <w:rPr>
          <w:spacing w:val="-4"/>
        </w:rPr>
        <w:t>kg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5.1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29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right="1" w:firstLine="650"/>
        <w:spacing w:before="186" w:line="321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选地整地。</w:t>
      </w:r>
      <w:r>
        <w:rPr>
          <w:rFonts w:ascii="FangSong_GB2312" w:hAnsi="FangSong_GB2312" w:eastAsia="FangSong_GB2312" w:cs="FangSong_GB2312"/>
          <w:spacing w:val="3"/>
        </w:rPr>
        <w:t>耕作层深厚有机质含量丰富的火山玄武岩土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质水田；有充足的火山泉水灌溉。选好地块后植前要平整土地，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下有机肥做基肥。</w:t>
      </w:r>
    </w:p>
    <w:p>
      <w:pPr>
        <w:spacing w:line="321" w:lineRule="auto"/>
        <w:sectPr>
          <w:footerReference w:type="default" r:id="rId590"/>
          <w:pgSz w:w="11908" w:h="16839"/>
          <w:pgMar w:top="1431" w:right="1225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9" w:firstLine="614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品种选择。</w:t>
      </w:r>
      <w:r>
        <w:rPr>
          <w:rFonts w:ascii="FangSong_GB2312" w:hAnsi="FangSong_GB2312" w:eastAsia="FangSong_GB2312" w:cs="FangSong_GB2312"/>
          <w:spacing w:val="3"/>
        </w:rPr>
        <w:t>种苗要选择健康无病的具有典型株型的多文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空心菜茎条，种植过程中注重提纯复壮种苗</w:t>
      </w:r>
      <w:r>
        <w:rPr>
          <w:rFonts w:ascii="FangSong_GB2312" w:hAnsi="FangSong_GB2312" w:eastAsia="FangSong_GB2312" w:cs="FangSong_GB2312"/>
          <w:spacing w:val="3"/>
        </w:rPr>
        <w:t>，去除不良变异株。</w:t>
      </w:r>
    </w:p>
    <w:p>
      <w:pPr>
        <w:pStyle w:val="BodyText"/>
        <w:ind w:right="253" w:firstLine="641"/>
        <w:spacing w:before="186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3.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种植规格和种植时间。</w:t>
      </w:r>
      <w:r>
        <w:rPr>
          <w:rFonts w:ascii="FangSong_GB2312" w:hAnsi="FangSong_GB2312" w:eastAsia="FangSong_GB2312" w:cs="FangSong_GB2312"/>
          <w:spacing w:val="-6"/>
        </w:rPr>
        <w:t>种植规格为：</w:t>
      </w:r>
      <w:r>
        <w:rPr>
          <w:spacing w:val="-6"/>
        </w:rPr>
        <w:t>50cm </w:t>
      </w:r>
      <w:r>
        <w:rPr>
          <w:rFonts w:ascii="FangSong_GB2312" w:hAnsi="FangSong_GB2312" w:eastAsia="FangSong_GB2312" w:cs="FangSong_GB2312"/>
          <w:spacing w:val="-6"/>
        </w:rPr>
        <w:t>×</w:t>
      </w:r>
      <w:r>
        <w:rPr>
          <w:spacing w:val="-6"/>
        </w:rPr>
        <w:t>50cm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，亩植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2600</w:t>
      </w:r>
      <w:r>
        <w:rPr>
          <w:rFonts w:ascii="FangSong_GB2312" w:hAnsi="FangSong_GB2312" w:eastAsia="FangSong_GB2312" w:cs="FangSong_GB2312"/>
        </w:rPr>
        <w:t>～</w:t>
      </w:r>
      <w:r>
        <w:rPr/>
        <w:t>2700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</w:rPr>
        <w:t>株，种植时间为当年的农历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/>
        <w:t>11  </w:t>
      </w:r>
      <w:r>
        <w:rPr>
          <w:rFonts w:ascii="FangSong_GB2312" w:hAnsi="FangSong_GB2312" w:eastAsia="FangSong_GB2312" w:cs="FangSong_GB2312"/>
        </w:rPr>
        <w:t>月份种植，生育期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约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12"/>
        </w:rPr>
        <w:t>9 </w:t>
      </w:r>
      <w:r>
        <w:rPr>
          <w:rFonts w:ascii="FangSong_GB2312" w:hAnsi="FangSong_GB2312" w:eastAsia="FangSong_GB2312" w:cs="FangSong_GB2312"/>
          <w:spacing w:val="-12"/>
        </w:rPr>
        <w:t>个多月。</w:t>
      </w:r>
    </w:p>
    <w:p>
      <w:pPr>
        <w:pStyle w:val="BodyText"/>
        <w:ind w:left="13" w:right="254" w:firstLine="631"/>
        <w:spacing w:before="163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肥水管理。</w:t>
      </w:r>
      <w:r>
        <w:rPr>
          <w:rFonts w:ascii="FangSong_GB2312" w:hAnsi="FangSong_GB2312" w:eastAsia="FangSong_GB2312" w:cs="FangSong_GB2312"/>
          <w:spacing w:val="4"/>
        </w:rPr>
        <w:t>种植基肥以有机肥为主，这是优良品</w:t>
      </w:r>
      <w:r>
        <w:rPr>
          <w:rFonts w:ascii="FangSong_GB2312" w:hAnsi="FangSong_GB2312" w:eastAsia="FangSong_GB2312" w:cs="FangSong_GB2312"/>
          <w:spacing w:val="3"/>
        </w:rPr>
        <w:t>质与产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量稳定的重要保证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17"/>
        </w:rPr>
        <w:t>，任何时候田面一定要保持</w:t>
      </w:r>
      <w:r>
        <w:rPr>
          <w:rFonts w:ascii="FangSong_GB2312" w:hAnsi="FangSong_GB2312" w:eastAsia="FangSong_GB2312" w:cs="FangSong_GB2312"/>
          <w:spacing w:val="16"/>
        </w:rPr>
        <w:t>充足的浅水层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9"/>
        </w:rPr>
        <w:t>灌溉。</w:t>
      </w:r>
    </w:p>
    <w:p>
      <w:pPr>
        <w:ind w:left="636"/>
        <w:spacing w:before="18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67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茎秆长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50cm </w:t>
      </w:r>
      <w:r>
        <w:rPr>
          <w:rFonts w:ascii="FangSong_GB2312" w:hAnsi="FangSong_GB2312" w:eastAsia="FangSong_GB2312" w:cs="FangSong_GB2312"/>
          <w:spacing w:val="-4"/>
        </w:rPr>
        <w:t>后开始采摘，采摘时间在凌晨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4"/>
        </w:rPr>
        <w:t>4-9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点</w:t>
      </w:r>
      <w:r>
        <w:rPr>
          <w:rFonts w:ascii="FangSong_GB2312" w:hAnsi="FangSong_GB2312" w:eastAsia="FangSong_GB2312" w:cs="FangSong_GB2312"/>
          <w:spacing w:val="-5"/>
        </w:rPr>
        <w:t>钟。</w:t>
      </w:r>
    </w:p>
    <w:p>
      <w:pPr>
        <w:ind w:left="636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657"/>
        <w:spacing w:before="182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茎杆长、叶子小、叶片少、茎杆脆嫩</w:t>
      </w:r>
      <w:r>
        <w:rPr>
          <w:rFonts w:ascii="FangSong_GB2312" w:hAnsi="FangSong_GB2312" w:eastAsia="FangSong_GB2312" w:cs="FangSong_GB2312"/>
          <w:spacing w:val="2"/>
        </w:rPr>
        <w:t>、明火</w:t>
      </w:r>
    </w:p>
    <w:p>
      <w:pPr>
        <w:ind w:left="22"/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炒后不变色、味道清香、口感脆嫩。</w:t>
      </w:r>
    </w:p>
    <w:p>
      <w:pPr>
        <w:pStyle w:val="BodyText"/>
        <w:ind w:left="644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1"/>
        </w:rPr>
        <w:t>2.  </w:t>
      </w:r>
      <w:r>
        <w:rPr>
          <w:rFonts w:ascii="FangSong_GB2312" w:hAnsi="FangSong_GB2312" w:eastAsia="FangSong_GB2312" w:cs="FangSong_GB2312"/>
          <w:b/>
          <w:bCs/>
          <w:spacing w:val="11"/>
        </w:rPr>
        <w:t>理化指标。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粗纤维的含量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11"/>
        </w:rPr>
        <w:t>1.16%</w:t>
      </w:r>
      <w:r>
        <w:rPr>
          <w:rFonts w:ascii="FangSong_GB2312" w:hAnsi="FangSong_GB2312" w:eastAsia="FangSong_GB2312" w:cs="FangSong_GB2312"/>
          <w:spacing w:val="11"/>
        </w:rPr>
        <w:t>、维生素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C</w:t>
      </w:r>
      <w:r>
        <w:rPr>
          <w:spacing w:val="19"/>
        </w:rPr>
        <w:t xml:space="preserve">  </w:t>
      </w:r>
      <w:r>
        <w:rPr>
          <w:rFonts w:ascii="FangSong_GB2312" w:hAnsi="FangSong_GB2312" w:eastAsia="FangSong_GB2312" w:cs="FangSong_GB2312"/>
          <w:spacing w:val="11"/>
        </w:rPr>
        <w:t>的含量</w:t>
      </w:r>
    </w:p>
    <w:p>
      <w:pPr>
        <w:pStyle w:val="BodyText"/>
        <w:ind w:right="294" w:firstLine="5"/>
        <w:spacing w:before="163" w:line="314" w:lineRule="auto"/>
        <w:rPr>
          <w:rFonts w:ascii="FangSong_GB2312" w:hAnsi="FangSong_GB2312" w:eastAsia="FangSong_GB2312" w:cs="FangSong_GB2312"/>
        </w:rPr>
      </w:pPr>
      <w:r>
        <w:rPr>
          <w:spacing w:val="-2"/>
        </w:rPr>
        <w:t>31.3mg/100g</w:t>
      </w:r>
      <w:r>
        <w:rPr>
          <w:rFonts w:ascii="FangSong_GB2312" w:hAnsi="FangSong_GB2312" w:eastAsia="FangSong_GB2312" w:cs="FangSong_GB2312"/>
          <w:spacing w:val="-2"/>
        </w:rPr>
        <w:t>、嫩梢粗蛋白含量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2.38%</w:t>
      </w:r>
      <w:r>
        <w:rPr>
          <w:rFonts w:ascii="FangSong_GB2312" w:hAnsi="FangSong_GB2312" w:eastAsia="FangSong_GB2312" w:cs="FangSong_GB2312"/>
          <w:spacing w:val="-2"/>
        </w:rPr>
        <w:t>、钙的含量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2"/>
        </w:rPr>
        <w:t>0.035%</w:t>
      </w:r>
      <w:r>
        <w:rPr>
          <w:rFonts w:ascii="FangSong_GB2312" w:hAnsi="FangSong_GB2312" w:eastAsia="FangSong_GB2312" w:cs="FangSong_GB2312"/>
          <w:spacing w:val="-2"/>
        </w:rPr>
        <w:t>、硒的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含量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2"/>
        </w:rPr>
        <w:t>0.0212mg/kg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58" w:firstLine="608"/>
        <w:spacing w:before="32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5" w:right="256" w:firstLine="655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多文空心菜产地范围内的生产者，可向海南省临高</w:t>
      </w:r>
      <w:r>
        <w:rPr>
          <w:rFonts w:ascii="FangSong_GB2312" w:hAnsi="FangSong_GB2312" w:eastAsia="FangSong_GB2312" w:cs="FangSong_GB2312"/>
          <w:spacing w:val="6"/>
        </w:rPr>
        <w:t>县知识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知识产权局审核，报国家知识产权局核准后予以公告。多</w:t>
      </w:r>
      <w:r>
        <w:rPr>
          <w:rFonts w:ascii="FangSong_GB2312" w:hAnsi="FangSong_GB2312" w:eastAsia="FangSong_GB2312" w:cs="FangSong_GB2312"/>
          <w:spacing w:val="6"/>
        </w:rPr>
        <w:t>文空</w:t>
      </w:r>
    </w:p>
    <w:p>
      <w:pPr>
        <w:spacing w:line="323" w:lineRule="auto"/>
        <w:sectPr>
          <w:footerReference w:type="default" r:id="rId591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8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心菜的检测机构由海南省知识产权局在符合资质要求的检测机</w:t>
      </w:r>
      <w:r>
        <w:rPr>
          <w:rFonts w:ascii="FangSong_GB2312" w:hAnsi="FangSong_GB2312" w:eastAsia="FangSong_GB2312" w:cs="FangSong_GB2312"/>
          <w:sz w:val="32"/>
          <w:szCs w:val="32"/>
          <w:spacing w:val="1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构中选定。</w:t>
      </w:r>
    </w:p>
    <w:p>
      <w:pPr>
        <w:spacing w:line="322" w:lineRule="auto"/>
        <w:sectPr>
          <w:footerReference w:type="default" r:id="rId592"/>
          <w:pgSz w:w="11908" w:h="16839"/>
          <w:pgMar w:top="1431" w:right="1482" w:bottom="1735" w:left="1600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196. 屯昌黑猪地理标志产品保护要求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屯昌黑猪。</w:t>
      </w:r>
    </w:p>
    <w:p>
      <w:pPr>
        <w:ind w:left="643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屯昌县人民政府。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6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海南省屯昌县现辖行政区域。</w:t>
      </w:r>
    </w:p>
    <w:p>
      <w:pPr>
        <w:ind w:left="657"/>
        <w:spacing w:before="18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9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78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当地黑猪母猪与杜洛克公猪的杂交一代猪。</w:t>
      </w:r>
    </w:p>
    <w:p>
      <w:pPr>
        <w:ind w:left="629"/>
        <w:spacing w:before="18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（二）产地条件</w:t>
      </w:r>
    </w:p>
    <w:p>
      <w:pPr>
        <w:ind w:left="6" w:right="67" w:firstLine="634"/>
        <w:spacing w:before="185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养殖场位于丘陵缓坡，周边有充足的木薯、红薯、象草、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王草等种植，青绿饲料资源丰富。</w:t>
      </w:r>
    </w:p>
    <w:p>
      <w:pPr>
        <w:ind w:left="629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（三）饲养管理</w:t>
      </w:r>
    </w:p>
    <w:p>
      <w:pPr>
        <w:pStyle w:val="BodyText"/>
        <w:ind w:left="650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养殖方式。</w:t>
      </w:r>
      <w:r>
        <w:rPr>
          <w:rFonts w:ascii="FangSong_GB2312" w:hAnsi="FangSong_GB2312" w:eastAsia="FangSong_GB2312" w:cs="FangSong_GB2312"/>
          <w:spacing w:val="-5"/>
        </w:rPr>
        <w:t>饲养与放养相结合。</w:t>
      </w:r>
    </w:p>
    <w:p>
      <w:pPr>
        <w:pStyle w:val="BodyText"/>
        <w:ind w:firstLine="637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猪舍要求。</w:t>
      </w:r>
      <w:r>
        <w:rPr>
          <w:rFonts w:ascii="FangSong_GB2312" w:hAnsi="FangSong_GB2312" w:eastAsia="FangSong_GB2312" w:cs="FangSong_GB2312"/>
          <w:spacing w:val="4"/>
        </w:rPr>
        <w:t>具有良好的保温、隔热和通风换气条件，舍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饲条件下，生长阶段占栏面积每头不小于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spacing w:val="-1"/>
        </w:rPr>
        <w:t>2.5m</w:t>
      </w:r>
      <w:r>
        <w:rPr>
          <w:sz w:val="21"/>
          <w:szCs w:val="21"/>
          <w:spacing w:val="-1"/>
          <w:position w:val="10"/>
        </w:rPr>
        <w:t>2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2" w:right="5" w:firstLine="622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饲料条件。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以本地稻谷、米糠、木薯、红薯、花生饼为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主，以红薯藤、象草、王草等为青绿饲料。</w:t>
      </w:r>
    </w:p>
    <w:p>
      <w:pPr>
        <w:pStyle w:val="BodyText"/>
        <w:ind w:left="637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4.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饲养管理要点。</w:t>
      </w:r>
    </w:p>
    <w:p>
      <w:pPr>
        <w:spacing w:line="229" w:lineRule="auto"/>
        <w:sectPr>
          <w:footerReference w:type="default" r:id="rId593"/>
          <w:pgSz w:w="11908" w:h="16839"/>
          <w:pgMar w:top="1431" w:right="1471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（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）去势。公母仔猪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5"/>
        </w:rPr>
        <w:t>20</w:t>
      </w:r>
      <w:r>
        <w:rPr>
          <w:spacing w:val="5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日龄前。</w:t>
      </w:r>
    </w:p>
    <w:p>
      <w:pPr>
        <w:pStyle w:val="BodyText"/>
        <w:ind w:left="7" w:right="257" w:firstLine="627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（</w:t>
      </w:r>
      <w:r>
        <w:rPr>
          <w:spacing w:val="8"/>
        </w:rPr>
        <w:t>2</w:t>
      </w:r>
      <w:r>
        <w:rPr>
          <w:rFonts w:ascii="FangSong_GB2312" w:hAnsi="FangSong_GB2312" w:eastAsia="FangSong_GB2312" w:cs="FangSong_GB2312"/>
          <w:spacing w:val="8"/>
        </w:rPr>
        <w:t>）生长猪。</w:t>
      </w:r>
      <w:r>
        <w:rPr>
          <w:spacing w:val="8"/>
        </w:rPr>
        <w:t>30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spacing w:val="8"/>
        </w:rPr>
        <w:t>65</w:t>
      </w:r>
      <w:r>
        <w:rPr/>
        <w:t>kg</w:t>
      </w:r>
      <w:r>
        <w:rPr>
          <w:spacing w:val="7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期间，青绿饲料占日粮的比</w:t>
      </w:r>
      <w:r>
        <w:rPr>
          <w:rFonts w:ascii="FangSong_GB2312" w:hAnsi="FangSong_GB2312" w:eastAsia="FangSong_GB2312" w:cs="FangSong_GB2312"/>
          <w:spacing w:val="7"/>
        </w:rPr>
        <w:t>例小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少于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9"/>
        </w:rPr>
        <w:t>15%</w:t>
      </w:r>
      <w:r>
        <w:rPr>
          <w:rFonts w:ascii="FangSong_GB2312" w:hAnsi="FangSong_GB2312" w:eastAsia="FangSong_GB2312" w:cs="FangSong_GB2312"/>
          <w:spacing w:val="-9"/>
        </w:rPr>
        <w:t>。</w:t>
      </w:r>
    </w:p>
    <w:p>
      <w:pPr>
        <w:pStyle w:val="BodyText"/>
        <w:ind w:left="634"/>
        <w:spacing w:before="162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）育肥猪。</w:t>
      </w:r>
      <w:r>
        <w:rPr>
          <w:spacing w:val="-2"/>
        </w:rPr>
        <w:t>66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100kg </w:t>
      </w:r>
      <w:r>
        <w:rPr>
          <w:rFonts w:ascii="FangSong_GB2312" w:hAnsi="FangSong_GB2312" w:eastAsia="FangSong_GB2312" w:cs="FangSong_GB2312"/>
          <w:spacing w:val="-2"/>
        </w:rPr>
        <w:t>期间，放牧饲</w:t>
      </w:r>
      <w:r>
        <w:rPr>
          <w:rFonts w:ascii="FangSong_GB2312" w:hAnsi="FangSong_GB2312" w:eastAsia="FangSong_GB2312" w:cs="FangSong_GB2312"/>
          <w:spacing w:val="-3"/>
        </w:rPr>
        <w:t>养。</w:t>
      </w:r>
    </w:p>
    <w:p>
      <w:pPr>
        <w:pStyle w:val="BodyText"/>
        <w:ind w:left="634"/>
        <w:spacing w:before="190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4</w:t>
      </w:r>
      <w:r>
        <w:rPr>
          <w:rFonts w:ascii="FangSong_GB2312" w:hAnsi="FangSong_GB2312" w:eastAsia="FangSong_GB2312" w:cs="FangSong_GB2312"/>
          <w:spacing w:val="-2"/>
        </w:rPr>
        <w:t>）禁止性要求。全期禁用任何药物添加剂。</w:t>
      </w:r>
    </w:p>
    <w:p>
      <w:pPr>
        <w:pStyle w:val="BodyText"/>
        <w:ind w:left="648"/>
        <w:spacing w:before="164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5.</w:t>
      </w:r>
      <w:r>
        <w:rPr>
          <w:b/>
          <w:bCs/>
          <w:spacing w:val="5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出栏标准。</w:t>
      </w:r>
      <w:r>
        <w:rPr>
          <w:spacing w:val="-4"/>
        </w:rPr>
        <w:t>7-8 </w:t>
      </w:r>
      <w:r>
        <w:rPr>
          <w:rFonts w:ascii="FangSong_GB2312" w:hAnsi="FangSong_GB2312" w:eastAsia="FangSong_GB2312" w:cs="FangSong_GB2312"/>
          <w:spacing w:val="-4"/>
        </w:rPr>
        <w:t>月龄，活体重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4"/>
        </w:rPr>
        <w:t>90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100k</w:t>
      </w:r>
      <w:r>
        <w:rPr>
          <w:spacing w:val="-5"/>
        </w:rPr>
        <w:t>g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649"/>
        <w:spacing w:before="192" w:line="228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饲养环境、疫情疫病的防治与控制严</w:t>
      </w:r>
    </w:p>
    <w:p>
      <w:pPr>
        <w:ind w:left="6"/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格执行国家相关规定。</w:t>
      </w:r>
    </w:p>
    <w:p>
      <w:pPr>
        <w:ind w:left="638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（四）屠宰加工</w:t>
      </w:r>
    </w:p>
    <w:p>
      <w:pPr>
        <w:pStyle w:val="BodyText"/>
        <w:ind w:left="659"/>
        <w:spacing w:before="188" w:line="228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15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5"/>
        </w:rPr>
        <w:t>猪源标准。</w:t>
      </w:r>
      <w:r>
        <w:rPr>
          <w:rFonts w:ascii="FangSong_GB2312" w:hAnsi="FangSong_GB2312" w:eastAsia="FangSong_GB2312" w:cs="FangSong_GB2312"/>
          <w:spacing w:val="15"/>
        </w:rPr>
        <w:t>来自产地范围内符合活体质量要求的健康</w:t>
      </w:r>
    </w:p>
    <w:p>
      <w:pPr>
        <w:ind w:left="6"/>
        <w:spacing w:before="164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猪只。</w:t>
      </w:r>
    </w:p>
    <w:p>
      <w:pPr>
        <w:pStyle w:val="BodyText"/>
        <w:ind w:left="645"/>
        <w:spacing w:before="18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候宰。</w:t>
      </w:r>
      <w:r>
        <w:rPr>
          <w:rFonts w:ascii="FangSong_GB2312" w:hAnsi="FangSong_GB2312" w:eastAsia="FangSong_GB2312" w:cs="FangSong_GB2312"/>
          <w:spacing w:val="-2"/>
        </w:rPr>
        <w:t>宰前空腹静养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24 </w:t>
      </w:r>
      <w:r>
        <w:rPr>
          <w:rFonts w:ascii="FangSong_GB2312" w:hAnsi="FangSong_GB2312" w:eastAsia="FangSong_GB2312" w:cs="FangSong_GB2312"/>
          <w:spacing w:val="-2"/>
        </w:rPr>
        <w:t>小时，减少应激。</w:t>
      </w:r>
    </w:p>
    <w:p>
      <w:pPr>
        <w:ind w:left="638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spacing w:before="181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呈鲜红色，脂肪呈乳白</w:t>
      </w:r>
      <w:r>
        <w:rPr>
          <w:rFonts w:ascii="FangSong_GB2312" w:hAnsi="FangSong_GB2312" w:eastAsia="FangSong_GB2312" w:cs="FangSong_GB2312"/>
        </w:rPr>
        <w:t>色，肉质细嫩，紧实。</w:t>
      </w:r>
    </w:p>
    <w:p>
      <w:pPr>
        <w:pStyle w:val="BodyText"/>
        <w:ind w:right="252" w:firstLine="645"/>
        <w:spacing w:before="16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肌间脂肪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≥</w:t>
      </w:r>
      <w:r>
        <w:rPr>
          <w:spacing w:val="4"/>
        </w:rPr>
        <w:t>4.5%</w:t>
      </w:r>
      <w:r>
        <w:rPr>
          <w:spacing w:val="-1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，肌肉嫩度（剪切力）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43N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4" w:right="258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5" w:right="257" w:firstLine="650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屯昌黑猪产地范围内的生产者，可向海南省</w:t>
      </w:r>
      <w:r>
        <w:rPr>
          <w:rFonts w:ascii="FangSong_GB2312" w:hAnsi="FangSong_GB2312" w:eastAsia="FangSong_GB2312" w:cs="FangSong_GB2312"/>
          <w:spacing w:val="6"/>
        </w:rPr>
        <w:t>屯昌县知识产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</w:t>
      </w:r>
      <w:r>
        <w:rPr>
          <w:rFonts w:ascii="FangSong_GB2312" w:hAnsi="FangSong_GB2312" w:eastAsia="FangSong_GB2312" w:cs="FangSong_GB2312"/>
          <w:spacing w:val="7"/>
        </w:rPr>
        <w:t>经海南省知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识产权局审核，报国家知识产权局核准后予以公告。屯昌黑猪</w:t>
      </w:r>
    </w:p>
    <w:p>
      <w:pPr>
        <w:spacing w:line="323" w:lineRule="auto"/>
        <w:sectPr>
          <w:footerReference w:type="default" r:id="rId594"/>
          <w:pgSz w:w="11908" w:h="16839"/>
          <w:pgMar w:top="1431" w:right="1218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23"/>
        <w:spacing w:before="104" w:line="32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的检测机构由海南省知识产权局在符合资质要求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的检测机构中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595"/>
          <w:pgSz w:w="11908" w:h="16839"/>
          <w:pgMar w:top="1431" w:right="1482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197. 文昌椰子地理标志产品保护要求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文昌椰子。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中国热带农业科学院椰子研究所。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16" w:right="341" w:firstLine="635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涵盖整个文昌市，境内有：文城镇、重兴镇、蓬莱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镇、会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文镇、东路镇、潭牛镇、东阁镇、文教镇、东郊镇、龙楼镇、</w:t>
      </w:r>
    </w:p>
    <w:p>
      <w:pPr>
        <w:pStyle w:val="BodyText"/>
        <w:ind w:right="83" w:firstLine="46"/>
        <w:spacing w:before="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3"/>
        </w:rPr>
        <w:t>昌洒镇、翁田镇、抱罗镇、冯坡镇、锦山镇</w:t>
      </w:r>
      <w:r>
        <w:rPr>
          <w:rFonts w:ascii="FangSong_GB2312" w:hAnsi="FangSong_GB2312" w:eastAsia="FangSong_GB2312" w:cs="FangSong_GB2312"/>
          <w:spacing w:val="2"/>
        </w:rPr>
        <w:t>、铺前镇、公坡镇，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地域涉及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4"/>
        </w:rPr>
        <w:t>17</w:t>
      </w:r>
      <w:r>
        <w:rPr>
          <w:spacing w:val="78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个镇。地理坐标：东经</w:t>
      </w:r>
      <w:r>
        <w:rPr>
          <w:rFonts w:ascii="FangSong_GB2312" w:hAnsi="FangSong_GB2312" w:eastAsia="FangSong_GB2312" w:cs="FangSong_GB2312"/>
          <w:spacing w:val="54"/>
        </w:rPr>
        <w:t xml:space="preserve"> </w:t>
      </w:r>
      <w:r>
        <w:rPr>
          <w:spacing w:val="4"/>
        </w:rPr>
        <w:t>110°28,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111°03,</w:t>
      </w:r>
      <w:r>
        <w:rPr>
          <w:rFonts w:ascii="FangSong_GB2312" w:hAnsi="FangSong_GB2312" w:eastAsia="FangSong_GB2312" w:cs="FangSong_GB2312"/>
          <w:spacing w:val="4"/>
        </w:rPr>
        <w:t>，北纬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19°21,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20°1,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1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22" w:right="341" w:firstLine="627"/>
        <w:spacing w:before="179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海南本地椰子品种或本地杂交品种（本地椰子杂交后的衍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生种）。</w:t>
      </w:r>
    </w:p>
    <w:p>
      <w:pPr>
        <w:ind w:left="633"/>
        <w:spacing w:before="1" w:line="226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（二）立地环境</w:t>
      </w:r>
    </w:p>
    <w:p>
      <w:pPr>
        <w:pStyle w:val="BodyText"/>
        <w:ind w:left="2" w:firstLine="643"/>
        <w:spacing w:before="167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年平均温度为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2"/>
        </w:rPr>
        <w:t>24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27℃</w:t>
      </w:r>
      <w:r>
        <w:rPr>
          <w:rFonts w:ascii="FangSong_GB2312" w:hAnsi="FangSong_GB2312" w:eastAsia="FangSong_GB2312" w:cs="FangSong_GB2312"/>
          <w:spacing w:val="2"/>
        </w:rPr>
        <w:t>,最低月份平均温度不低于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17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18℃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或日平均温度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15℃</w:t>
      </w:r>
      <w:r>
        <w:rPr>
          <w:rFonts w:ascii="FangSong_GB2312" w:hAnsi="FangSong_GB2312" w:eastAsia="FangSong_GB2312" w:cs="FangSong_GB2312"/>
          <w:spacing w:val="-3"/>
        </w:rPr>
        <w:t>低温天气连续超过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天的年份出现几率</w:t>
      </w:r>
    </w:p>
    <w:p>
      <w:pPr>
        <w:pStyle w:val="BodyText"/>
        <w:spacing w:before="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低，并且温差不超过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7℃</w:t>
      </w:r>
      <w:r>
        <w:rPr>
          <w:rFonts w:ascii="FangSong_GB2312" w:hAnsi="FangSong_GB2312" w:eastAsia="FangSong_GB2312" w:cs="FangSong_GB2312"/>
          <w:spacing w:val="1"/>
        </w:rPr>
        <w:t>,年降雨量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10</w:t>
      </w:r>
      <w:r>
        <w:rPr/>
        <w:t>00mm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</w:rPr>
        <w:t>以上，空气湿</w:t>
      </w:r>
    </w:p>
    <w:p>
      <w:pPr>
        <w:spacing w:line="229" w:lineRule="auto"/>
        <w:sectPr>
          <w:footerReference w:type="default" r:id="rId596"/>
          <w:pgSz w:w="11908" w:h="16839"/>
          <w:pgMar w:top="1431" w:right="1143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3" w:right="30" w:firstLine="1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度不低于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60%</w:t>
      </w:r>
      <w:r>
        <w:rPr>
          <w:rFonts w:ascii="FangSong_GB2312" w:hAnsi="FangSong_GB2312" w:eastAsia="FangSong_GB2312" w:cs="FangSong_GB2312"/>
          <w:spacing w:val="2"/>
        </w:rPr>
        <w:t>，地下水位较高，海拔较低的各类土壤适宜种植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椰子。</w:t>
      </w:r>
    </w:p>
    <w:p>
      <w:pPr>
        <w:ind w:left="647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68"/>
        <w:spacing w:before="18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3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灭荒除草。</w:t>
      </w:r>
      <w:r>
        <w:rPr>
          <w:rFonts w:ascii="FangSong_GB2312" w:hAnsi="FangSong_GB2312" w:eastAsia="FangSong_GB2312" w:cs="FangSong_GB2312"/>
          <w:spacing w:val="-4"/>
        </w:rPr>
        <w:t>成龄椰园每年要清除杂草和灌木两次。</w:t>
      </w:r>
    </w:p>
    <w:p>
      <w:pPr>
        <w:pStyle w:val="BodyText"/>
        <w:ind w:left="36" w:firstLine="597"/>
        <w:spacing w:before="166" w:line="27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  </w:t>
      </w:r>
      <w:r>
        <w:rPr>
          <w:rFonts w:ascii="FangSong_GB2312" w:hAnsi="FangSong_GB2312" w:eastAsia="FangSong_GB2312" w:cs="FangSong_GB2312"/>
          <w:b/>
          <w:bCs/>
        </w:rPr>
        <w:t>中耕松土。</w:t>
      </w:r>
      <w:r>
        <w:rPr>
          <w:rFonts w:ascii="FangSong_GB2312" w:hAnsi="FangSong_GB2312" w:eastAsia="FangSong_GB2312" w:cs="FangSong_GB2312"/>
        </w:rPr>
        <w:t>成龄椰园每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2-3  </w:t>
      </w:r>
      <w:r>
        <w:rPr>
          <w:rFonts w:ascii="FangSong_GB2312" w:hAnsi="FangSong_GB2312" w:eastAsia="FangSong_GB2312" w:cs="FangSong_GB2312"/>
        </w:rPr>
        <w:t>年在椰子行间进行中耕松土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一次。</w:t>
      </w:r>
    </w:p>
    <w:p>
      <w:pPr>
        <w:pStyle w:val="BodyText"/>
        <w:ind w:right="12" w:firstLine="652"/>
        <w:spacing w:before="175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成龄椰园施肥。</w:t>
      </w:r>
      <w:r>
        <w:rPr>
          <w:rFonts w:ascii="FangSong_GB2312" w:hAnsi="FangSong_GB2312" w:eastAsia="FangSong_GB2312" w:cs="FangSong_GB2312"/>
          <w:spacing w:val="3"/>
        </w:rPr>
        <w:t>每年要施有机肥，化肥施用量一般比例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-45"/>
        </w:rPr>
        <w:t>N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  <w:spacing w:val="-45"/>
        </w:rPr>
        <w:t>∶</w:t>
      </w:r>
      <w:r>
        <w:rPr>
          <w:spacing w:val="-45"/>
        </w:rPr>
        <w:t>P</w:t>
      </w:r>
      <w:r>
        <w:rPr>
          <w:sz w:val="21"/>
          <w:szCs w:val="21"/>
          <w:spacing w:val="-1"/>
          <w:position w:val="-1"/>
        </w:rPr>
        <w:t>2</w:t>
      </w:r>
      <w:r>
        <w:rPr>
          <w:spacing w:val="-1"/>
        </w:rPr>
        <w:t>O</w:t>
      </w:r>
      <w:r>
        <w:rPr>
          <w:sz w:val="21"/>
          <w:szCs w:val="21"/>
          <w:spacing w:val="-1"/>
          <w:position w:val="-1"/>
        </w:rPr>
        <w:t>5</w:t>
      </w:r>
      <w:r>
        <w:rPr>
          <w:sz w:val="21"/>
          <w:szCs w:val="21"/>
          <w:spacing w:val="17"/>
          <w:position w:val="-1"/>
        </w:rPr>
        <w:t xml:space="preserve">  </w:t>
      </w:r>
      <w:r>
        <w:rPr>
          <w:rFonts w:ascii="FangSong_GB2312" w:hAnsi="FangSong_GB2312" w:eastAsia="FangSong_GB2312" w:cs="FangSong_GB2312"/>
          <w:spacing w:val="-67"/>
        </w:rPr>
        <w:t>∶</w:t>
      </w:r>
      <w:r>
        <w:rPr>
          <w:spacing w:val="-67"/>
        </w:rPr>
        <w:t>K</w:t>
      </w:r>
      <w:r>
        <w:rPr>
          <w:sz w:val="21"/>
          <w:szCs w:val="21"/>
          <w:spacing w:val="-7"/>
          <w:position w:val="-1"/>
        </w:rPr>
        <w:t>2</w:t>
      </w:r>
      <w:r>
        <w:rPr>
          <w:spacing w:val="-7"/>
        </w:rPr>
        <w:t>O</w:t>
      </w:r>
      <w:r>
        <w:rPr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等于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9"/>
        </w:rPr>
        <w:t>1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49"/>
        </w:rPr>
        <w:t>∶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49"/>
        </w:rPr>
        <w:t>1</w:t>
      </w:r>
      <w:r>
        <w:rPr>
          <w:spacing w:val="59"/>
        </w:rPr>
        <w:t xml:space="preserve"> </w:t>
      </w:r>
      <w:r>
        <w:rPr>
          <w:rFonts w:ascii="FangSong_GB2312" w:hAnsi="FangSong_GB2312" w:eastAsia="FangSong_GB2312" w:cs="FangSong_GB2312"/>
          <w:spacing w:val="-49"/>
        </w:rPr>
        <w:t>∶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49"/>
        </w:rPr>
        <w:t>1.5</w:t>
      </w:r>
      <w:r>
        <w:rPr>
          <w:rFonts w:ascii="FangSong_GB2312" w:hAnsi="FangSong_GB2312" w:eastAsia="FangSong_GB2312" w:cs="FangSong_GB2312"/>
          <w:spacing w:val="-49"/>
        </w:rPr>
        <w:t>。</w:t>
      </w:r>
    </w:p>
    <w:p>
      <w:pPr>
        <w:pStyle w:val="BodyText"/>
        <w:ind w:left="27" w:right="5" w:firstLine="627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5"/>
        </w:rPr>
        <w:t>4.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5"/>
        </w:rPr>
        <w:t>病虫害防治。</w:t>
      </w:r>
      <w:r>
        <w:rPr>
          <w:rFonts w:ascii="FangSong_GB2312" w:hAnsi="FangSong_GB2312" w:eastAsia="FangSong_GB2312" w:cs="FangSong_GB2312"/>
          <w:spacing w:val="5"/>
        </w:rPr>
        <w:t>贯彻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预防为主、综合防治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</w:t>
      </w:r>
      <w:r>
        <w:rPr>
          <w:rFonts w:ascii="FangSong_GB2312" w:hAnsi="FangSong_GB2312" w:eastAsia="FangSong_GB2312" w:cs="FangSong_GB2312"/>
          <w:spacing w:val="4"/>
        </w:rPr>
        <w:t>方针，坚持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以农业防治、物理防治、生物防治为主、化学防治为辅</w:t>
      </w:r>
      <w:r>
        <w:rPr>
          <w:spacing w:val="1"/>
        </w:rPr>
        <w:t>”</w:t>
      </w:r>
      <w:r>
        <w:rPr>
          <w:rFonts w:ascii="FangSong_GB2312" w:hAnsi="FangSong_GB2312" w:eastAsia="FangSong_GB2312" w:cs="FangSong_GB2312"/>
          <w:spacing w:val="1"/>
        </w:rPr>
        <w:t>的无害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2"/>
        </w:rPr>
        <w:t>化治理原则。</w:t>
      </w:r>
    </w:p>
    <w:p>
      <w:pPr>
        <w:ind w:left="647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26" w:right="4" w:firstLine="627"/>
        <w:spacing w:before="183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椰子的采收以人工采收为主。采收期根据椰子果实的用途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而定，用作嫩果直接消费和嫩果产品加工的椰子果，以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8-9  </w:t>
      </w:r>
      <w:r>
        <w:rPr>
          <w:rFonts w:ascii="FangSong_GB2312" w:hAnsi="FangSong_GB2312" w:eastAsia="FangSong_GB2312" w:cs="FangSong_GB2312"/>
          <w:spacing w:val="2"/>
        </w:rPr>
        <w:t>个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月果龄为宜；作为产品综合加工的椰子果，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以</w:t>
      </w:r>
      <w:r>
        <w:rPr>
          <w:rFonts w:ascii="FangSong_GB2312" w:hAnsi="FangSong_GB2312" w:eastAsia="FangSong_GB2312" w:cs="FangSong_GB2312"/>
          <w:spacing w:val="49"/>
        </w:rPr>
        <w:t xml:space="preserve"> </w:t>
      </w:r>
      <w:r>
        <w:rPr>
          <w:spacing w:val="-1"/>
        </w:rPr>
        <w:t>11-12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个月果龄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为宜，即充分老熟。</w:t>
      </w:r>
    </w:p>
    <w:p>
      <w:pPr>
        <w:ind w:left="647"/>
        <w:spacing w:before="2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3" w:right="10" w:firstLine="654"/>
        <w:spacing w:before="187" w:line="32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椰子树外形：树体高大、粗壮，椰叶</w:t>
      </w:r>
      <w:r>
        <w:rPr>
          <w:rFonts w:ascii="FangSong_GB2312" w:hAnsi="FangSong_GB2312" w:eastAsia="FangSong_GB2312" w:cs="FangSong_GB2312"/>
          <w:spacing w:val="2"/>
        </w:rPr>
        <w:t>片间距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大，茎干基部多膨大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葫芦头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状；果实特性：果实大</w:t>
      </w:r>
      <w:r>
        <w:rPr>
          <w:rFonts w:ascii="FangSong_GB2312" w:hAnsi="FangSong_GB2312" w:eastAsia="FangSong_GB2312" w:cs="FangSong_GB2312"/>
          <w:spacing w:val="7"/>
        </w:rPr>
        <w:t>；果色：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外皮翠绿或其他色；果型：果顶凸出或部分凹陷，果肩圆润，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果型近圆形或卵圆形，果皮和种壳较厚；香气：鲜果具</w:t>
      </w:r>
      <w:r>
        <w:rPr>
          <w:rFonts w:ascii="FangSong_GB2312" w:hAnsi="FangSong_GB2312" w:eastAsia="FangSong_GB2312" w:cs="FangSong_GB2312"/>
          <w:spacing w:val="6"/>
        </w:rPr>
        <w:t>有淡淡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的清香；椰肉：白色厚润；椰水：甘甜清香。</w:t>
      </w:r>
    </w:p>
    <w:p>
      <w:pPr>
        <w:spacing w:line="322" w:lineRule="auto"/>
        <w:sectPr>
          <w:footerReference w:type="default" r:id="rId597"/>
          <w:pgSz w:w="11908" w:h="16839"/>
          <w:pgMar w:top="1431" w:right="1466" w:bottom="1735" w:left="158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48"/>
        <w:spacing w:before="104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椰子富含蛋白质、碳水化合物、脂肪、矿物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质等营养元素。其中椰子水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45%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50%</w:t>
      </w:r>
      <w:r>
        <w:rPr>
          <w:rFonts w:ascii="FangSong_GB2312" w:hAnsi="FangSong_GB2312" w:eastAsia="FangSong_GB2312" w:cs="FangSong_GB2312"/>
          <w:spacing w:val="2"/>
        </w:rPr>
        <w:t>、蛋白质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9%</w:t>
      </w:r>
      <w:r>
        <w:rPr>
          <w:rFonts w:ascii="FangSong_GB2312" w:hAnsi="FangSong_GB2312" w:eastAsia="FangSong_GB2312" w:cs="FangSong_GB2312"/>
          <w:spacing w:val="2"/>
        </w:rPr>
        <w:t>、脂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</w:rPr>
        <w:t>肪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10%</w:t>
      </w:r>
      <w:r>
        <w:rPr>
          <w:rFonts w:ascii="FangSong_GB2312" w:hAnsi="FangSong_GB2312" w:eastAsia="FangSong_GB2312" w:cs="FangSong_GB2312"/>
        </w:rPr>
        <w:t>～</w:t>
      </w:r>
      <w:r>
        <w:rPr/>
        <w:t>19%</w:t>
      </w:r>
      <w:r>
        <w:rPr>
          <w:rFonts w:ascii="FangSong_GB2312" w:hAnsi="FangSong_GB2312" w:eastAsia="FangSong_GB2312" w:cs="FangSong_GB2312"/>
        </w:rPr>
        <w:t>、膳食纤维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4%</w:t>
      </w:r>
      <w:r>
        <w:rPr>
          <w:rFonts w:ascii="FangSong_GB2312" w:hAnsi="FangSong_GB2312" w:eastAsia="FangSong_GB2312" w:cs="FangSong_GB2312"/>
        </w:rPr>
        <w:t>～</w:t>
      </w:r>
      <w:r>
        <w:rPr/>
        <w:t>5%</w:t>
      </w:r>
      <w:r>
        <w:rPr>
          <w:rFonts w:ascii="FangSong_GB2312" w:hAnsi="FangSong_GB2312" w:eastAsia="FangSong_GB2312" w:cs="FangSong_GB2312"/>
        </w:rPr>
        <w:t>，碳水化合物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20%</w:t>
      </w:r>
      <w:r>
        <w:rPr>
          <w:rFonts w:ascii="FangSong_GB2312" w:hAnsi="FangSong_GB2312" w:eastAsia="FangSong_GB2312" w:cs="FangSong_GB2312"/>
        </w:rPr>
        <w:t>～</w:t>
      </w:r>
      <w:r>
        <w:rPr/>
        <w:t>30%</w:t>
      </w:r>
      <w:r>
        <w:rPr>
          <w:spacing w:val="-40"/>
        </w:rPr>
        <w:t xml:space="preserve"> </w:t>
      </w:r>
      <w:r>
        <w:rPr>
          <w:rFonts w:ascii="FangSong_GB2312" w:hAnsi="FangSong_GB2312" w:eastAsia="FangSong_GB2312" w:cs="FangSong_GB2312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灰分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1"/>
        </w:rPr>
        <w:t>2%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3%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7" w:firstLine="608"/>
        <w:spacing w:before="16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3" w:firstLine="649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文昌椰子产地范围内的生产者，可向海南省文昌市知识产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识产权局审核，报国家知识产权局核准后予以公告。文昌椰子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598"/>
          <w:pgSz w:w="11908" w:h="16839"/>
          <w:pgMar w:top="1431" w:right="1476" w:bottom="1735" w:left="159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198. 万宁柠檬地理标志产品保护要求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5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万宁柠檬。</w:t>
      </w:r>
    </w:p>
    <w:p>
      <w:pPr>
        <w:ind w:left="643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79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万宁市柠檬协会。</w:t>
      </w:r>
    </w:p>
    <w:p>
      <w:pPr>
        <w:ind w:left="644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3" w:right="38" w:firstLine="632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万宁市全境。地理坐标：东经</w:t>
      </w:r>
      <w:r>
        <w:rPr>
          <w:rFonts w:ascii="FangSong_GB2312" w:hAnsi="FangSong_GB2312" w:eastAsia="FangSong_GB2312" w:cs="FangSong_GB2312"/>
          <w:spacing w:val="81"/>
        </w:rPr>
        <w:t xml:space="preserve"> </w:t>
      </w:r>
      <w:r>
        <w:rPr>
          <w:spacing w:val="8"/>
        </w:rPr>
        <w:t>110°00,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～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spacing w:val="8"/>
        </w:rPr>
        <w:t>110°34, </w:t>
      </w:r>
      <w:r>
        <w:rPr>
          <w:rFonts w:ascii="FangSong_GB2312" w:hAnsi="FangSong_GB2312" w:eastAsia="FangSong_GB2312" w:cs="FangSong_GB2312"/>
          <w:spacing w:val="8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18°35,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19°06,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7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4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北京柠檬。</w:t>
      </w:r>
    </w:p>
    <w:p>
      <w:pPr>
        <w:ind w:left="629"/>
        <w:spacing w:before="18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11" w:firstLine="637"/>
        <w:spacing w:before="183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7"/>
        </w:rPr>
        <w:t>平地、缓坡地或高坎水田，土壤厚度＞</w:t>
      </w:r>
      <w:r>
        <w:rPr>
          <w:spacing w:val="17"/>
        </w:rPr>
        <w:t>60</w:t>
      </w:r>
      <w:r>
        <w:rPr/>
        <w:t>cm</w:t>
      </w:r>
      <w:r>
        <w:rPr>
          <w:rFonts w:ascii="FangSong_GB2312" w:hAnsi="FangSong_GB2312" w:eastAsia="FangSong_GB2312" w:cs="FangSong_GB2312"/>
          <w:spacing w:val="17"/>
        </w:rPr>
        <w:t>，有机质含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量≥</w:t>
      </w:r>
      <w:r>
        <w:rPr>
          <w:spacing w:val="-4"/>
        </w:rPr>
        <w:t>2%</w:t>
      </w:r>
      <w:r>
        <w:rPr>
          <w:rFonts w:ascii="FangSong_GB2312" w:hAnsi="FangSong_GB2312" w:eastAsia="FangSong_GB2312" w:cs="FangSong_GB2312"/>
          <w:spacing w:val="-4"/>
        </w:rPr>
        <w:t>，土壤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6.9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7.3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29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8" w:firstLine="641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育苗。</w:t>
      </w:r>
      <w:r>
        <w:rPr>
          <w:spacing w:val="-4"/>
        </w:rPr>
        <w:t>11</w:t>
      </w:r>
      <w:r>
        <w:rPr>
          <w:spacing w:val="3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月下旬至翌年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4"/>
        </w:rPr>
        <w:t>2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月底为佳，以酸橘、柑、橙等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为砧木嵌芽嫁接，干茎粗度＞</w:t>
      </w:r>
      <w:r>
        <w:rPr>
          <w:spacing w:val="-3"/>
        </w:rPr>
        <w:t>0.8cm</w:t>
      </w:r>
      <w:r>
        <w:rPr>
          <w:rFonts w:ascii="FangSong_GB2312" w:hAnsi="FangSong_GB2312" w:eastAsia="FangSong_GB2312" w:cs="FangSong_GB2312"/>
          <w:spacing w:val="-3"/>
        </w:rPr>
        <w:t>、苗高＞</w:t>
      </w:r>
      <w:r>
        <w:rPr>
          <w:spacing w:val="-3"/>
        </w:rPr>
        <w:t>40cm </w:t>
      </w:r>
      <w:r>
        <w:rPr>
          <w:rFonts w:ascii="FangSong_GB2312" w:hAnsi="FangSong_GB2312" w:eastAsia="FangSong_GB2312" w:cs="FangSong_GB2312"/>
          <w:spacing w:val="-3"/>
        </w:rPr>
        <w:t>移植。</w:t>
      </w:r>
    </w:p>
    <w:p>
      <w:pPr>
        <w:pStyle w:val="BodyText"/>
        <w:ind w:right="22" w:firstLine="637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8"/>
        </w:rPr>
        <w:t>2.  </w:t>
      </w:r>
      <w:r>
        <w:rPr>
          <w:rFonts w:ascii="FangSong_GB2312" w:hAnsi="FangSong_GB2312" w:eastAsia="FangSong_GB2312" w:cs="FangSong_GB2312"/>
          <w:b/>
          <w:bCs/>
          <w:spacing w:val="8"/>
        </w:rPr>
        <w:t>定植。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spacing w:val="8"/>
        </w:rPr>
        <w:t>3  </w:t>
      </w:r>
      <w:r>
        <w:rPr>
          <w:rFonts w:ascii="FangSong_GB2312" w:hAnsi="FangSong_GB2312" w:eastAsia="FangSong_GB2312" w:cs="FangSong_GB2312"/>
          <w:spacing w:val="8"/>
        </w:rPr>
        <w:t>月</w:t>
      </w:r>
      <w:r>
        <w:rPr>
          <w:spacing w:val="8"/>
        </w:rPr>
        <w:t>-6  </w:t>
      </w:r>
      <w:r>
        <w:rPr>
          <w:rFonts w:ascii="FangSong_GB2312" w:hAnsi="FangSong_GB2312" w:eastAsia="FangSong_GB2312" w:cs="FangSong_GB2312"/>
          <w:spacing w:val="8"/>
        </w:rPr>
        <w:t>月为佳，株行</w:t>
      </w:r>
      <w:r>
        <w:rPr>
          <w:rFonts w:ascii="FangSong_GB2312" w:hAnsi="FangSong_GB2312" w:eastAsia="FangSong_GB2312" w:cs="FangSong_GB2312"/>
          <w:spacing w:val="7"/>
        </w:rPr>
        <w:t>距</w:t>
      </w:r>
      <w:r>
        <w:rPr>
          <w:rFonts w:ascii="FangSong_GB2312" w:hAnsi="FangSong_GB2312" w:eastAsia="FangSong_GB2312" w:cs="FangSong_GB2312"/>
          <w:spacing w:val="33"/>
        </w:rPr>
        <w:t xml:space="preserve"> </w:t>
      </w:r>
      <w:r>
        <w:rPr>
          <w:spacing w:val="7"/>
        </w:rPr>
        <w:t>4m </w:t>
      </w:r>
      <w:r>
        <w:rPr>
          <w:rFonts w:ascii="FangSong_GB2312" w:hAnsi="FangSong_GB2312" w:eastAsia="FangSong_GB2312" w:cs="FangSong_GB2312"/>
          <w:spacing w:val="7"/>
        </w:rPr>
        <w:t>×（</w:t>
      </w:r>
      <w:r>
        <w:rPr>
          <w:spacing w:val="7"/>
        </w:rPr>
        <w:t>4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5</w:t>
      </w:r>
      <w:r>
        <w:rPr>
          <w:rFonts w:ascii="FangSong_GB2312" w:hAnsi="FangSong_GB2312" w:eastAsia="FangSong_GB2312" w:cs="FangSong_GB2312"/>
          <w:spacing w:val="7"/>
        </w:rPr>
        <w:t>）</w:t>
      </w:r>
      <w:r>
        <w:rPr>
          <w:spacing w:val="7"/>
        </w:rPr>
        <w:t>m</w:t>
      </w:r>
      <w:r>
        <w:rPr>
          <w:rFonts w:ascii="FangSong_GB2312" w:hAnsi="FangSong_GB2312" w:eastAsia="FangSong_GB2312" w:cs="FangSong_GB2312"/>
          <w:spacing w:val="7"/>
        </w:rPr>
        <w:t>，每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667m</w:t>
      </w:r>
      <w:r>
        <w:rPr>
          <w:sz w:val="21"/>
          <w:szCs w:val="21"/>
          <w:spacing w:val="-4"/>
          <w:position w:val="10"/>
        </w:rPr>
        <w:t>2 </w:t>
      </w:r>
      <w:r>
        <w:rPr>
          <w:rFonts w:ascii="FangSong_GB2312" w:hAnsi="FangSong_GB2312" w:eastAsia="FangSong_GB2312" w:cs="FangSong_GB2312"/>
          <w:spacing w:val="-4"/>
        </w:rPr>
        <w:t>栽种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4"/>
        </w:rPr>
        <w:t>33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37 </w:t>
      </w:r>
      <w:r>
        <w:rPr>
          <w:rFonts w:ascii="FangSong_GB2312" w:hAnsi="FangSong_GB2312" w:eastAsia="FangSong_GB2312" w:cs="FangSong_GB2312"/>
          <w:spacing w:val="-8"/>
        </w:rPr>
        <w:t>株。</w:t>
      </w:r>
    </w:p>
    <w:p>
      <w:pPr>
        <w:spacing w:line="276" w:lineRule="auto"/>
        <w:sectPr>
          <w:footerReference w:type="default" r:id="rId599"/>
          <w:pgSz w:w="11908" w:h="16839"/>
          <w:pgMar w:top="1431" w:right="1473" w:bottom="1735" w:left="160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254" w:firstLine="635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3.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施肥管理。</w:t>
      </w:r>
      <w:r>
        <w:rPr>
          <w:rFonts w:ascii="FangSong_GB2312" w:hAnsi="FangSong_GB2312" w:eastAsia="FangSong_GB2312" w:cs="FangSong_GB2312"/>
          <w:spacing w:val="-2"/>
        </w:rPr>
        <w:t>幼树每年施肥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  </w:t>
      </w:r>
      <w:r>
        <w:rPr>
          <w:rFonts w:ascii="FangSong_GB2312" w:hAnsi="FangSong_GB2312" w:eastAsia="FangSong_GB2312" w:cs="FangSong_GB2312"/>
          <w:spacing w:val="-2"/>
        </w:rPr>
        <w:t>次，以速效氮肥为主，每株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每年施用氮肥≤</w:t>
      </w:r>
      <w:r>
        <w:rPr>
          <w:spacing w:val="-3"/>
        </w:rPr>
        <w:t>0.4kg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2" w:right="257" w:firstLine="612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水分管理。</w:t>
      </w:r>
      <w:r>
        <w:rPr>
          <w:rFonts w:ascii="FangSong_GB2312" w:hAnsi="FangSong_GB2312" w:eastAsia="FangSong_GB2312" w:cs="FangSong_GB2312"/>
          <w:spacing w:val="4"/>
        </w:rPr>
        <w:t>萌芽期、幼果膨大期及采果后灌水</w:t>
      </w:r>
      <w:r>
        <w:rPr>
          <w:rFonts w:ascii="FangSong_GB2312" w:hAnsi="FangSong_GB2312" w:eastAsia="FangSong_GB2312" w:cs="FangSong_GB2312"/>
          <w:spacing w:val="3"/>
        </w:rPr>
        <w:t>，柠檬根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际范围的土壤全部湿润。</w:t>
      </w:r>
    </w:p>
    <w:p>
      <w:pPr>
        <w:pStyle w:val="BodyText"/>
        <w:ind w:left="5" w:right="316" w:firstLine="641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5.</w:t>
      </w:r>
      <w:r>
        <w:rPr>
          <w:b/>
          <w:bCs/>
          <w:spacing w:val="3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1"/>
        </w:rPr>
        <w:t>整形修剪。</w:t>
      </w:r>
      <w:r>
        <w:rPr>
          <w:rFonts w:ascii="FangSong_GB2312" w:hAnsi="FangSong_GB2312" w:eastAsia="FangSong_GB2312" w:cs="FangSong_GB2312"/>
          <w:spacing w:val="1"/>
        </w:rPr>
        <w:t>长枝摘心，疏除或短截徒长枝。初结果树、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衰老树冬季轻剪为主，丰产树夏剪为主。</w:t>
      </w:r>
    </w:p>
    <w:p>
      <w:pPr>
        <w:pStyle w:val="BodyText"/>
        <w:ind w:left="9" w:right="259" w:firstLine="638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采用农业防治、化学防治、生物防治、物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理防治等方法预防控制病虫害。</w:t>
      </w:r>
    </w:p>
    <w:p>
      <w:pPr>
        <w:ind w:left="636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spacing w:before="182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spacing w:val="1"/>
        </w:rPr>
        <w:t>6  </w:t>
      </w:r>
      <w:r>
        <w:rPr>
          <w:rFonts w:ascii="FangSong_GB2312" w:hAnsi="FangSong_GB2312" w:eastAsia="FangSong_GB2312" w:cs="FangSong_GB2312"/>
          <w:spacing w:val="1"/>
        </w:rPr>
        <w:t>月</w:t>
      </w:r>
      <w:r>
        <w:rPr>
          <w:spacing w:val="1"/>
        </w:rPr>
        <w:t>-9  </w:t>
      </w:r>
      <w:r>
        <w:rPr>
          <w:rFonts w:ascii="FangSong_GB2312" w:hAnsi="FangSong_GB2312" w:eastAsia="FangSong_GB2312" w:cs="FangSong_GB2312"/>
          <w:spacing w:val="1"/>
        </w:rPr>
        <w:t>月，果实成熟、表现该品</w:t>
      </w:r>
      <w:r>
        <w:rPr>
          <w:rFonts w:ascii="FangSong_GB2312" w:hAnsi="FangSong_GB2312" w:eastAsia="FangSong_GB2312" w:cs="FangSong_GB2312"/>
        </w:rPr>
        <w:t>种固有的品质特征时采收。</w:t>
      </w:r>
    </w:p>
    <w:p>
      <w:pPr>
        <w:ind w:left="636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5" w:right="244" w:firstLine="641"/>
        <w:spacing w:before="182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果实呈青绿色，卵圆形，表皮有光泽</w:t>
      </w:r>
      <w:r>
        <w:rPr>
          <w:rFonts w:ascii="FangSong_GB2312" w:hAnsi="FangSong_GB2312" w:eastAsia="FangSong_GB2312" w:cs="FangSong_GB2312"/>
          <w:spacing w:val="2"/>
        </w:rPr>
        <w:t>，质感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较硬、饱满紧实，单果横径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50</w:t>
      </w:r>
      <w:r>
        <w:rPr>
          <w:rFonts w:ascii="FangSong_GB2312" w:hAnsi="FangSong_GB2312" w:eastAsia="FangSong_GB2312" w:cs="FangSong_GB2312"/>
        </w:rPr>
        <w:t>～</w:t>
      </w:r>
      <w:r>
        <w:rPr/>
        <w:t>65mm</w:t>
      </w:r>
      <w:r>
        <w:rPr>
          <w:rFonts w:ascii="FangSong_GB2312" w:hAnsi="FangSong_GB2312" w:eastAsia="FangSong_GB2312" w:cs="FangSong_GB2312"/>
        </w:rPr>
        <w:t>，重约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80</w:t>
      </w:r>
      <w:r>
        <w:rPr>
          <w:rFonts w:ascii="FangSong_GB2312" w:hAnsi="FangSong_GB2312" w:eastAsia="FangSong_GB2312" w:cs="FangSong_GB2312"/>
        </w:rPr>
        <w:t>～</w:t>
      </w:r>
      <w:r>
        <w:rPr/>
        <w:t>120g</w:t>
      </w:r>
      <w:r>
        <w:rPr>
          <w:rFonts w:ascii="FangSong_GB2312" w:hAnsi="FangSong_GB2312" w:eastAsia="FangSong_GB2312" w:cs="FangSong_GB2312"/>
        </w:rPr>
        <w:t>，成熟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时芳香浓郁，果肉汁多、籽少，颜色淡黄透亮，果肉细腻，</w:t>
      </w:r>
      <w:r>
        <w:rPr>
          <w:rFonts w:ascii="FangSong_GB2312" w:hAnsi="FangSong_GB2312" w:eastAsia="FangSong_GB2312" w:cs="FangSong_GB2312"/>
          <w:spacing w:val="-9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口感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酸香。</w:t>
      </w:r>
    </w:p>
    <w:p>
      <w:pPr>
        <w:pStyle w:val="BodyText"/>
        <w:ind w:right="251" w:firstLine="644"/>
        <w:spacing w:before="181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理化指标。</w:t>
      </w:r>
      <w:r>
        <w:rPr>
          <w:rFonts w:ascii="FangSong_GB2312" w:hAnsi="FangSong_GB2312" w:eastAsia="FangSong_GB2312" w:cs="FangSong_GB2312"/>
          <w:spacing w:val="7"/>
        </w:rPr>
        <w:t>柠檬酸含量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3.0%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6.7%</w:t>
      </w:r>
      <w:r>
        <w:rPr>
          <w:rFonts w:ascii="FangSong_GB2312" w:hAnsi="FangSong_GB2312" w:eastAsia="FangSong_GB2312" w:cs="FangSong_GB2312"/>
          <w:spacing w:val="7"/>
        </w:rPr>
        <w:t>，维生素</w:t>
      </w:r>
      <w:r>
        <w:rPr>
          <w:rFonts w:ascii="FangSong_GB2312" w:hAnsi="FangSong_GB2312" w:eastAsia="FangSong_GB2312" w:cs="FangSong_GB2312"/>
          <w:spacing w:val="82"/>
        </w:rPr>
        <w:t xml:space="preserve"> </w:t>
      </w:r>
      <w:r>
        <w:rPr>
          <w:spacing w:val="7"/>
        </w:rPr>
        <w:t>C  </w:t>
      </w:r>
      <w:r>
        <w:rPr>
          <w:rFonts w:ascii="FangSong_GB2312" w:hAnsi="FangSong_GB2312" w:eastAsia="FangSong_GB2312" w:cs="FangSong_GB2312"/>
          <w:spacing w:val="7"/>
        </w:rPr>
        <w:t>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23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30mg/100g</w:t>
      </w:r>
      <w:r>
        <w:rPr>
          <w:rFonts w:ascii="FangSong_GB2312" w:hAnsi="FangSong_GB2312" w:eastAsia="FangSong_GB2312" w:cs="FangSong_GB2312"/>
          <w:spacing w:val="-1"/>
        </w:rPr>
        <w:t>，硒含量为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1"/>
        </w:rPr>
        <w:t>0.0016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0.0035mg/kg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3" w:right="257" w:firstLine="608"/>
        <w:spacing w:before="19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3" w:right="257" w:firstLine="649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万宁柠檬产地范围内的生产者，可向海南省万宁市知识产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7"/>
        </w:rPr>
        <w:t>请，经海南省知</w:t>
      </w:r>
    </w:p>
    <w:p>
      <w:pPr>
        <w:spacing w:line="323" w:lineRule="auto"/>
        <w:sectPr>
          <w:footerReference w:type="default" r:id="rId600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9"/>
        <w:spacing w:before="104" w:line="324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识产权局审核，报国家知识产权局核准后予以公告。万宁柠檬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601"/>
          <w:pgSz w:w="11908" w:h="16839"/>
          <w:pgMar w:top="1431" w:right="1482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2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2"/>
        </w:rPr>
        <w:t>199. 兴隆咖啡地理标志产品保护要求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兴隆咖啡。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万宁兴隆咖啡行业协会。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6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万宁市所辖行政区内，包括：龙滚镇、山根镇</w:t>
      </w: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、和乐镇、</w:t>
      </w:r>
    </w:p>
    <w:p>
      <w:pPr>
        <w:ind w:left="22" w:hanging="13"/>
        <w:spacing w:before="189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后安镇、北大镇、大茂镇、万城镇、东澳镇、礼纪镇、长丰镇、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南桥镇、三更罗镇，</w:t>
      </w:r>
      <w:r>
        <w:rPr>
          <w:rFonts w:ascii="FangSong_GB2312" w:hAnsi="FangSong_GB2312" w:eastAsia="FangSong_GB2312" w:cs="FangSong_GB2312"/>
          <w:sz w:val="32"/>
          <w:szCs w:val="3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以及兴隆华侨农场、国营新中农场、国营</w:t>
      </w:r>
    </w:p>
    <w:p>
      <w:pPr>
        <w:pStyle w:val="BodyText"/>
        <w:ind w:left="12" w:right="381" w:firstLine="3"/>
        <w:spacing w:before="3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东兴农场、国营东和农场。地理坐标：东经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110</w:t>
      </w:r>
      <w:r>
        <w:rPr>
          <w:spacing w:val="-5"/>
        </w:rPr>
        <w:t>°00,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110°34,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北纬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5"/>
        </w:rPr>
        <w:t>18°35,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19°06,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4"/>
        <w:spacing w:before="1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81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82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6"/>
        </w:rPr>
        <w:t>中粒种咖啡。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346" w:firstLine="649"/>
        <w:spacing w:before="181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海拔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4"/>
        </w:rPr>
        <w:t>900m</w:t>
      </w:r>
      <w:r>
        <w:rPr>
          <w:spacing w:val="4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以下，湿润、荫蔽的森林河谷地带，咖啡园须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建防风林。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2"/>
        </w:rPr>
        <w:t>4.5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6.5 </w:t>
      </w:r>
      <w:r>
        <w:rPr>
          <w:rFonts w:ascii="FangSong_GB2312" w:hAnsi="FangSong_GB2312" w:eastAsia="FangSong_GB2312" w:cs="FangSong_GB2312"/>
          <w:spacing w:val="-2"/>
        </w:rPr>
        <w:t>之间，土壤的水解氮、速效磷、速效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钾、有机质含量分别高于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3"/>
        </w:rPr>
        <w:t>60mg/kg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spacing w:val="-3"/>
        </w:rPr>
        <w:t>15mg/kg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、</w:t>
      </w:r>
      <w:r>
        <w:rPr>
          <w:spacing w:val="-3"/>
        </w:rPr>
        <w:t>80mg/kg</w:t>
      </w:r>
      <w:r>
        <w:rPr>
          <w:rFonts w:ascii="FangSong_GB2312" w:hAnsi="FangSong_GB2312" w:eastAsia="FangSong_GB2312" w:cs="FangSong_GB2312"/>
          <w:spacing w:val="-3"/>
        </w:rPr>
        <w:t>、</w:t>
      </w:r>
    </w:p>
    <w:p>
      <w:pPr>
        <w:pStyle w:val="BodyText"/>
        <w:ind w:left="15" w:right="561" w:hanging="15"/>
        <w:spacing w:before="33" w:line="314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25g/kg</w:t>
      </w:r>
      <w:r>
        <w:rPr>
          <w:rFonts w:ascii="FangSong_GB2312" w:hAnsi="FangSong_GB2312" w:eastAsia="FangSong_GB2312" w:cs="FangSong_GB2312"/>
          <w:spacing w:val="-1"/>
        </w:rPr>
        <w:t>；并以水源方便、排水良好的红壤土及黄壤土为佳</w:t>
      </w:r>
      <w:r>
        <w:rPr>
          <w:rFonts w:ascii="FangSong_GB2312" w:hAnsi="FangSong_GB2312" w:eastAsia="FangSong_GB2312" w:cs="FangSong_GB2312"/>
          <w:spacing w:val="-2"/>
        </w:rPr>
        <w:t>，其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次为沙壤土和冲积土。</w:t>
      </w:r>
    </w:p>
    <w:p>
      <w:pPr>
        <w:spacing w:line="314" w:lineRule="auto"/>
        <w:sectPr>
          <w:footerReference w:type="default" r:id="rId602"/>
          <w:pgSz w:w="11908" w:h="16839"/>
          <w:pgMar w:top="1431" w:right="1213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34"/>
        <w:spacing w:before="104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（三）栽培技术</w:t>
      </w:r>
    </w:p>
    <w:p>
      <w:pPr>
        <w:pStyle w:val="BodyText"/>
        <w:ind w:left="655"/>
        <w:spacing w:before="17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育苗。</w:t>
      </w:r>
      <w:r>
        <w:rPr>
          <w:rFonts w:ascii="FangSong_GB2312" w:hAnsi="FangSong_GB2312" w:eastAsia="FangSong_GB2312" w:cs="FangSong_GB2312"/>
          <w:spacing w:val="-3"/>
        </w:rPr>
        <w:t>从生长健壮的母树上选取枝条进行无性繁殖。</w:t>
      </w:r>
    </w:p>
    <w:p>
      <w:pPr>
        <w:pStyle w:val="BodyText"/>
        <w:ind w:left="642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定植时间。</w:t>
      </w:r>
      <w:r>
        <w:rPr>
          <w:rFonts w:ascii="FangSong_GB2312" w:hAnsi="FangSong_GB2312" w:eastAsia="FangSong_GB2312" w:cs="FangSong_GB2312"/>
          <w:spacing w:val="-3"/>
        </w:rPr>
        <w:t>定植时间为每年的春季或秋季。</w:t>
      </w:r>
    </w:p>
    <w:p>
      <w:pPr>
        <w:pStyle w:val="BodyText"/>
        <w:ind w:left="639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栽植密度。</w:t>
      </w:r>
      <w:r>
        <w:rPr>
          <w:rFonts w:ascii="FangSong_GB2312" w:hAnsi="FangSong_GB2312" w:eastAsia="FangSong_GB2312" w:cs="FangSong_GB2312"/>
          <w:spacing w:val="-3"/>
        </w:rPr>
        <w:t>每公顷栽植株数密度≥</w:t>
      </w:r>
      <w:r>
        <w:rPr>
          <w:spacing w:val="-3"/>
        </w:rPr>
        <w:t>1500 </w:t>
      </w:r>
      <w:r>
        <w:rPr>
          <w:rFonts w:ascii="FangSong_GB2312" w:hAnsi="FangSong_GB2312" w:eastAsia="FangSong_GB2312" w:cs="FangSong_GB2312"/>
          <w:spacing w:val="-3"/>
        </w:rPr>
        <w:t>株。</w:t>
      </w:r>
    </w:p>
    <w:p>
      <w:pPr>
        <w:pStyle w:val="BodyText"/>
        <w:ind w:left="3" w:right="187" w:firstLine="638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以有机肥为主，配合施用无机肥，每公顷每年施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用有机肥不低于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7"/>
        </w:rPr>
        <w:t>10 </w:t>
      </w:r>
      <w:r>
        <w:rPr>
          <w:rFonts w:ascii="FangSong_GB2312" w:hAnsi="FangSong_GB2312" w:eastAsia="FangSong_GB2312" w:cs="FangSong_GB2312"/>
          <w:spacing w:val="-7"/>
        </w:rPr>
        <w:t>吨。</w:t>
      </w:r>
    </w:p>
    <w:p>
      <w:pPr>
        <w:pStyle w:val="BodyText"/>
        <w:ind w:left="645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5. </w:t>
      </w:r>
      <w:r>
        <w:rPr>
          <w:rFonts w:ascii="FangSong_GB2312" w:hAnsi="FangSong_GB2312" w:eastAsia="FangSong_GB2312" w:cs="FangSong_GB2312"/>
          <w:b/>
          <w:bCs/>
          <w:spacing w:val="-1"/>
        </w:rPr>
        <w:t>整形修剪。</w:t>
      </w:r>
      <w:r>
        <w:rPr>
          <w:rFonts w:ascii="FangSong_GB2312" w:hAnsi="FangSong_GB2312" w:eastAsia="FangSong_GB2312" w:cs="FangSong_GB2312"/>
          <w:spacing w:val="-1"/>
        </w:rPr>
        <w:t>采用多冠型树型进行整形，保持通风透光。</w:t>
      </w:r>
    </w:p>
    <w:p>
      <w:pPr>
        <w:pStyle w:val="BodyText"/>
        <w:ind w:left="646"/>
        <w:spacing w:before="162" w:line="22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6. </w:t>
      </w:r>
      <w:r>
        <w:rPr>
          <w:rFonts w:ascii="FangSong_GB2312" w:hAnsi="FangSong_GB2312" w:eastAsia="FangSong_GB2312" w:cs="FangSong_GB2312"/>
          <w:b/>
          <w:bCs/>
          <w:spacing w:val="-3"/>
        </w:rPr>
        <w:t>采收。</w:t>
      </w:r>
      <w:r>
        <w:rPr>
          <w:rFonts w:ascii="FangSong_GB2312" w:hAnsi="FangSong_GB2312" w:eastAsia="FangSong_GB2312" w:cs="FangSong_GB2312"/>
          <w:spacing w:val="-3"/>
        </w:rPr>
        <w:t>果实变红后开始分批采收，禁止</w:t>
      </w:r>
      <w:r>
        <w:rPr>
          <w:rFonts w:ascii="FangSong_GB2312" w:hAnsi="FangSong_GB2312" w:eastAsia="FangSong_GB2312" w:cs="FangSong_GB2312"/>
          <w:spacing w:val="-4"/>
        </w:rPr>
        <w:t>采青。</w:t>
      </w:r>
    </w:p>
    <w:p>
      <w:pPr>
        <w:pStyle w:val="BodyText"/>
        <w:ind w:right="181" w:firstLine="645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7. </w:t>
      </w:r>
      <w:r>
        <w:rPr>
          <w:rFonts w:ascii="FangSong_GB2312" w:hAnsi="FangSong_GB2312" w:eastAsia="FangSong_GB2312" w:cs="FangSong_GB2312"/>
          <w:b/>
          <w:bCs/>
          <w:spacing w:val="-1"/>
        </w:rPr>
        <w:t>环境、安全要求。</w:t>
      </w:r>
      <w:r>
        <w:rPr>
          <w:rFonts w:ascii="FangSong_GB2312" w:hAnsi="FangSong_GB2312" w:eastAsia="FangSong_GB2312" w:cs="FangSong_GB2312"/>
          <w:spacing w:val="-1"/>
        </w:rPr>
        <w:t>农药、化肥等的使用必须符合国</w:t>
      </w:r>
      <w:r>
        <w:rPr>
          <w:rFonts w:ascii="FangSong_GB2312" w:hAnsi="FangSong_GB2312" w:eastAsia="FangSong_GB2312" w:cs="FangSong_GB2312"/>
          <w:spacing w:val="-2"/>
        </w:rPr>
        <w:t>家的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相关规定，不得污染环境。</w:t>
      </w:r>
    </w:p>
    <w:p>
      <w:pPr>
        <w:ind w:left="634"/>
        <w:spacing w:before="189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（四）加工工艺</w:t>
      </w:r>
    </w:p>
    <w:p>
      <w:pPr>
        <w:pStyle w:val="BodyText"/>
        <w:ind w:left="655"/>
        <w:spacing w:before="164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6"/>
        </w:rPr>
        <w:t>1.</w:t>
      </w:r>
      <w:r>
        <w:rPr>
          <w:b/>
          <w:bCs/>
          <w:spacing w:val="2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6"/>
        </w:rPr>
        <w:t>原料加工：</w:t>
      </w:r>
      <w:r>
        <w:rPr>
          <w:rFonts w:ascii="FangSong_GB2312" w:hAnsi="FangSong_GB2312" w:eastAsia="FangSong_GB2312" w:cs="FangSong_GB2312"/>
          <w:spacing w:val="-16"/>
        </w:rPr>
        <w:t>晒干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→脱皮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→筛选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→包装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→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自然存放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6"/>
        </w:rPr>
        <w:t>1 </w:t>
      </w:r>
      <w:r>
        <w:rPr>
          <w:rFonts w:ascii="FangSong_GB2312" w:hAnsi="FangSong_GB2312" w:eastAsia="FangSong_GB2312" w:cs="FangSong_GB2312"/>
          <w:spacing w:val="-16"/>
        </w:rPr>
        <w:t>年。</w:t>
      </w:r>
    </w:p>
    <w:p>
      <w:pPr>
        <w:pStyle w:val="BodyText"/>
        <w:ind w:left="642"/>
        <w:spacing w:before="163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 </w:t>
      </w:r>
      <w:r>
        <w:rPr>
          <w:rFonts w:ascii="FangSong_GB2312" w:hAnsi="FangSong_GB2312" w:eastAsia="FangSong_GB2312" w:cs="FangSong_GB2312"/>
          <w:b/>
          <w:bCs/>
          <w:spacing w:val="-8"/>
        </w:rPr>
        <w:t>产品加工：</w:t>
      </w:r>
      <w:r>
        <w:rPr>
          <w:rFonts w:ascii="FangSong_GB2312" w:hAnsi="FangSong_GB2312" w:eastAsia="FangSong_GB2312" w:cs="FangSong_GB2312"/>
          <w:spacing w:val="-8"/>
        </w:rPr>
        <w:t>咖啡原料清理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→焙炒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→添加配料</w:t>
      </w:r>
      <w:r>
        <w:rPr>
          <w:rFonts w:ascii="FangSong_GB2312" w:hAnsi="FangSong_GB2312" w:eastAsia="FangSong_GB2312" w:cs="FangSong_GB231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→焙炒</w:t>
      </w:r>
      <w:r>
        <w:rPr>
          <w:rFonts w:ascii="FangSong_GB2312" w:hAnsi="FangSong_GB2312" w:eastAsia="FangSong_GB2312" w:cs="FangSong_GB231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→咖</w:t>
      </w:r>
    </w:p>
    <w:p>
      <w:pPr>
        <w:ind w:left="13"/>
        <w:spacing w:before="163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啡豆</w:t>
      </w:r>
      <w:r>
        <w:rPr>
          <w:rFonts w:ascii="FangSong_GB2312" w:hAnsi="FangSong_GB2312" w:eastAsia="FangSong_GB2312" w:cs="FangSong_GB2312"/>
          <w:sz w:val="32"/>
          <w:szCs w:val="32"/>
          <w:spacing w:val="-100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→包装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→立即风冷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→研磨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→咖啡粉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7"/>
        </w:rPr>
        <w:t>→包装。</w:t>
      </w:r>
    </w:p>
    <w:p>
      <w:pPr>
        <w:ind w:left="634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5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ind w:left="1" w:right="195" w:firstLine="662"/>
        <w:spacing w:before="160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咖啡豆：深褐色或棕褐色，颗粒饱满、均匀，完整，具有</w:t>
      </w:r>
      <w:r>
        <w:rPr>
          <w:rFonts w:ascii="FangSong_GB2312" w:hAnsi="FangSong_GB2312" w:eastAsia="FangSong_GB2312" w:cs="FangSong_GB2312"/>
          <w:sz w:val="32"/>
          <w:szCs w:val="32"/>
          <w:spacing w:val="16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该产品特有的咖啡香味，无异味，无肉眼可见的杂质。</w:t>
      </w:r>
    </w:p>
    <w:p>
      <w:pPr>
        <w:ind w:left="17" w:firstLine="646"/>
        <w:spacing w:before="2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咖啡粉：深褐色或棕褐色，色泽均匀一致，粉状，无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结块现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象，具有该产品特有的咖啡香味，无异味，无肉眼可见的杂质。</w:t>
      </w:r>
    </w:p>
    <w:p>
      <w:pPr>
        <w:pStyle w:val="BodyText"/>
        <w:ind w:left="642"/>
        <w:spacing w:before="1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</w:p>
    <w:p>
      <w:pPr>
        <w:pStyle w:val="BodyText"/>
        <w:ind w:left="663"/>
        <w:spacing w:before="161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咖啡豆：水分≤</w:t>
      </w:r>
      <w:r>
        <w:rPr>
          <w:spacing w:val="-6"/>
        </w:rPr>
        <w:t>5.0%</w:t>
      </w:r>
      <w:r>
        <w:rPr>
          <w:rFonts w:ascii="FangSong_GB2312" w:hAnsi="FangSong_GB2312" w:eastAsia="FangSong_GB2312" w:cs="FangSong_GB2312"/>
          <w:spacing w:val="-6"/>
        </w:rPr>
        <w:t>、咖啡因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0.85%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spacing w:line="231" w:lineRule="auto"/>
        <w:sectPr>
          <w:footerReference w:type="default" r:id="rId603"/>
          <w:pgSz w:w="11908" w:h="16839"/>
          <w:pgMar w:top="1431" w:right="1485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55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咖啡粉：水分≤</w:t>
      </w:r>
      <w:r>
        <w:rPr>
          <w:spacing w:val="-4"/>
        </w:rPr>
        <w:t>5.0%</w:t>
      </w:r>
      <w:r>
        <w:rPr>
          <w:rFonts w:ascii="FangSong_GB2312" w:hAnsi="FangSong_GB2312" w:eastAsia="FangSong_GB2312" w:cs="FangSong_GB2312"/>
          <w:spacing w:val="-4"/>
        </w:rPr>
        <w:t>、灰分≤</w:t>
      </w:r>
      <w:r>
        <w:rPr>
          <w:spacing w:val="-4"/>
        </w:rPr>
        <w:t>5.0%</w:t>
      </w:r>
      <w:r>
        <w:rPr>
          <w:rFonts w:ascii="FangSong_GB2312" w:hAnsi="FangSong_GB2312" w:eastAsia="FangSong_GB2312" w:cs="FangSong_GB2312"/>
          <w:spacing w:val="-4"/>
        </w:rPr>
        <w:t>、咖啡因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spacing w:val="-4"/>
        </w:rPr>
        <w:t>0.85%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pStyle w:val="BodyText"/>
        <w:ind w:left="23" w:firstLine="608"/>
        <w:spacing w:before="162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安全及其他质量要求。</w:t>
      </w:r>
      <w:r>
        <w:rPr>
          <w:rFonts w:ascii="FangSong_GB2312" w:hAnsi="FangSong_GB2312" w:eastAsia="FangSong_GB2312" w:cs="FangSong_GB2312"/>
          <w:spacing w:val="-1"/>
        </w:rPr>
        <w:t>产品安全及其他质量要求应符合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15" w:firstLine="648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兴隆咖啡产地范围内的生产者，可向海南省万宁市知</w:t>
      </w:r>
      <w:r>
        <w:rPr>
          <w:rFonts w:ascii="FangSong_GB2312" w:hAnsi="FangSong_GB2312" w:eastAsia="FangSong_GB2312" w:cs="FangSong_GB2312"/>
          <w:spacing w:val="-2"/>
        </w:rPr>
        <w:t>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权管理部门提出使用</w:t>
      </w:r>
      <w:r>
        <w:rPr>
          <w:spacing w:val="-1"/>
        </w:rPr>
        <w:t>“</w:t>
      </w:r>
      <w:r>
        <w:rPr>
          <w:rFonts w:ascii="FangSong_GB2312" w:hAnsi="FangSong_GB2312" w:eastAsia="FangSong_GB2312" w:cs="FangSong_GB2312"/>
          <w:spacing w:val="-1"/>
        </w:rPr>
        <w:t>地理标志专用标志</w:t>
      </w:r>
      <w:r>
        <w:rPr>
          <w:spacing w:val="-1"/>
        </w:rPr>
        <w:t>”</w:t>
      </w:r>
      <w:r>
        <w:rPr>
          <w:rFonts w:ascii="FangSong_GB2312" w:hAnsi="FangSong_GB2312" w:eastAsia="FangSong_GB2312" w:cs="FangSong_GB2312"/>
          <w:spacing w:val="-1"/>
        </w:rPr>
        <w:t>的申请，经海南省知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识产权局审核，报国家知识产权局核准后予以公告。兴隆咖啡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604"/>
          <w:pgSz w:w="11908" w:h="16839"/>
          <w:pgMar w:top="1431" w:right="1664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9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3"/>
        </w:rPr>
        <w:t>200.</w:t>
      </w:r>
      <w:r>
        <w:rPr>
          <w:rFonts w:ascii="FZXiaoBiaoSong-B05S" w:hAnsi="FZXiaoBiaoSong-B05S" w:eastAsia="FZXiaoBiaoSong-B05S" w:cs="FZXiaoBiaoSong-B05S"/>
          <w:sz w:val="44"/>
          <w:szCs w:val="44"/>
          <w:spacing w:val="47"/>
        </w:rPr>
        <w:t xml:space="preserve"> </w:t>
      </w:r>
      <w:r>
        <w:rPr>
          <w:rFonts w:ascii="FZXiaoBiaoSong-B05S" w:hAnsi="FZXiaoBiaoSong-B05S" w:eastAsia="FZXiaoBiaoSong-B05S" w:cs="FZXiaoBiaoSong-B05S"/>
          <w:sz w:val="44"/>
          <w:szCs w:val="44"/>
          <w:spacing w:val="-3"/>
        </w:rPr>
        <w:t>昌江芒果地理标志产品保护要求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8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昌江芒果。</w:t>
      </w:r>
    </w:p>
    <w:p>
      <w:pPr>
        <w:ind w:left="644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8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昌江黎族自治县芒果协会。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261" w:firstLine="647"/>
        <w:spacing w:before="178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海南省昌江黎族自治县石碌镇、十月田镇、乌烈镇、昌化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镇、海尾镇、叉河镇、七叉镇、王下乡等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 </w:t>
      </w:r>
      <w:r>
        <w:rPr/>
        <w:t xml:space="preserve"> </w:t>
      </w:r>
      <w:r>
        <w:rPr>
          <w:rFonts w:ascii="FangSong_GB2312" w:hAnsi="FangSong_GB2312" w:eastAsia="FangSong_GB2312" w:cs="FangSong_GB2312"/>
        </w:rPr>
        <w:t>个乡镇和红田居、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红林居。地理坐标：东经</w:t>
      </w:r>
      <w:r>
        <w:rPr>
          <w:rFonts w:ascii="FangSong_GB2312" w:hAnsi="FangSong_GB2312" w:eastAsia="FangSong_GB2312" w:cs="FangSong_GB2312"/>
          <w:spacing w:val="85"/>
        </w:rPr>
        <w:t xml:space="preserve"> </w:t>
      </w:r>
      <w:r>
        <w:rPr>
          <w:spacing w:val="5"/>
        </w:rPr>
        <w:t>108°38,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spacing w:val="5"/>
        </w:rPr>
        <w:t>109°17, </w:t>
      </w:r>
      <w:r>
        <w:rPr>
          <w:rFonts w:ascii="FangSong_GB2312" w:hAnsi="FangSong_GB2312" w:eastAsia="FangSong_GB2312" w:cs="FangSong_GB2312"/>
          <w:spacing w:val="5"/>
        </w:rPr>
        <w:t>，北纬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>
          <w:spacing w:val="5"/>
        </w:rPr>
        <w:t>18°53,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19°30,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8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spacing w:before="178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产地范围内种植的台农</w:t>
      </w:r>
      <w:r>
        <w:rPr>
          <w:rFonts w:ascii="FangSong_GB2312" w:hAnsi="FangSong_GB2312" w:eastAsia="FangSong_GB2312" w:cs="FangSong_GB2312"/>
          <w:spacing w:val="46"/>
        </w:rPr>
        <w:t xml:space="preserve"> </w:t>
      </w:r>
      <w:r>
        <w:rPr>
          <w:spacing w:val="-3"/>
        </w:rPr>
        <w:t>1</w:t>
      </w:r>
      <w:r>
        <w:rPr>
          <w:spacing w:val="7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号、金煌、贵妃、红玉、白象</w:t>
      </w:r>
      <w:r>
        <w:rPr>
          <w:rFonts w:ascii="FangSong_GB2312" w:hAnsi="FangSong_GB2312" w:eastAsia="FangSong_GB2312" w:cs="FangSong_GB2312"/>
          <w:spacing w:val="-4"/>
        </w:rPr>
        <w:t>牙。</w:t>
      </w:r>
    </w:p>
    <w:p>
      <w:pPr>
        <w:ind w:left="630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7" w:right="323" w:firstLine="635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土壤为砖红壤、赤红壤、燥红土和滨海砂土，土层深厚，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有机质含量高，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值为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3"/>
        </w:rPr>
        <w:t>5.5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7.5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1"/>
        <w:spacing w:before="186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苗木繁育。</w:t>
      </w:r>
      <w:r>
        <w:rPr>
          <w:rFonts w:ascii="FangSong_GB2312" w:hAnsi="FangSong_GB2312" w:eastAsia="FangSong_GB2312" w:cs="FangSong_GB2312"/>
          <w:spacing w:val="3"/>
        </w:rPr>
        <w:t>选用生长健壮、根系强壮、无检疫性</w:t>
      </w:r>
      <w:r>
        <w:rPr>
          <w:rFonts w:ascii="FangSong_GB2312" w:hAnsi="FangSong_GB2312" w:eastAsia="FangSong_GB2312" w:cs="FangSong_GB2312"/>
          <w:spacing w:val="2"/>
        </w:rPr>
        <w:t>病虫害</w:t>
      </w:r>
    </w:p>
    <w:p>
      <w:pPr>
        <w:ind w:left="16"/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实生苗为砧木，采用嫁接繁育。</w:t>
      </w:r>
    </w:p>
    <w:p>
      <w:pPr>
        <w:pStyle w:val="BodyText"/>
        <w:ind w:left="638"/>
        <w:spacing w:before="188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施肥管理。</w:t>
      </w:r>
    </w:p>
    <w:p>
      <w:pPr>
        <w:spacing w:line="229" w:lineRule="auto"/>
        <w:sectPr>
          <w:footerReference w:type="default" r:id="rId605"/>
          <w:pgSz w:w="11908" w:h="16839"/>
          <w:pgMar w:top="1431" w:right="1223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firstLine="619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）施基肥。在树冠两侧滴水线下各挖一条沟，施入化肥、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有机肥、微生物肥或农家肥。</w:t>
      </w:r>
    </w:p>
    <w:p>
      <w:pPr>
        <w:pStyle w:val="BodyText"/>
        <w:ind w:right="258" w:firstLine="626"/>
        <w:spacing w:before="186" w:line="26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）平衡施肥。每生产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1000kg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果</w:t>
      </w:r>
      <w:r>
        <w:rPr>
          <w:rFonts w:ascii="FangSong_GB2312" w:hAnsi="FangSong_GB2312" w:eastAsia="FangSong_GB2312" w:cs="FangSong_GB2312"/>
          <w:spacing w:val="-4"/>
        </w:rPr>
        <w:t>实，施用纯氮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26kg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肥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10"/>
        </w:rPr>
        <w:t>10kg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，钾肥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10"/>
        </w:rPr>
        <w:t>30kg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，钙肥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10"/>
        </w:rPr>
        <w:t>12kg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，镁肥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10"/>
        </w:rPr>
        <w:t>5kg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pStyle w:val="BodyText"/>
        <w:ind w:left="5" w:right="23" w:firstLine="629"/>
        <w:spacing w:before="188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</w:rPr>
        <w:t>3.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花果期管理。</w:t>
      </w:r>
      <w:r>
        <w:rPr>
          <w:rFonts w:ascii="FangSong_GB2312" w:hAnsi="FangSong_GB2312" w:eastAsia="FangSong_GB2312" w:cs="FangSong_GB2312"/>
        </w:rPr>
        <w:t>花期保留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70%</w:t>
      </w:r>
      <w:r>
        <w:rPr>
          <w:rFonts w:ascii="FangSong_GB2312" w:hAnsi="FangSong_GB2312" w:eastAsia="FangSong_GB2312" w:cs="FangSong_GB2312"/>
        </w:rPr>
        <w:t>末级梢着生花序，</w:t>
      </w:r>
      <w:r>
        <w:rPr>
          <w:rFonts w:ascii="FangSong_GB2312" w:hAnsi="FangSong_GB2312" w:eastAsia="FangSong_GB2312" w:cs="FangSong_GB2312"/>
          <w:spacing w:val="-1"/>
        </w:rPr>
        <w:t>适时剪除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不挂果花枝或妨碍果实生长的枝叶；谢花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50-60  </w:t>
      </w:r>
      <w:r>
        <w:rPr>
          <w:rFonts w:ascii="FangSong_GB2312" w:hAnsi="FangSong_GB2312" w:eastAsia="FangSong_GB2312" w:cs="FangSong_GB2312"/>
        </w:rPr>
        <w:t>天内</w:t>
      </w:r>
      <w:r>
        <w:rPr>
          <w:rFonts w:ascii="FangSong_GB2312" w:hAnsi="FangSong_GB2312" w:eastAsia="FangSong_GB2312" w:cs="FangSong_GB2312"/>
          <w:spacing w:val="-1"/>
        </w:rPr>
        <w:t>及时疏果；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第二次生理性落果结束后进行套袋。</w:t>
      </w:r>
    </w:p>
    <w:p>
      <w:pPr>
        <w:ind w:left="629"/>
        <w:spacing w:before="3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（四）采收加工</w:t>
      </w:r>
    </w:p>
    <w:p>
      <w:pPr>
        <w:pStyle w:val="BodyText"/>
        <w:ind w:left="6" w:right="12" w:firstLine="644"/>
        <w:spacing w:before="18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采收。</w:t>
      </w:r>
      <w:r>
        <w:rPr>
          <w:rFonts w:ascii="FangSong_GB2312" w:hAnsi="FangSong_GB2312" w:eastAsia="FangSong_GB2312" w:cs="FangSong_GB2312"/>
          <w:spacing w:val="1"/>
        </w:rPr>
        <w:t>根据果实成熟度、用途和市场需要决定采</w:t>
      </w:r>
      <w:r>
        <w:rPr>
          <w:rFonts w:ascii="FangSong_GB2312" w:hAnsi="FangSong_GB2312" w:eastAsia="FangSong_GB2312" w:cs="FangSong_GB2312"/>
        </w:rPr>
        <w:t>收时期，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成熟度不低于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6"/>
        </w:rPr>
        <w:t>70%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，采用一果两剪采收。</w:t>
      </w:r>
    </w:p>
    <w:p>
      <w:pPr>
        <w:pStyle w:val="BodyText"/>
        <w:ind w:left="2" w:right="258" w:firstLine="634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加工。</w:t>
      </w:r>
      <w:r>
        <w:rPr>
          <w:rFonts w:ascii="FangSong_GB2312" w:hAnsi="FangSong_GB2312" w:eastAsia="FangSong_GB2312" w:cs="FangSong_GB2312"/>
          <w:spacing w:val="1"/>
        </w:rPr>
        <w:t>采收后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24-48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小时内进行</w:t>
      </w:r>
      <w:r>
        <w:rPr>
          <w:rFonts w:ascii="FangSong_GB2312" w:hAnsi="FangSong_GB2312" w:eastAsia="FangSong_GB2312" w:cs="FangSong_GB2312"/>
        </w:rPr>
        <w:t>商品化处理，单果包装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材料或垫果材料应清洁、无毒无害，质地细致</w:t>
      </w:r>
      <w:r>
        <w:rPr>
          <w:rFonts w:ascii="FangSong_GB2312" w:hAnsi="FangSong_GB2312" w:eastAsia="FangSong_GB2312" w:cs="FangSong_GB2312"/>
          <w:spacing w:val="-3"/>
        </w:rPr>
        <w:t>柔软。</w:t>
      </w:r>
    </w:p>
    <w:p>
      <w:pPr>
        <w:ind w:left="629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left="16" w:right="10" w:firstLine="634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果皮光滑，无斑点，着色均匀，纤维少或无，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味香浓郁，酸甜适中。</w:t>
      </w:r>
    </w:p>
    <w:p>
      <w:pPr>
        <w:pStyle w:val="BodyText"/>
        <w:ind w:left="23" w:right="258" w:firstLine="613"/>
        <w:spacing w:before="191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理化指标。</w:t>
      </w:r>
      <w:r>
        <w:rPr>
          <w:rFonts w:ascii="FangSong_GB2312" w:hAnsi="FangSong_GB2312" w:eastAsia="FangSong_GB2312" w:cs="FangSong_GB2312"/>
          <w:spacing w:val="-4"/>
        </w:rPr>
        <w:t>富含糖、蛋白质、维生素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A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等营养元素。其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中可溶性固形物</w:t>
      </w:r>
      <w:r>
        <w:rPr>
          <w:rFonts w:ascii="FangSong_GB2312" w:hAnsi="FangSong_GB2312" w:eastAsia="FangSong_GB2312" w:cs="FangSong_GB2312"/>
          <w:spacing w:val="54"/>
        </w:rPr>
        <w:t xml:space="preserve"> </w:t>
      </w:r>
      <w:r>
        <w:rPr>
          <w:spacing w:val="2"/>
        </w:rPr>
        <w:t>11%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13%</w:t>
      </w:r>
      <w:r>
        <w:rPr>
          <w:spacing w:val="-2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，总酸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0.0</w:t>
      </w:r>
      <w:r>
        <w:rPr>
          <w:spacing w:val="1"/>
        </w:rPr>
        <w:t>8%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0.35%</w:t>
      </w:r>
      <w:r>
        <w:rPr>
          <w:spacing w:val="-2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，可溶性糖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11%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20%</w:t>
      </w:r>
      <w:r>
        <w:rPr>
          <w:spacing w:val="-3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，维生素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5"/>
        </w:rPr>
        <w:t>A 3.8%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26" w:right="262" w:firstLine="608"/>
        <w:spacing w:before="16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6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606"/>
          <w:pgSz w:w="11908" w:h="16839"/>
          <w:pgMar w:top="1431" w:right="1214" w:bottom="1735" w:left="1601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firstLine="679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昌江芒果产地范围内的生产者，可向海南省</w:t>
      </w:r>
      <w:r>
        <w:rPr>
          <w:rFonts w:ascii="FangSong_GB2312" w:hAnsi="FangSong_GB2312" w:eastAsia="FangSong_GB2312" w:cs="FangSong_GB2312"/>
          <w:spacing w:val="5"/>
        </w:rPr>
        <w:t>昌江县知识产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识产权局审核，报国家知识产权局核准后予以公</w:t>
      </w:r>
      <w:r>
        <w:rPr>
          <w:rFonts w:ascii="FangSong_GB2312" w:hAnsi="FangSong_GB2312" w:eastAsia="FangSong_GB2312" w:cs="FangSong_GB2312"/>
          <w:spacing w:val="6"/>
        </w:rPr>
        <w:t>告。昌江芒果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607"/>
          <w:pgSz w:w="11908" w:h="16839"/>
          <w:pgMar w:top="1431" w:right="1475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7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201. 保亭红毛丹地理标志产品保护要求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保亭红毛丹。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保亭黎族苗族自治县农业服务中心。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5" w:firstLine="638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保亭县全县，包括：保城镇、三道镇、加茂镇、什玲镇、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新政镇、响水镇、毛感乡、南林乡、六弓乡等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9  </w:t>
      </w:r>
      <w:r>
        <w:rPr>
          <w:rFonts w:ascii="FangSong_GB2312" w:hAnsi="FangSong_GB2312" w:eastAsia="FangSong_GB2312" w:cs="FangSong_GB2312"/>
          <w:spacing w:val="1"/>
        </w:rPr>
        <w:t>个乡镇，以及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县七仙岭农场、县新星农场、国营金江农场、国营三道农场。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地理坐标：东经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4"/>
        </w:rPr>
        <w:t>109°21,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109°48,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18°23</w:t>
      </w:r>
      <w:r>
        <w:rPr>
          <w:spacing w:val="-5"/>
        </w:rPr>
        <w:t>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18°53,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38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保研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3"/>
        </w:rPr>
        <w:t>1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12 </w:t>
      </w:r>
      <w:r>
        <w:rPr>
          <w:rFonts w:ascii="FangSong_GB2312" w:hAnsi="FangSong_GB2312" w:eastAsia="FangSong_GB2312" w:cs="FangSong_GB2312"/>
          <w:spacing w:val="-3"/>
        </w:rPr>
        <w:t>号等适宜本地种植的红毛丹品种。</w:t>
      </w:r>
    </w:p>
    <w:p>
      <w:pPr>
        <w:ind w:left="633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0" w:firstLine="635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选择相对静风或避风的低缓丘陵地、谷地、半山腰等，土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层疏松深厚、肥沃的砖红壤、沙壤土等地块，有机质含量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6"/>
        </w:rPr>
        <w:t>1.5%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spacing w:val="-6"/>
        </w:rPr>
        <w:t>pH </w:t>
      </w:r>
      <w:r>
        <w:rPr>
          <w:rFonts w:ascii="FangSong_GB2312" w:hAnsi="FangSong_GB2312" w:eastAsia="FangSong_GB2312" w:cs="FangSong_GB2312"/>
          <w:spacing w:val="-6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5.0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6.0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33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（三）栽植管理</w:t>
      </w:r>
    </w:p>
    <w:p>
      <w:pPr>
        <w:spacing w:line="214" w:lineRule="auto"/>
        <w:sectPr>
          <w:footerReference w:type="default" r:id="rId608"/>
          <w:pgSz w:w="11908" w:h="16839"/>
          <w:pgMar w:top="1431" w:right="1470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7" w:right="260" w:firstLine="641"/>
        <w:spacing w:before="104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6"/>
        </w:rPr>
        <w:t>1.  </w:t>
      </w:r>
      <w:r>
        <w:rPr>
          <w:rFonts w:ascii="FangSong_GB2312" w:hAnsi="FangSong_GB2312" w:eastAsia="FangSong_GB2312" w:cs="FangSong_GB2312"/>
          <w:b/>
          <w:bCs/>
          <w:spacing w:val="6"/>
        </w:rPr>
        <w:t>育苗。</w:t>
      </w:r>
      <w:r>
        <w:rPr>
          <w:rFonts w:ascii="FangSong_GB2312" w:hAnsi="FangSong_GB2312" w:eastAsia="FangSong_GB2312" w:cs="FangSong_GB2312"/>
          <w:spacing w:val="6"/>
        </w:rPr>
        <w:t>采用播种育苗或嫁接育苗方式，苗木长至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50</w:t>
      </w:r>
      <w:r>
        <w:rPr/>
        <w:t>cm</w:t>
      </w:r>
      <w:r>
        <w:rPr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高、直径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0.6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时即可出圃或嫁接，生产上一般以</w:t>
      </w:r>
      <w:r>
        <w:rPr>
          <w:rFonts w:ascii="FangSong_GB2312" w:hAnsi="FangSong_GB2312" w:eastAsia="FangSong_GB2312" w:cs="FangSong_GB2312"/>
        </w:rPr>
        <w:t>种植嫁接苗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0"/>
        </w:rPr>
        <w:t>为主。</w:t>
      </w:r>
    </w:p>
    <w:p>
      <w:pPr>
        <w:pStyle w:val="BodyText"/>
        <w:ind w:left="37" w:right="263" w:firstLine="608"/>
        <w:spacing w:before="185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定植时间。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以苗情决定，苗木达到标准即可定植，</w:t>
      </w:r>
      <w:r>
        <w:rPr>
          <w:rFonts w:ascii="FangSong_GB2312" w:hAnsi="FangSong_GB2312" w:eastAsia="FangSong_GB2312" w:cs="FangSong_GB2312"/>
        </w:rPr>
        <w:t>定植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时间一般为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10"/>
        </w:rPr>
        <w:t>6 </w:t>
      </w:r>
      <w:r>
        <w:rPr>
          <w:rFonts w:ascii="FangSong_GB2312" w:hAnsi="FangSong_GB2312" w:eastAsia="FangSong_GB2312" w:cs="FangSong_GB2312"/>
          <w:spacing w:val="-10"/>
        </w:rPr>
        <w:t>月</w:t>
      </w:r>
      <w:r>
        <w:rPr>
          <w:spacing w:val="-10"/>
        </w:rPr>
        <w:t>-9</w:t>
      </w:r>
      <w:r>
        <w:rPr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月。</w:t>
      </w:r>
    </w:p>
    <w:p>
      <w:pPr>
        <w:pStyle w:val="BodyText"/>
        <w:ind w:left="643"/>
        <w:spacing w:before="160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定植密度。</w:t>
      </w:r>
      <w:r>
        <w:rPr>
          <w:rFonts w:ascii="FangSong_GB2312" w:hAnsi="FangSong_GB2312" w:eastAsia="FangSong_GB2312" w:cs="FangSong_GB2312"/>
          <w:spacing w:val="-5"/>
        </w:rPr>
        <w:t>一般株行距为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6m </w:t>
      </w:r>
      <w:r>
        <w:rPr>
          <w:rFonts w:ascii="FangSong_GB2312" w:hAnsi="FangSong_GB2312" w:eastAsia="FangSong_GB2312" w:cs="FangSong_GB2312"/>
          <w:spacing w:val="-5"/>
        </w:rPr>
        <w:t>×</w:t>
      </w:r>
      <w:r>
        <w:rPr>
          <w:spacing w:val="-5"/>
        </w:rPr>
        <w:t>7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8m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" w:right="262" w:firstLine="642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水肥管理。</w:t>
      </w:r>
      <w:r>
        <w:rPr>
          <w:rFonts w:ascii="FangSong_GB2312" w:hAnsi="FangSong_GB2312" w:eastAsia="FangSong_GB2312" w:cs="FangSong_GB2312"/>
          <w:spacing w:val="1"/>
        </w:rPr>
        <w:t>要求土壤长期保持湿润，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出现连续降雨，应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及时排水。施肥宜勤施薄施，全年施肥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  </w:t>
      </w:r>
      <w:r>
        <w:rPr>
          <w:rFonts w:ascii="FangSong_GB2312" w:hAnsi="FangSong_GB2312" w:eastAsia="FangSong_GB2312" w:cs="FangSong_GB2312"/>
          <w:spacing w:val="1"/>
        </w:rPr>
        <w:t>次，以速效氮肥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和水肥为主，配合施用少量的磷钾肥。</w:t>
      </w:r>
    </w:p>
    <w:p>
      <w:pPr>
        <w:pStyle w:val="BodyText"/>
        <w:ind w:left="9" w:firstLine="639"/>
        <w:spacing w:before="190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5.</w:t>
      </w:r>
      <w:r>
        <w:rPr>
          <w:b/>
          <w:bCs/>
          <w:spacing w:val="9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整形修枝。</w:t>
      </w:r>
      <w:r>
        <w:rPr>
          <w:rFonts w:ascii="FangSong_GB2312" w:hAnsi="FangSong_GB2312" w:eastAsia="FangSong_GB2312" w:cs="FangSong_GB2312"/>
          <w:spacing w:val="-6"/>
        </w:rPr>
        <w:t>一般</w:t>
      </w:r>
      <w:r>
        <w:rPr>
          <w:rFonts w:ascii="FangSong_GB2312" w:hAnsi="FangSong_GB2312" w:eastAsia="FangSong_GB2312" w:cs="FangSong_GB2312"/>
          <w:spacing w:val="38"/>
        </w:rPr>
        <w:t xml:space="preserve"> </w:t>
      </w:r>
      <w:r>
        <w:rPr>
          <w:spacing w:val="-6"/>
        </w:rPr>
        <w:t>1</w:t>
      </w:r>
      <w:r>
        <w:rPr>
          <w:spacing w:val="6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年修剪一次，在每年采果后修剪枯枝、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病虫枝、阴枝、无叶或退化的果把枝等，采果后还要修剪花序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残枝。</w:t>
      </w:r>
    </w:p>
    <w:p>
      <w:pPr>
        <w:ind w:left="638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8" w:right="260" w:firstLine="638"/>
        <w:spacing w:before="180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每年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6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-11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月进行分批采收，红毛丹每次采收应</w:t>
      </w:r>
      <w:r>
        <w:rPr>
          <w:rFonts w:ascii="FangSong_GB2312" w:hAnsi="FangSong_GB2312" w:eastAsia="FangSong_GB2312" w:cs="FangSong_GB2312"/>
          <w:spacing w:val="-4"/>
        </w:rPr>
        <w:t>在晴天早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晨或傍晚进行，中午强光下及雨天不宜采果。</w:t>
      </w:r>
    </w:p>
    <w:p>
      <w:pPr>
        <w:ind w:left="638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309" w:firstLine="659"/>
        <w:spacing w:before="183" w:line="32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保亭红毛丹果实椭圆形或卵形，侧面偏扁、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底面近圆形，单果重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27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45g</w:t>
      </w:r>
      <w:r>
        <w:rPr>
          <w:rFonts w:ascii="FangSong_GB2312" w:hAnsi="FangSong_GB2312" w:eastAsia="FangSong_GB2312" w:cs="FangSong_GB2312"/>
          <w:spacing w:val="7"/>
        </w:rPr>
        <w:t>，果实长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spacing w:val="7"/>
        </w:rPr>
        <w:t>45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60</w:t>
      </w:r>
      <w:r>
        <w:rPr/>
        <w:t>mm</w:t>
      </w:r>
      <w:r>
        <w:rPr>
          <w:rFonts w:ascii="FangSong_GB2312" w:hAnsi="FangSong_GB2312" w:eastAsia="FangSong_GB2312" w:cs="FangSong_GB2312"/>
          <w:spacing w:val="7"/>
        </w:rPr>
        <w:t>，宽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7"/>
        </w:rPr>
        <w:t>34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42mm</w:t>
      </w:r>
      <w:r>
        <w:rPr>
          <w:rFonts w:ascii="FangSong_GB2312" w:hAnsi="FangSong_GB2312" w:eastAsia="FangSong_GB2312" w:cs="FangSong_GB2312"/>
          <w:spacing w:val="-2"/>
        </w:rPr>
        <w:t>，厚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27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36mm</w:t>
      </w:r>
      <w:r>
        <w:rPr>
          <w:rFonts w:ascii="FangSong_GB2312" w:hAnsi="FangSong_GB2312" w:eastAsia="FangSong_GB2312" w:cs="FangSong_GB2312"/>
          <w:spacing w:val="-2"/>
        </w:rPr>
        <w:t>；有肉质较粗的软毛，毛长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14mm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毛粗</w:t>
      </w:r>
      <w:r>
        <w:rPr>
          <w:rFonts w:ascii="FangSong_GB2312" w:hAnsi="FangSong_GB2312" w:eastAsia="FangSong_GB2312" w:cs="FangSong_GB2312"/>
          <w:spacing w:val="59"/>
        </w:rPr>
        <w:t xml:space="preserve"> </w:t>
      </w:r>
      <w:r>
        <w:rPr>
          <w:spacing w:val="2"/>
        </w:rPr>
        <w:t>1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2</w:t>
      </w:r>
      <w:r>
        <w:rPr/>
        <w:t>mm</w:t>
      </w:r>
      <w:r>
        <w:rPr>
          <w:rFonts w:ascii="FangSong_GB2312" w:hAnsi="FangSong_GB2312" w:eastAsia="FangSong_GB2312" w:cs="FangSong_GB2312"/>
          <w:spacing w:val="2"/>
        </w:rPr>
        <w:t>；熟果果皮呈鲜红色，果肉呈乳白色、半透明，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果肉厚度为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6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9</w:t>
      </w:r>
      <w:r>
        <w:rPr/>
        <w:t>mm</w:t>
      </w:r>
      <w:r>
        <w:rPr>
          <w:rFonts w:ascii="FangSong_GB2312" w:hAnsi="FangSong_GB2312" w:eastAsia="FangSong_GB2312" w:cs="FangSong_GB2312"/>
          <w:spacing w:val="5"/>
        </w:rPr>
        <w:t>，汁多清甜、肉质细嫩，果肉与种</w:t>
      </w:r>
      <w:r>
        <w:rPr>
          <w:rFonts w:ascii="FangSong_GB2312" w:hAnsi="FangSong_GB2312" w:eastAsia="FangSong_GB2312" w:cs="FangSong_GB2312"/>
          <w:spacing w:val="4"/>
        </w:rPr>
        <w:t>子皮易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6"/>
        </w:rPr>
        <w:t>分离。</w:t>
      </w:r>
    </w:p>
    <w:p>
      <w:pPr>
        <w:spacing w:line="320" w:lineRule="auto"/>
        <w:sectPr>
          <w:footerReference w:type="default" r:id="rId609"/>
          <w:pgSz w:w="11908" w:h="16839"/>
          <w:pgMar w:top="1431" w:right="1213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right="61" w:firstLine="643"/>
        <w:spacing w:before="104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含有丰富的碳水化合物、维生素和钙、磷、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镁、硫、锌和锰等对人体有益的元素。钾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2"/>
        </w:rPr>
        <w:t>122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184</w:t>
      </w:r>
      <w:r>
        <w:rPr/>
        <w:t>mg</w:t>
      </w:r>
      <w:r>
        <w:rPr>
          <w:spacing w:val="2"/>
        </w:rPr>
        <w:t>/100g</w:t>
      </w:r>
      <w:r>
        <w:rPr>
          <w:rFonts w:ascii="FangSong_GB2312" w:hAnsi="FangSong_GB2312" w:eastAsia="FangSong_GB2312" w:cs="FangSong_GB2312"/>
          <w:spacing w:val="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镁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-3"/>
        </w:rPr>
        <w:t>20.5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spacing w:val="-3"/>
        </w:rPr>
        <w:t>26.8mg/100g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，钙</w:t>
      </w:r>
      <w:r>
        <w:rPr>
          <w:rFonts w:ascii="FangSong_GB2312" w:hAnsi="FangSong_GB2312" w:eastAsia="FangSong_GB2312" w:cs="FangSong_GB2312"/>
          <w:spacing w:val="113"/>
        </w:rPr>
        <w:t xml:space="preserve"> </w:t>
      </w:r>
      <w:r>
        <w:rPr>
          <w:spacing w:val="-3"/>
        </w:rPr>
        <w:t>30.4</w:t>
      </w:r>
      <w:r>
        <w:rPr>
          <w:spacing w:val="-2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spacing w:val="-3"/>
        </w:rPr>
        <w:t>38.5m</w:t>
      </w:r>
      <w:r>
        <w:rPr>
          <w:spacing w:val="-4"/>
        </w:rPr>
        <w:t>g/100g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，铜</w:t>
      </w:r>
      <w:r>
        <w:rPr>
          <w:rFonts w:ascii="FangSong_GB2312" w:hAnsi="FangSong_GB2312" w:eastAsia="FangSong_GB2312" w:cs="FangSong_GB2312"/>
          <w:spacing w:val="139"/>
        </w:rPr>
        <w:t xml:space="preserve"> </w:t>
      </w:r>
      <w:r>
        <w:rPr>
          <w:spacing w:val="-4"/>
        </w:rPr>
        <w:t>1.03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1.54g/kg</w:t>
      </w:r>
      <w:r>
        <w:rPr>
          <w:rFonts w:ascii="FangSong_GB2312" w:hAnsi="FangSong_GB2312" w:eastAsia="FangSong_GB2312" w:cs="FangSong_GB2312"/>
        </w:rPr>
        <w:t>，锌</w:t>
      </w:r>
      <w:r>
        <w:rPr>
          <w:rFonts w:ascii="FangSong_GB2312" w:hAnsi="FangSong_GB2312" w:eastAsia="FangSong_GB2312" w:cs="FangSong_GB2312"/>
          <w:spacing w:val="91"/>
        </w:rPr>
        <w:t xml:space="preserve"> </w:t>
      </w:r>
      <w:r>
        <w:rPr/>
        <w:t>1.0</w:t>
      </w:r>
      <w:r>
        <w:rPr>
          <w:rFonts w:ascii="FangSong_GB2312" w:hAnsi="FangSong_GB2312" w:eastAsia="FangSong_GB2312" w:cs="FangSong_GB2312"/>
        </w:rPr>
        <w:t>～</w:t>
      </w:r>
      <w:r>
        <w:rPr/>
        <w:t>1.5mg/kg</w:t>
      </w:r>
      <w:r>
        <w:rPr>
          <w:rFonts w:ascii="FangSong_GB2312" w:hAnsi="FangSong_GB2312" w:eastAsia="FangSong_GB2312" w:cs="FangSong_GB2312"/>
        </w:rPr>
        <w:t>，铁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/>
        <w:t>1.4</w:t>
      </w:r>
      <w:r>
        <w:rPr>
          <w:rFonts w:ascii="FangSong_GB2312" w:hAnsi="FangSong_GB2312" w:eastAsia="FangSong_GB2312" w:cs="FangSong_GB2312"/>
        </w:rPr>
        <w:t>～</w:t>
      </w:r>
      <w:r>
        <w:rPr/>
        <w:t>1.8mg/100g</w:t>
      </w:r>
      <w:r>
        <w:rPr>
          <w:rFonts w:ascii="FangSong_GB2312" w:hAnsi="FangSong_GB2312" w:eastAsia="FangSong_GB2312" w:cs="FangSong_GB2312"/>
        </w:rPr>
        <w:t>，锰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/>
        <w:t>2.88</w:t>
      </w:r>
      <w:r>
        <w:rPr>
          <w:spacing w:val="20"/>
        </w:rPr>
        <w:t xml:space="preserve"> </w:t>
      </w:r>
      <w:r>
        <w:rPr>
          <w:rFonts w:ascii="FangSong_GB2312" w:hAnsi="FangSong_GB2312" w:eastAsia="FangSong_GB2312" w:cs="FangSong_GB2312"/>
        </w:rPr>
        <w:t>~</w:t>
      </w:r>
    </w:p>
    <w:p>
      <w:pPr>
        <w:pStyle w:val="BodyText"/>
        <w:ind w:left="18" w:right="71" w:hanging="13"/>
        <w:spacing w:before="190" w:line="276" w:lineRule="auto"/>
        <w:rPr>
          <w:rFonts w:ascii="FangSong_GB2312" w:hAnsi="FangSong_GB2312" w:eastAsia="FangSong_GB2312" w:cs="FangSong_GB2312"/>
        </w:rPr>
      </w:pPr>
      <w:r>
        <w:rPr>
          <w:spacing w:val="-5"/>
        </w:rPr>
        <w:t>3.97mg/100g</w:t>
      </w:r>
      <w:r>
        <w:rPr>
          <w:rFonts w:ascii="FangSong_GB2312" w:hAnsi="FangSong_GB2312" w:eastAsia="FangSong_GB2312" w:cs="FangSong_GB2312"/>
          <w:spacing w:val="-5"/>
        </w:rPr>
        <w:t>，磷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30.63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31.71mg/100g</w:t>
      </w:r>
      <w:r>
        <w:rPr>
          <w:rFonts w:ascii="FangSong_GB2312" w:hAnsi="FangSong_GB2312" w:eastAsia="FangSong_GB2312" w:cs="FangSong_GB2312"/>
          <w:spacing w:val="-5"/>
        </w:rPr>
        <w:t>，可溶性固形物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5"/>
        </w:rPr>
        <w:t>13</w:t>
      </w:r>
      <w:r>
        <w:rPr>
          <w:spacing w:val="-6"/>
        </w:rPr>
        <w:t>%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可滴定酸≤</w:t>
      </w:r>
      <w:r>
        <w:rPr>
          <w:spacing w:val="-7"/>
        </w:rPr>
        <w:t>1.6%</w:t>
      </w:r>
      <w:r>
        <w:rPr>
          <w:rFonts w:ascii="FangSong_GB2312" w:hAnsi="FangSong_GB2312" w:eastAsia="FangSong_GB2312" w:cs="FangSong_GB2312"/>
          <w:spacing w:val="-7"/>
        </w:rPr>
        <w:t>，可食率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≥</w:t>
      </w:r>
      <w:r>
        <w:rPr>
          <w:spacing w:val="-7"/>
        </w:rPr>
        <w:t>35%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left="32" w:right="2" w:firstLine="608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" w:firstLine="638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保亭红毛丹产地范围内的生产者，可向海南省保亭黎族苗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族自治县知识产权管理部门提出使用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请，经海南省知识产权局审核，报国家知识产权局核准</w:t>
      </w:r>
      <w:r>
        <w:rPr>
          <w:rFonts w:ascii="FangSong_GB2312" w:hAnsi="FangSong_GB2312" w:eastAsia="FangSong_GB2312" w:cs="FangSong_GB2312"/>
          <w:spacing w:val="6"/>
        </w:rPr>
        <w:t>后予以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公告。保亭红毛丹的检测机构由海南省知识产权局在符</w:t>
      </w:r>
      <w:r>
        <w:rPr>
          <w:rFonts w:ascii="FangSong_GB2312" w:hAnsi="FangSong_GB2312" w:eastAsia="FangSong_GB2312" w:cs="FangSong_GB2312"/>
          <w:spacing w:val="6"/>
        </w:rPr>
        <w:t>合资质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要求的检测机构中选定。</w:t>
      </w:r>
    </w:p>
    <w:p>
      <w:pPr>
        <w:spacing w:line="323" w:lineRule="auto"/>
        <w:sectPr>
          <w:footerReference w:type="default" r:id="rId610"/>
          <w:pgSz w:w="11908" w:h="16839"/>
          <w:pgMar w:top="1431" w:right="147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5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202. 五指山五脚猪地理标志产品保护要求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3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4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五指山五脚猪。</w:t>
      </w:r>
    </w:p>
    <w:p>
      <w:pPr>
        <w:ind w:left="63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五指山市人民政府。</w:t>
      </w:r>
    </w:p>
    <w:p>
      <w:pPr>
        <w:ind w:left="63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18" w:firstLine="622"/>
        <w:spacing w:before="178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海南省五指山市通什镇、南圣镇、毛阳镇、番阳镇、毛道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乡、水满乡、畅好乡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5"/>
        </w:rPr>
        <w:t>7 </w:t>
      </w:r>
      <w:r>
        <w:rPr>
          <w:rFonts w:ascii="FangSong_GB2312" w:hAnsi="FangSong_GB2312" w:eastAsia="FangSong_GB2312" w:cs="FangSong_GB2312"/>
          <w:spacing w:val="-5"/>
        </w:rPr>
        <w:t>个乡镇，地域涉及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5"/>
        </w:rPr>
        <w:t>4 </w:t>
      </w:r>
      <w:r>
        <w:rPr>
          <w:rFonts w:ascii="FangSong_GB2312" w:hAnsi="FangSong_GB2312" w:eastAsia="FangSong_GB2312" w:cs="FangSong_GB2312"/>
          <w:spacing w:val="-5"/>
        </w:rPr>
        <w:t>个社区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5"/>
        </w:rPr>
        <w:t>59</w:t>
      </w:r>
      <w:r>
        <w:rPr>
          <w:spacing w:val="-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个行政村，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  </w:t>
      </w:r>
      <w:r>
        <w:rPr>
          <w:rFonts w:ascii="FangSong_GB2312" w:hAnsi="FangSong_GB2312" w:eastAsia="FangSong_GB2312" w:cs="FangSong_GB2312"/>
          <w:spacing w:val="-4"/>
        </w:rPr>
        <w:t>个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国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营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农场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。地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理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坐标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：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东经</w:t>
      </w:r>
      <w:r>
        <w:rPr>
          <w:rFonts w:ascii="FangSong_GB2312" w:hAnsi="FangSong_GB2312" w:eastAsia="FangSong_GB2312" w:cs="FangSong_GB2312"/>
          <w:spacing w:val="87"/>
        </w:rPr>
        <w:t xml:space="preserve"> </w:t>
      </w:r>
      <w:r>
        <w:rPr>
          <w:spacing w:val="-4"/>
        </w:rPr>
        <w:t>109°19,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4"/>
        </w:rPr>
        <w:t>109°44,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18°38,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19°02,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2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24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33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用五指山猪作为种用。</w:t>
      </w:r>
    </w:p>
    <w:p>
      <w:pPr>
        <w:ind w:left="624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（二）养殖环境</w:t>
      </w:r>
    </w:p>
    <w:p>
      <w:pPr>
        <w:pStyle w:val="BodyText"/>
        <w:ind w:right="247" w:firstLine="630"/>
        <w:spacing w:before="18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低纬度、高海拔的热带季风山区气候，冬暖</w:t>
      </w:r>
      <w:r>
        <w:rPr>
          <w:rFonts w:ascii="FangSong_GB2312" w:hAnsi="FangSong_GB2312" w:eastAsia="FangSong_GB2312" w:cs="FangSong_GB2312"/>
          <w:spacing w:val="7"/>
        </w:rPr>
        <w:t>夏凉，温暖湿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润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，全年都是无霜期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，光热资源丰富。海拔高度多在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500</w:t>
      </w:r>
      <w:r>
        <w:rPr>
          <w:spacing w:val="26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9"/>
        </w:rPr>
        <w:t>1000m</w:t>
      </w:r>
      <w:r>
        <w:rPr>
          <w:rFonts w:ascii="FangSong_GB2312" w:hAnsi="FangSong_GB2312" w:eastAsia="FangSong_GB2312" w:cs="FangSong_GB2312"/>
          <w:spacing w:val="9"/>
        </w:rPr>
        <w:t>。土壤组成以中酸性喷岩风化发育而成，呈酸</w:t>
      </w:r>
      <w:r>
        <w:rPr>
          <w:rFonts w:ascii="FangSong_GB2312" w:hAnsi="FangSong_GB2312" w:eastAsia="FangSong_GB2312" w:cs="FangSong_GB2312"/>
          <w:spacing w:val="8"/>
        </w:rPr>
        <w:t>性和微酸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性，</w:t>
      </w:r>
      <w:r>
        <w:rPr>
          <w:spacing w:val="-5"/>
        </w:rPr>
        <w:t>pH </w:t>
      </w:r>
      <w:r>
        <w:rPr>
          <w:rFonts w:ascii="FangSong_GB2312" w:hAnsi="FangSong_GB2312" w:eastAsia="FangSong_GB2312" w:cs="FangSong_GB2312"/>
          <w:spacing w:val="-5"/>
        </w:rPr>
        <w:t>值为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5"/>
        </w:rPr>
        <w:t>5.5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6.5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，土地较肥沃，有机质丰</w:t>
      </w:r>
      <w:r>
        <w:rPr>
          <w:rFonts w:ascii="FangSong_GB2312" w:hAnsi="FangSong_GB2312" w:eastAsia="FangSong_GB2312" w:cs="FangSong_GB2312"/>
          <w:spacing w:val="-6"/>
        </w:rPr>
        <w:t>富。</w:t>
      </w:r>
    </w:p>
    <w:p>
      <w:pPr>
        <w:ind w:left="624"/>
        <w:spacing w:before="2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（三）养殖管理</w:t>
      </w:r>
    </w:p>
    <w:p>
      <w:pPr>
        <w:spacing w:line="215" w:lineRule="auto"/>
        <w:sectPr>
          <w:footerReference w:type="default" r:id="rId611"/>
          <w:pgSz w:w="11908" w:h="16839"/>
          <w:pgMar w:top="1431" w:right="1225" w:bottom="1735" w:left="1606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0" w:right="86" w:firstLine="644"/>
        <w:spacing w:before="10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1.</w:t>
      </w:r>
      <w:r>
        <w:rPr>
          <w:b/>
          <w:bCs/>
          <w:spacing w:val="3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养殖模式。</w:t>
      </w:r>
      <w:r>
        <w:rPr>
          <w:rFonts w:ascii="FangSong_GB2312" w:hAnsi="FangSong_GB2312" w:eastAsia="FangSong_GB2312" w:cs="FangSong_GB2312"/>
          <w:spacing w:val="4"/>
        </w:rPr>
        <w:t>五指山五脚猪天性较野，可用“舍养</w:t>
      </w:r>
      <w:r>
        <w:rPr>
          <w:spacing w:val="4"/>
        </w:rPr>
        <w:t>+</w:t>
      </w:r>
      <w:r>
        <w:rPr>
          <w:rFonts w:ascii="FangSong_GB2312" w:hAnsi="FangSong_GB2312" w:eastAsia="FangSong_GB2312" w:cs="FangSong_GB2312"/>
          <w:spacing w:val="4"/>
        </w:rPr>
        <w:t>放养”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的方法进行。做到“配合饲料＋青绿饲料＋本地资源＋适度放</w:t>
      </w:r>
      <w:r>
        <w:rPr>
          <w:rFonts w:ascii="FangSong_GB2312" w:hAnsi="FangSong_GB2312" w:eastAsia="FangSong_GB2312" w:cs="FangSong_GB2312"/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牧”的养殖模式，使环境、生态、能源及资源处在良性循环和</w:t>
      </w:r>
      <w:r>
        <w:rPr>
          <w:rFonts w:ascii="FangSong_GB2312" w:hAnsi="FangSong_GB2312" w:eastAsia="FangSong_GB2312" w:cs="FangSong_GB2312"/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可持续发展之中。</w:t>
      </w:r>
    </w:p>
    <w:p>
      <w:pPr>
        <w:pStyle w:val="BodyText"/>
        <w:ind w:left="37" w:right="246" w:firstLine="603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2.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管理模式。</w:t>
      </w:r>
      <w:r>
        <w:rPr>
          <w:rFonts w:ascii="FangSong_GB2312" w:hAnsi="FangSong_GB2312" w:eastAsia="FangSong_GB2312" w:cs="FangSong_GB2312"/>
          <w:spacing w:val="2"/>
        </w:rPr>
        <w:t>按“</w:t>
      </w:r>
      <w:r>
        <w:rPr>
          <w:rFonts w:ascii="FangSong_GB2312" w:hAnsi="FangSong_GB2312" w:eastAsia="FangSong_GB2312" w:cs="FangSong_GB2312"/>
          <w:spacing w:val="-104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四段饲养”的方法来进行</w:t>
      </w:r>
      <w:r>
        <w:rPr>
          <w:rFonts w:ascii="FangSong_GB2312" w:hAnsi="FangSong_GB2312" w:eastAsia="FangSong_GB2312" w:cs="FangSong_GB2312"/>
          <w:spacing w:val="1"/>
        </w:rPr>
        <w:t>，即空怀妊娠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阶段、哺乳阶段、保育阶段和育肥阶段。</w:t>
      </w:r>
    </w:p>
    <w:p>
      <w:pPr>
        <w:pStyle w:val="BodyText"/>
        <w:ind w:left="6" w:right="250" w:firstLine="631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  </w:t>
      </w:r>
      <w:r>
        <w:rPr>
          <w:rFonts w:ascii="FangSong_GB2312" w:hAnsi="FangSong_GB2312" w:eastAsia="FangSong_GB2312" w:cs="FangSong_GB2312"/>
          <w:b/>
          <w:bCs/>
          <w:spacing w:val="1"/>
        </w:rPr>
        <w:t>生产方式。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由后备母猪阶段、配种母猪阶段、妊</w:t>
      </w:r>
      <w:r>
        <w:rPr>
          <w:rFonts w:ascii="FangSong_GB2312" w:hAnsi="FangSong_GB2312" w:eastAsia="FangSong_GB2312" w:cs="FangSong_GB2312"/>
        </w:rPr>
        <w:t>娠母猪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阶段、哺乳母猪阶段、保育仔猪阶段、育成猪与育肥猪阶段、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后备公猪与种公猪阶段组成。</w:t>
      </w:r>
    </w:p>
    <w:p>
      <w:pPr>
        <w:pStyle w:val="BodyText"/>
        <w:ind w:right="245" w:firstLine="629"/>
        <w:spacing w:before="181" w:line="29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）后备母猪阶段：这个阶段包括从选择具有优良遗传特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性的母猪作为后备母猪开始，到它们达到适宜配种的年龄和体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重。后备母猪需要接受良好的饲养管理和健康监测，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以确</w:t>
      </w:r>
      <w:r>
        <w:rPr>
          <w:rFonts w:ascii="FangSong_GB2312" w:hAnsi="FangSong_GB2312" w:eastAsia="FangSong_GB2312" w:cs="FangSong_GB2312"/>
          <w:spacing w:val="4"/>
        </w:rPr>
        <w:t>保它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们能够顺利进入下一个阶段。</w:t>
      </w:r>
    </w:p>
    <w:p>
      <w:pPr>
        <w:pStyle w:val="BodyText"/>
        <w:ind w:left="2" w:right="245" w:firstLine="627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）配种母猪阶段：当后备母猪达到配种条件</w:t>
      </w:r>
      <w:r>
        <w:rPr>
          <w:rFonts w:ascii="FangSong_GB2312" w:hAnsi="FangSong_GB2312" w:eastAsia="FangSong_GB2312" w:cs="FangSong_GB2312"/>
          <w:spacing w:val="1"/>
        </w:rPr>
        <w:t>后，会进行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配种操作，将其转变为配种母猪。配种过程可能涉及自</w:t>
      </w:r>
      <w:r>
        <w:rPr>
          <w:rFonts w:ascii="FangSong_GB2312" w:hAnsi="FangSong_GB2312" w:eastAsia="FangSong_GB2312" w:cs="FangSong_GB2312"/>
          <w:spacing w:val="6"/>
        </w:rPr>
        <w:t>然交配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或人工授精，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旨在提高受孕率和繁殖效率。</w:t>
      </w:r>
    </w:p>
    <w:p>
      <w:pPr>
        <w:pStyle w:val="BodyText"/>
        <w:ind w:left="6" w:right="245" w:firstLine="623"/>
        <w:spacing w:before="188" w:line="28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3</w:t>
      </w:r>
      <w:r>
        <w:rPr>
          <w:rFonts w:ascii="FangSong_GB2312" w:hAnsi="FangSong_GB2312" w:eastAsia="FangSong_GB2312" w:cs="FangSong_GB2312"/>
          <w:spacing w:val="2"/>
        </w:rPr>
        <w:t>）妊娠母猪阶段：配种成功的母猪进入妊娠</w:t>
      </w:r>
      <w:r>
        <w:rPr>
          <w:rFonts w:ascii="FangSong_GB2312" w:hAnsi="FangSong_GB2312" w:eastAsia="FangSong_GB2312" w:cs="FangSong_GB2312"/>
          <w:spacing w:val="1"/>
        </w:rPr>
        <w:t>阶段，此时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需要给予特别的饲养管理，如调整饲料配方以满足胎</w:t>
      </w:r>
      <w:r>
        <w:rPr>
          <w:rFonts w:ascii="FangSong_GB2312" w:hAnsi="FangSong_GB2312" w:eastAsia="FangSong_GB2312" w:cs="FangSong_GB2312"/>
          <w:spacing w:val="6"/>
        </w:rPr>
        <w:t>儿生长发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育的需要，同时保持母猪的健康状态，预防疾病发生。</w:t>
      </w:r>
    </w:p>
    <w:p>
      <w:pPr>
        <w:pStyle w:val="BodyText"/>
        <w:ind w:left="12" w:firstLine="617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）哺乳母猪阶段：妊娠母猪分娩后，进入哺乳阶段。哺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乳母猪需要充足的营养和水分来维持自身的健康和乳汁的分</w:t>
      </w:r>
      <w:r>
        <w:rPr>
          <w:rFonts w:ascii="FangSong_GB2312" w:hAnsi="FangSong_GB2312" w:eastAsia="FangSong_GB2312" w:cs="FangSong_GB2312"/>
          <w:spacing w:val="3"/>
        </w:rPr>
        <w:t>泌，</w:t>
      </w:r>
    </w:p>
    <w:p>
      <w:pPr>
        <w:spacing w:line="269" w:lineRule="auto"/>
        <w:sectPr>
          <w:footerReference w:type="default" r:id="rId612"/>
          <w:pgSz w:w="11908" w:h="16839"/>
          <w:pgMar w:top="1431" w:right="1226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25" w:right="4" w:firstLine="23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以支持仔猪的生长发育。在这个阶段，哺乳母猪也可以作为下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一轮配种的候选对象。</w:t>
      </w:r>
    </w:p>
    <w:p>
      <w:pPr>
        <w:pStyle w:val="BodyText"/>
        <w:ind w:firstLine="632"/>
        <w:spacing w:before="2" w:line="30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）保育仔猪阶段：哺乳结束后，仔猪进入</w:t>
      </w:r>
      <w:r>
        <w:rPr>
          <w:rFonts w:ascii="FangSong_GB2312" w:hAnsi="FangSong_GB2312" w:eastAsia="FangSong_GB2312" w:cs="FangSong_GB2312"/>
        </w:rPr>
        <w:t>保育阶段。保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育仔猪需要接受良好的饲养管理和疾病防控，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以确保它们能够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健康成长。在这个阶段，保育仔猪可以直接出售给市场，或者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继续养育至育肥阶段。部分保育仔猪根据其遗传品质和性别，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会被选为后备母猪或后备公猪。</w:t>
      </w:r>
    </w:p>
    <w:p>
      <w:pPr>
        <w:pStyle w:val="BodyText"/>
        <w:ind w:left="5" w:firstLine="627"/>
        <w:spacing w:before="187" w:line="30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6</w:t>
      </w:r>
      <w:r>
        <w:rPr>
          <w:rFonts w:ascii="FangSong_GB2312" w:hAnsi="FangSong_GB2312" w:eastAsia="FangSong_GB2312" w:cs="FangSong_GB2312"/>
          <w:spacing w:val="1"/>
        </w:rPr>
        <w:t>）育成猪与育肥猪阶段：保育仔猪经过一段时间的保育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饲养后，进入育成阶段，育成猪在达到一定年龄和体重后，会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进入育肥阶段。育肥猪需要接受专门的饲养管理，如提供高蛋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白、高能量的饲料，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以促进其快速生长和增重。当育肥猪达到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适宜的体重和膘情时，即可进行出售。</w:t>
      </w:r>
    </w:p>
    <w:p>
      <w:pPr>
        <w:pStyle w:val="BodyText"/>
        <w:ind w:left="5" w:right="1" w:firstLine="627"/>
        <w:spacing w:before="190" w:line="30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7</w:t>
      </w:r>
      <w:r>
        <w:rPr>
          <w:rFonts w:ascii="FangSong_GB2312" w:hAnsi="FangSong_GB2312" w:eastAsia="FangSong_GB2312" w:cs="FangSong_GB2312"/>
          <w:spacing w:val="2"/>
        </w:rPr>
        <w:t>）后备公猪与种公猪阶段：在保育仔猪阶</w:t>
      </w:r>
      <w:r>
        <w:rPr>
          <w:rFonts w:ascii="FangSong_GB2312" w:hAnsi="FangSong_GB2312" w:eastAsia="FangSong_GB2312" w:cs="FangSong_GB2312"/>
          <w:spacing w:val="1"/>
        </w:rPr>
        <w:t>段，部分雄性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仔猪会被选为后备公猪进行培养。后备公猪会经</w:t>
      </w:r>
      <w:r>
        <w:rPr>
          <w:rFonts w:ascii="FangSong_GB2312" w:hAnsi="FangSong_GB2312" w:eastAsia="FangSong_GB2312" w:cs="FangSong_GB2312"/>
          <w:spacing w:val="6"/>
        </w:rPr>
        <w:t>过一段时间的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饲养和训练，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以备将来用于与配种母猪进行交配。当后备公猪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达到适宜的年龄和体重时，会转变为种公猪，并承担起与配种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母猪交配的任务。</w:t>
      </w:r>
    </w:p>
    <w:p>
      <w:pPr>
        <w:ind w:left="636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（四）质量特色</w:t>
      </w:r>
    </w:p>
    <w:p>
      <w:pPr>
        <w:pStyle w:val="BodyText"/>
        <w:ind w:left="7" w:firstLine="649"/>
        <w:spacing w:before="183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外貌特征为头小而长，嘴尖、嘴筒微弯，耳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小而直立，腰背平直，腹部不下垂，胸部较狭，臀部不发达，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四肢细而长。全身大部为黑色，腹部和四肢内侧为白色，鬃毛</w:t>
      </w:r>
    </w:p>
    <w:p>
      <w:pPr>
        <w:spacing w:line="320" w:lineRule="auto"/>
        <w:sectPr>
          <w:footerReference w:type="default" r:id="rId613"/>
          <w:pgSz w:w="11908" w:h="16839"/>
          <w:pgMar w:top="1431" w:right="1470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40" w:right="65" w:hanging="23"/>
        <w:spacing w:before="10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呈黑色或棕色，长达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</w:t>
      </w:r>
      <w:r>
        <w:rPr>
          <w:rFonts w:ascii="FangSong_GB2312" w:hAnsi="FangSong_GB2312" w:eastAsia="FangSong_GB2312" w:cs="FangSong_GB2312"/>
        </w:rPr>
        <w:t>～</w:t>
      </w:r>
      <w:r>
        <w:rPr/>
        <w:t>10cm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</w:rPr>
        <w:t>，体型小，细致紧凑，</w:t>
      </w:r>
      <w:r>
        <w:rPr>
          <w:rFonts w:ascii="FangSong_GB2312" w:hAnsi="FangSong_GB2312" w:eastAsia="FangSong_GB2312" w:cs="FangSong_GB2312"/>
          <w:spacing w:val="-1"/>
        </w:rPr>
        <w:t>型似老鼠。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肉色正常、弹硬度好、肌间脂肪含量少。</w:t>
      </w:r>
    </w:p>
    <w:p>
      <w:pPr>
        <w:pStyle w:val="BodyText"/>
        <w:ind w:left="3" w:firstLine="638"/>
        <w:spacing w:before="38" w:line="312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理化指标。</w:t>
      </w:r>
      <w:r>
        <w:rPr>
          <w:rFonts w:ascii="FangSong_GB2312" w:hAnsi="FangSong_GB2312" w:eastAsia="FangSong_GB2312" w:cs="FangSong_GB2312"/>
        </w:rPr>
        <w:t>屠宰率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67.27%</w:t>
      </w:r>
      <w:r>
        <w:rPr>
          <w:rFonts w:ascii="FangSong_GB2312" w:hAnsi="FangSong_GB2312" w:eastAsia="FangSong_GB2312" w:cs="FangSong_GB2312"/>
        </w:rPr>
        <w:t>；瘦肉率高达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62.16%</w:t>
      </w:r>
      <w:r>
        <w:rPr>
          <w:rFonts w:ascii="FangSong_GB2312" w:hAnsi="FangSong_GB2312" w:eastAsia="FangSong_GB2312" w:cs="FangSong_GB2312"/>
          <w:spacing w:val="-1"/>
        </w:rPr>
        <w:t>（瘦肉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4"/>
        </w:rPr>
        <w:t>型</w:t>
      </w:r>
      <w:r>
        <w:rPr>
          <w:rFonts w:ascii="FangSong_GB2312" w:hAnsi="FangSong_GB2312" w:eastAsia="FangSong_GB2312" w:cs="FangSong_GB2312"/>
          <w:spacing w:val="8"/>
        </w:rPr>
        <w:t>）；</w:t>
      </w:r>
      <w:r>
        <w:rPr>
          <w:rFonts w:ascii="FangSong_GB2312" w:hAnsi="FangSong_GB2312" w:eastAsia="FangSong_GB2312" w:cs="FangSong_GB2312"/>
          <w:spacing w:val="-4"/>
        </w:rPr>
        <w:t>年产窝数为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，窝产仔数平均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8  </w:t>
      </w:r>
      <w:r>
        <w:rPr>
          <w:rFonts w:ascii="FangSong_GB2312" w:hAnsi="FangSong_GB2312" w:eastAsia="FangSong_GB2312" w:cs="FangSong_GB2312"/>
          <w:spacing w:val="-4"/>
        </w:rPr>
        <w:t>头；熟</w:t>
      </w:r>
      <w:r>
        <w:rPr>
          <w:rFonts w:ascii="FangSong_GB2312" w:hAnsi="FangSong_GB2312" w:eastAsia="FangSong_GB2312" w:cs="FangSong_GB2312"/>
          <w:spacing w:val="-5"/>
        </w:rPr>
        <w:t>肉率为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55%</w:t>
      </w:r>
      <w:r>
        <w:rPr>
          <w:rFonts w:ascii="FangSong_GB2312" w:hAnsi="FangSong_GB2312" w:eastAsia="FangSong_GB2312" w:cs="FangSong_GB2312"/>
          <w:spacing w:val="-5"/>
        </w:rPr>
        <w:t>；肉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7"/>
        </w:rPr>
        <w:t>质具有氨基酸种类丰富、含量高（尤其是呈味氨基酸的</w:t>
      </w:r>
      <w:r>
        <w:rPr>
          <w:rFonts w:ascii="FangSong_GB2312" w:hAnsi="FangSong_GB2312" w:eastAsia="FangSong_GB2312" w:cs="FangSong_GB2312"/>
          <w:spacing w:val="6"/>
        </w:rPr>
        <w:t>含量高）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以及脂肪含量低的特点，加上其自身体躯小、肌纤维细</w:t>
      </w:r>
      <w:r>
        <w:rPr>
          <w:rFonts w:ascii="FangSong_GB2312" w:hAnsi="FangSong_GB2312" w:eastAsia="FangSong_GB2312" w:cs="FangSong_GB2312"/>
          <w:spacing w:val="6"/>
        </w:rPr>
        <w:t>的特点，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热加工后具有肉质细嫩、滋味鲜美、香气浓郁的</w:t>
      </w:r>
      <w:r>
        <w:rPr>
          <w:rFonts w:ascii="FangSong_GB2312" w:hAnsi="FangSong_GB2312" w:eastAsia="FangSong_GB2312" w:cs="FangSong_GB2312"/>
          <w:spacing w:val="6"/>
        </w:rPr>
        <w:t>优美风味。是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7"/>
        </w:rPr>
        <w:t>优良的高蛋白、低脂肪、口感好、风味好的肉食</w:t>
      </w:r>
      <w:r>
        <w:rPr>
          <w:rFonts w:ascii="FangSong_GB2312" w:hAnsi="FangSong_GB2312" w:eastAsia="FangSong_GB2312" w:cs="FangSong_GB2312"/>
          <w:spacing w:val="6"/>
        </w:rPr>
        <w:t>品原料。在加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7"/>
        </w:rPr>
        <w:t>工性能上，五指山猪表现出较低的失水率和滴水损失，说明其</w:t>
      </w:r>
      <w:r>
        <w:rPr>
          <w:rFonts w:ascii="FangSong_GB2312" w:hAnsi="FangSong_GB2312" w:eastAsia="FangSong_GB2312" w:cs="FangSong_GB2312"/>
          <w:spacing w:val="2"/>
        </w:rPr>
        <w:t xml:space="preserve">   </w:t>
      </w:r>
      <w:r>
        <w:rPr>
          <w:rFonts w:ascii="FangSong_GB2312" w:hAnsi="FangSong_GB2312" w:eastAsia="FangSong_GB2312" w:cs="FangSong_GB2312"/>
          <w:spacing w:val="7"/>
        </w:rPr>
        <w:t>肉质系水性能良好，这在鲜肉的流通领域中尤其具有重要的经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7"/>
        </w:rPr>
        <w:t>济意义。浓郁，是优良的高蛋白、低脂肪、口感好、风味</w:t>
      </w:r>
      <w:r>
        <w:rPr>
          <w:rFonts w:ascii="FangSong_GB2312" w:hAnsi="FangSong_GB2312" w:eastAsia="FangSong_GB2312" w:cs="FangSong_GB2312"/>
          <w:spacing w:val="6"/>
        </w:rPr>
        <w:t>好的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-10"/>
        </w:rPr>
        <w:t>肉食品原料。</w:t>
      </w:r>
    </w:p>
    <w:p>
      <w:pPr>
        <w:pStyle w:val="BodyText"/>
        <w:ind w:left="31" w:right="323" w:firstLine="608"/>
        <w:spacing w:before="189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320" w:firstLine="654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五指山五脚猪产地范围内的生产者，可向海南省五指山市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南省知识产权局审核，报国家知识产权局核准后予以公告。五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指山五脚猪的检测机构由海南省知识产权局在符合资质要</w:t>
      </w:r>
      <w:r>
        <w:rPr>
          <w:rFonts w:ascii="FangSong_GB2312" w:hAnsi="FangSong_GB2312" w:eastAsia="FangSong_GB2312" w:cs="FangSong_GB2312"/>
          <w:spacing w:val="6"/>
        </w:rPr>
        <w:t>求的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检测机构中选定。</w:t>
      </w:r>
    </w:p>
    <w:p>
      <w:pPr>
        <w:spacing w:line="323" w:lineRule="auto"/>
        <w:sectPr>
          <w:footerReference w:type="default" r:id="rId614"/>
          <w:pgSz w:w="11908" w:h="16839"/>
          <w:pgMar w:top="1431" w:right="1153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8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203. 万宁东山羊地理标志产品保护要求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万宁东山羊。</w:t>
      </w:r>
    </w:p>
    <w:p>
      <w:pPr>
        <w:ind w:left="65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4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万宁市东山羊养殖协会。</w:t>
      </w:r>
    </w:p>
    <w:p>
      <w:pPr>
        <w:ind w:left="65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7" w:right="263" w:firstLine="657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万宁市所辖万城镇、龙滚镇、山根镇、和乐镇、后安镇、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大茂镇、东澳镇、礼纪镇、长丰镇、北大镇、南</w:t>
      </w:r>
      <w:r>
        <w:rPr>
          <w:rFonts w:ascii="FangSong_GB2312" w:hAnsi="FangSong_GB2312" w:eastAsia="FangSong_GB2312" w:cs="FangSong_GB2312"/>
          <w:spacing w:val="6"/>
        </w:rPr>
        <w:t>桥镇、三更罗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镇共计</w:t>
      </w:r>
      <w:r>
        <w:rPr>
          <w:rFonts w:ascii="FangSong_GB2312" w:hAnsi="FangSong_GB2312" w:eastAsia="FangSong_GB2312" w:cs="FangSong_GB2312"/>
          <w:spacing w:val="78"/>
        </w:rPr>
        <w:t xml:space="preserve"> </w:t>
      </w:r>
      <w:r>
        <w:rPr>
          <w:spacing w:val="4"/>
        </w:rPr>
        <w:t>12  </w:t>
      </w:r>
      <w:r>
        <w:rPr>
          <w:rFonts w:ascii="FangSong_GB2312" w:hAnsi="FangSong_GB2312" w:eastAsia="FangSong_GB2312" w:cs="FangSong_GB2312"/>
          <w:spacing w:val="4"/>
        </w:rPr>
        <w:t>个镇。地理坐标：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东经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>
          <w:spacing w:val="4"/>
        </w:rPr>
        <w:t>110°00,</w:t>
      </w:r>
      <w:r>
        <w:rPr>
          <w:spacing w:val="-4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spacing w:val="4"/>
        </w:rPr>
        <w:t>110°34, </w:t>
      </w:r>
      <w:r>
        <w:rPr>
          <w:rFonts w:ascii="FangSong_GB2312" w:hAnsi="FangSong_GB2312" w:eastAsia="FangSong_GB2312" w:cs="FangSong_GB2312"/>
          <w:spacing w:val="4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18°35,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19°06,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5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8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60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黑山羊。</w:t>
      </w:r>
    </w:p>
    <w:p>
      <w:pPr>
        <w:ind w:left="638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（二）饲养管理</w:t>
      </w:r>
    </w:p>
    <w:p>
      <w:pPr>
        <w:pStyle w:val="BodyText"/>
        <w:ind w:left="4" w:right="257" w:firstLine="654"/>
        <w:spacing w:before="187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场地选择。</w:t>
      </w:r>
      <w:r>
        <w:rPr>
          <w:rFonts w:ascii="FangSong_GB2312" w:hAnsi="FangSong_GB2312" w:eastAsia="FangSong_GB2312" w:cs="FangSong_GB2312"/>
          <w:spacing w:val="3"/>
        </w:rPr>
        <w:t>羊场选择地势较高、干燥的土坡上，在丘陵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地带建场应选择阳坡，坡度不宜超过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5"/>
        </w:rPr>
        <w:t>20°</w:t>
      </w:r>
      <w:r>
        <w:rPr>
          <w:rFonts w:ascii="FangSong_GB2312" w:hAnsi="FangSong_GB2312" w:eastAsia="FangSong_GB2312" w:cs="FangSong_GB2312"/>
          <w:spacing w:val="5"/>
        </w:rPr>
        <w:t>。</w:t>
      </w:r>
    </w:p>
    <w:p>
      <w:pPr>
        <w:pStyle w:val="BodyText"/>
        <w:ind w:left="645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3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羊舍。</w:t>
      </w:r>
      <w:r>
        <w:rPr>
          <w:rFonts w:ascii="FangSong_GB2312" w:hAnsi="FangSong_GB2312" w:eastAsia="FangSong_GB2312" w:cs="FangSong_GB2312"/>
          <w:spacing w:val="-3"/>
        </w:rPr>
        <w:t>单列或双列羊舍，间距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8m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firstLine="643"/>
        <w:spacing w:before="16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1"/>
        </w:rPr>
        <w:t>种羊。</w:t>
      </w:r>
      <w:r>
        <w:rPr>
          <w:rFonts w:ascii="FangSong_GB2312" w:hAnsi="FangSong_GB2312" w:eastAsia="FangSong_GB2312" w:cs="FangSong_GB2312"/>
          <w:spacing w:val="1"/>
        </w:rPr>
        <w:t>选体格大、健康无病、生产性能高、种用价值大、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系谱清楚、亲本生长繁育指标良好，具有明显的东山羊体型特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8"/>
        </w:rPr>
        <w:t>征的山羊。</w:t>
      </w:r>
    </w:p>
    <w:p>
      <w:pPr>
        <w:spacing w:line="287" w:lineRule="auto"/>
        <w:sectPr>
          <w:footerReference w:type="default" r:id="rId615"/>
          <w:pgSz w:w="11908" w:h="16839"/>
          <w:pgMar w:top="1431" w:right="1219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饲料。</w:t>
      </w:r>
      <w:r>
        <w:rPr>
          <w:rFonts w:ascii="FangSong_GB2312" w:hAnsi="FangSong_GB2312" w:eastAsia="FangSong_GB2312" w:cs="FangSong_GB2312"/>
          <w:spacing w:val="-1"/>
        </w:rPr>
        <w:t>以野生灌木和青绿牧草为主，添加一定量精料。</w:t>
      </w:r>
    </w:p>
    <w:p>
      <w:pPr>
        <w:pStyle w:val="BodyText"/>
        <w:ind w:left="642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5. </w:t>
      </w:r>
      <w:r>
        <w:rPr>
          <w:rFonts w:ascii="FangSong_GB2312" w:hAnsi="FangSong_GB2312" w:eastAsia="FangSong_GB2312" w:cs="FangSong_GB2312"/>
          <w:b/>
          <w:bCs/>
          <w:spacing w:val="-2"/>
        </w:rPr>
        <w:t>养殖方式。</w:t>
      </w:r>
      <w:r>
        <w:rPr>
          <w:rFonts w:ascii="FangSong_GB2312" w:hAnsi="FangSong_GB2312" w:eastAsia="FangSong_GB2312" w:cs="FangSong_GB2312"/>
          <w:spacing w:val="-2"/>
        </w:rPr>
        <w:t>放牧或者舍饲。</w:t>
      </w:r>
    </w:p>
    <w:p>
      <w:pPr>
        <w:pStyle w:val="BodyText"/>
        <w:ind w:left="9" w:right="251" w:firstLine="633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饲养环境，疫情疫病的防治与控制必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须执行国家相关规定，不得污染环境。</w:t>
      </w:r>
    </w:p>
    <w:p>
      <w:pPr>
        <w:ind w:left="631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（三）质量特色</w:t>
      </w:r>
    </w:p>
    <w:p>
      <w:pPr>
        <w:pStyle w:val="BodyText"/>
        <w:ind w:firstLine="651"/>
        <w:spacing w:before="185" w:line="30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东山羊体型中等，躯体匀称，头部大小适中，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耳小而直立，角呈外八字，面平额小而稍凸，颈</w:t>
      </w:r>
      <w:r>
        <w:rPr>
          <w:rFonts w:ascii="FangSong_GB2312" w:hAnsi="FangSong_GB2312" w:eastAsia="FangSong_GB2312" w:cs="FangSong_GB2312"/>
          <w:spacing w:val="6"/>
        </w:rPr>
        <w:t>部细长，眼睛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有神，反应灵敏，背部平直，胸深宽，腰紧凑，</w:t>
      </w:r>
      <w:r>
        <w:rPr>
          <w:rFonts w:ascii="FangSong_GB2312" w:hAnsi="FangSong_GB2312" w:eastAsia="FangSong_GB2312" w:cs="FangSong_GB2312"/>
          <w:spacing w:val="6"/>
        </w:rPr>
        <w:t>四肢结实，腿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部肌肉发达，蹄质坚实，毛色纯黑油亮，无杂色</w:t>
      </w:r>
      <w:r>
        <w:rPr>
          <w:rFonts w:ascii="FangSong_GB2312" w:hAnsi="FangSong_GB2312" w:eastAsia="FangSong_GB2312" w:cs="FangSong_GB2312"/>
          <w:spacing w:val="6"/>
        </w:rPr>
        <w:t>。东山羊鲜肉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肉质鲜红有光泽，致密有弹性，皮薄呈灰白色，脂肪呈淡黄色，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具有新鲜羊肉固有的气味，无异味。经传统方法烹饪后，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肉嫩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汤白，肥而不腻，味香且无膻味。</w:t>
      </w:r>
    </w:p>
    <w:p>
      <w:pPr>
        <w:pStyle w:val="BodyText"/>
        <w:ind w:right="265" w:firstLine="639"/>
        <w:spacing w:before="185" w:line="30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3"/>
        </w:rPr>
        <w:t>2.  </w:t>
      </w:r>
      <w:r>
        <w:rPr>
          <w:rFonts w:ascii="FangSong_GB2312" w:hAnsi="FangSong_GB2312" w:eastAsia="FangSong_GB2312" w:cs="FangSong_GB2312"/>
          <w:b/>
          <w:bCs/>
          <w:spacing w:val="13"/>
        </w:rPr>
        <w:t>理化指标。</w:t>
      </w:r>
      <w:r>
        <w:rPr>
          <w:rFonts w:ascii="FangSong_GB2312" w:hAnsi="FangSong_GB2312" w:eastAsia="FangSong_GB2312" w:cs="FangSong_GB2312"/>
          <w:spacing w:val="13"/>
        </w:rPr>
        <w:t>水分含量为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72%</w:t>
      </w:r>
      <w:r>
        <w:rPr>
          <w:rFonts w:ascii="FangSong_GB2312" w:hAnsi="FangSong_GB2312" w:eastAsia="FangSong_GB2312" w:cs="FangSong_GB2312"/>
          <w:spacing w:val="13"/>
        </w:rPr>
        <w:t>～</w:t>
      </w:r>
      <w:r>
        <w:rPr>
          <w:spacing w:val="12"/>
        </w:rPr>
        <w:t>76.0%</w:t>
      </w:r>
      <w:r>
        <w:rPr>
          <w:rFonts w:ascii="FangSong_GB2312" w:hAnsi="FangSong_GB2312" w:eastAsia="FangSong_GB2312" w:cs="FangSong_GB2312"/>
          <w:spacing w:val="12"/>
        </w:rPr>
        <w:t>，蛋白质含量为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17.0%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20%</w:t>
      </w:r>
      <w:r>
        <w:rPr>
          <w:rFonts w:ascii="FangSong_GB2312" w:hAnsi="FangSong_GB2312" w:eastAsia="FangSong_GB2312" w:cs="FangSong_GB2312"/>
          <w:spacing w:val="-2"/>
        </w:rPr>
        <w:t>，脂肪含量为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2"/>
        </w:rPr>
        <w:t>0.6%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6.0%</w:t>
      </w:r>
      <w:r>
        <w:rPr>
          <w:rFonts w:ascii="FangSong_GB2312" w:hAnsi="FangSong_GB2312" w:eastAsia="FangSong_GB2312" w:cs="FangSong_GB2312"/>
          <w:spacing w:val="-2"/>
        </w:rPr>
        <w:t>，酸碱度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2"/>
        </w:rPr>
        <w:t>5.0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6.0</w:t>
      </w:r>
      <w:r>
        <w:rPr>
          <w:rFonts w:ascii="FangSong_GB2312" w:hAnsi="FangSong_GB2312" w:eastAsia="FangSong_GB2312" w:cs="FangSong_GB2312"/>
          <w:spacing w:val="-2"/>
        </w:rPr>
        <w:t>，呈味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氨基酸中的谷氨酸含量为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spacing w:val="16"/>
        </w:rPr>
        <w:t>3.12%</w:t>
      </w:r>
      <w:r>
        <w:rPr>
          <w:rFonts w:ascii="FangSong_GB2312" w:hAnsi="FangSong_GB2312" w:eastAsia="FangSong_GB2312" w:cs="FangSong_GB2312"/>
          <w:spacing w:val="16"/>
        </w:rPr>
        <w:t>～</w:t>
      </w:r>
      <w:r>
        <w:rPr>
          <w:spacing w:val="16"/>
        </w:rPr>
        <w:t>3.18% </w:t>
      </w:r>
      <w:r>
        <w:rPr>
          <w:rFonts w:ascii="FangSong_GB2312" w:hAnsi="FangSong_GB2312" w:eastAsia="FangSong_GB2312" w:cs="FangSong_GB2312"/>
          <w:spacing w:val="16"/>
        </w:rPr>
        <w:t>，天冬氨酸含量为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-1"/>
        </w:rPr>
        <w:t>1.95%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2.11%</w:t>
      </w:r>
      <w:r>
        <w:rPr>
          <w:rFonts w:ascii="FangSong_GB2312" w:hAnsi="FangSong_GB2312" w:eastAsia="FangSong_GB2312" w:cs="FangSong_GB2312"/>
          <w:spacing w:val="-1"/>
        </w:rPr>
        <w:t>，苯丙氨酸含量为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1"/>
        </w:rPr>
        <w:t>0.79%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0.89%</w:t>
      </w:r>
      <w:r>
        <w:rPr>
          <w:rFonts w:ascii="FangSong_GB2312" w:hAnsi="FangSong_GB2312" w:eastAsia="FangSong_GB2312" w:cs="FangSong_GB2312"/>
          <w:spacing w:val="-1"/>
        </w:rPr>
        <w:t>，</w:t>
      </w:r>
      <w:r>
        <w:rPr>
          <w:rFonts w:ascii="FangSong_GB2312" w:hAnsi="FangSong_GB2312" w:eastAsia="FangSong_GB2312" w:cs="FangSong_GB2312"/>
          <w:spacing w:val="-2"/>
        </w:rPr>
        <w:t>丙氨酸含量为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6"/>
        </w:rPr>
        <w:t>1.22%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1.30%</w:t>
      </w:r>
      <w:r>
        <w:rPr>
          <w:rFonts w:ascii="FangSong_GB2312" w:hAnsi="FangSong_GB2312" w:eastAsia="FangSong_GB2312" w:cs="FangSong_GB2312"/>
          <w:spacing w:val="6"/>
        </w:rPr>
        <w:t>，甘氨酸含量为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0.81%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0.91%</w:t>
      </w:r>
      <w:r>
        <w:rPr>
          <w:rFonts w:ascii="FangSong_GB2312" w:hAnsi="FangSong_GB2312" w:eastAsia="FangSong_GB2312" w:cs="FangSong_GB2312"/>
          <w:spacing w:val="6"/>
        </w:rPr>
        <w:t>，酪氨酸含量为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-1"/>
        </w:rPr>
        <w:t>0.72%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0.76%</w:t>
      </w:r>
      <w:r>
        <w:rPr>
          <w:rFonts w:ascii="FangSong_GB2312" w:hAnsi="FangSong_GB2312" w:eastAsia="FangSong_GB2312" w:cs="FangSong_GB2312"/>
          <w:spacing w:val="-1"/>
        </w:rPr>
        <w:t>以及微量元素钙含量为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35.6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36.5mg/kg</w:t>
      </w:r>
      <w:r>
        <w:rPr>
          <w:rFonts w:ascii="FangSong_GB2312" w:hAnsi="FangSong_GB2312" w:eastAsia="FangSong_GB2312" w:cs="FangSong_GB2312"/>
          <w:spacing w:val="-2"/>
        </w:rPr>
        <w:t>，铁含量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为</w:t>
      </w:r>
      <w:r>
        <w:rPr>
          <w:rFonts w:ascii="FangSong_GB2312" w:hAnsi="FangSong_GB2312" w:eastAsia="FangSong_GB2312" w:cs="FangSong_GB2312"/>
          <w:spacing w:val="61"/>
        </w:rPr>
        <w:t xml:space="preserve"> </w:t>
      </w:r>
      <w:r>
        <w:rPr>
          <w:spacing w:val="7"/>
        </w:rPr>
        <w:t>8.39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9.61</w:t>
      </w:r>
      <w:r>
        <w:rPr/>
        <w:t>mg</w:t>
      </w:r>
      <w:r>
        <w:rPr>
          <w:spacing w:val="7"/>
        </w:rPr>
        <w:t>/</w:t>
      </w:r>
      <w:r>
        <w:rPr/>
        <w:t>kg</w:t>
      </w:r>
      <w:r>
        <w:rPr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，锌含量为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21.7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47.9</w:t>
      </w:r>
      <w:r>
        <w:rPr/>
        <w:t>mg</w:t>
      </w:r>
      <w:r>
        <w:rPr>
          <w:spacing w:val="7"/>
        </w:rPr>
        <w:t>/</w:t>
      </w:r>
      <w:r>
        <w:rPr/>
        <w:t>kg</w:t>
      </w:r>
      <w:r>
        <w:rPr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，硒含量为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0.0576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0.08mg/kg</w:t>
      </w:r>
      <w:r>
        <w:rPr>
          <w:rFonts w:ascii="FangSong_GB2312" w:hAnsi="FangSong_GB2312" w:eastAsia="FangSong_GB2312" w:cs="FangSong_GB2312"/>
          <w:spacing w:val="-1"/>
        </w:rPr>
        <w:t>，磷含量为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1"/>
        </w:rPr>
        <w:t>1</w:t>
      </w:r>
      <w:r>
        <w:rPr>
          <w:spacing w:val="-2"/>
        </w:rPr>
        <w:t>80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192mg/100g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8" w:right="249" w:firstLine="608"/>
        <w:spacing w:before="19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616"/>
          <w:pgSz w:w="11908" w:h="16839"/>
          <w:pgMar w:top="1431" w:right="1227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万宁东山羊产地范围内的生产者，可向海南省万宁市知识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公告。万宁东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山羊的检测机构由海南省知识产权局在符合资质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617"/>
          <w:pgSz w:w="11908" w:h="16839"/>
          <w:pgMar w:top="1431" w:right="147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9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204. 石山壅羊地理标志产品保护要求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石山壅羊。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海口市秀英区农林技术服务中心。</w:t>
      </w:r>
    </w:p>
    <w:p>
      <w:pPr>
        <w:ind w:left="64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6" w:right="266" w:firstLine="622"/>
        <w:spacing w:before="17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海口市秀英区石山镇和永兴镇两镇现辖行政区域，所辖范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围包括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</w:t>
      </w:r>
      <w:r>
        <w:rPr>
          <w:spacing w:val="7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个社区和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19  </w:t>
      </w:r>
      <w:r>
        <w:rPr>
          <w:rFonts w:ascii="FangSong_GB2312" w:hAnsi="FangSong_GB2312" w:eastAsia="FangSong_GB2312" w:cs="FangSong_GB2312"/>
          <w:spacing w:val="-6"/>
        </w:rPr>
        <w:t>个行政村。地理坐标：东经</w:t>
      </w:r>
      <w:r>
        <w:rPr>
          <w:rFonts w:ascii="FangSong_GB2312" w:hAnsi="FangSong_GB2312" w:eastAsia="FangSong_GB2312" w:cs="FangSong_GB2312"/>
          <w:spacing w:val="54"/>
        </w:rPr>
        <w:t xml:space="preserve"> </w:t>
      </w:r>
      <w:r>
        <w:rPr>
          <w:spacing w:val="-6"/>
        </w:rPr>
        <w:t>110°8,01″ </w:t>
      </w:r>
      <w:r>
        <w:rPr>
          <w:rFonts w:ascii="FangSong_GB2312" w:hAnsi="FangSong_GB2312" w:eastAsia="FangSong_GB2312" w:cs="FangSong_GB2312"/>
          <w:spacing w:val="-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110°18,35″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19°47,24″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19</w:t>
      </w:r>
      <w:r>
        <w:rPr>
          <w:spacing w:val="-4"/>
        </w:rPr>
        <w:t>°58,17″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9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4"/>
        <w:spacing w:before="17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黑山羊。</w:t>
      </w:r>
    </w:p>
    <w:p>
      <w:pPr>
        <w:ind w:left="632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left="1" w:firstLine="649"/>
        <w:spacing w:before="18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羊场应选择在通风、排水良好的干燥处，坐北向南</w:t>
      </w:r>
      <w:r>
        <w:rPr>
          <w:rFonts w:ascii="FangSong_GB2312" w:hAnsi="FangSong_GB2312" w:eastAsia="FangSong_GB2312" w:cs="FangSong_GB2312"/>
          <w:spacing w:val="6"/>
        </w:rPr>
        <w:t>，羊床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高于地面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1m</w:t>
      </w:r>
      <w:r>
        <w:rPr>
          <w:rFonts w:ascii="FangSong_GB2312" w:hAnsi="FangSong_GB2312" w:eastAsia="FangSong_GB2312" w:cs="FangSong_GB2312"/>
          <w:spacing w:val="-2"/>
        </w:rPr>
        <w:t>，用板条或竹条扎成漏缝式羊床。舍内靠墙用木条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或竹条设置草架，间隔出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15cm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宽的采食</w:t>
      </w:r>
      <w:r>
        <w:rPr>
          <w:rFonts w:ascii="FangSong_GB2312" w:hAnsi="FangSong_GB2312" w:eastAsia="FangSong_GB2312" w:cs="FangSong_GB2312"/>
          <w:spacing w:val="-7"/>
        </w:rPr>
        <w:t>缝隙，草架高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1m </w:t>
      </w:r>
      <w:r>
        <w:rPr>
          <w:rFonts w:ascii="FangSong_GB2312" w:hAnsi="FangSong_GB2312" w:eastAsia="FangSong_GB2312" w:cs="FangSong_GB2312"/>
          <w:spacing w:val="-7"/>
        </w:rPr>
        <w:t>左右。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料槽可用水泥或木板制成通槽，一般上宽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25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，下宽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22</w:t>
      </w:r>
      <w:r>
        <w:rPr/>
        <w:t>cm</w:t>
      </w:r>
      <w:r>
        <w:rPr>
          <w:rFonts w:ascii="FangSong_GB2312" w:hAnsi="FangSong_GB2312" w:eastAsia="FangSong_GB2312" w:cs="FangSong_GB2312"/>
          <w:spacing w:val="1"/>
        </w:rPr>
        <w:t>，</w:t>
      </w:r>
    </w:p>
    <w:p>
      <w:pPr>
        <w:pStyle w:val="BodyText"/>
        <w:ind w:right="7" w:firstLine="7"/>
        <w:spacing w:before="4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深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3"/>
        </w:rPr>
        <w:t>24cm</w:t>
      </w:r>
      <w:r>
        <w:rPr>
          <w:rFonts w:ascii="FangSong_GB2312" w:hAnsi="FangSong_GB2312" w:eastAsia="FangSong_GB2312" w:cs="FangSong_GB2312"/>
          <w:spacing w:val="-3"/>
        </w:rPr>
        <w:t>，槽底呈弧形，最好留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个向外的出水孔。圈舍养羊必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须有运动场地，并与栏舍相通，面积不少于栏舍面积的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倍，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场地要略带倾斜。</w:t>
      </w:r>
    </w:p>
    <w:p>
      <w:pPr>
        <w:spacing w:line="316" w:lineRule="auto"/>
        <w:sectPr>
          <w:footerReference w:type="default" r:id="rId618"/>
          <w:pgSz w:w="11908" w:h="16839"/>
          <w:pgMar w:top="1431" w:right="1217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703"/>
        <w:spacing w:before="10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firstLine="724"/>
        <w:spacing w:before="191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1.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饲料要求。</w:t>
      </w:r>
      <w:r>
        <w:rPr>
          <w:rFonts w:ascii="FangSong_GB2312" w:hAnsi="FangSong_GB2312" w:eastAsia="FangSong_GB2312" w:cs="FangSong_GB2312"/>
          <w:spacing w:val="2"/>
        </w:rPr>
        <w:t>石山壅羊吃百草长大，尤其爱吃</w:t>
      </w:r>
      <w:r>
        <w:rPr>
          <w:spacing w:val="2"/>
        </w:rPr>
        <w:t>“</w:t>
      </w:r>
      <w:r>
        <w:rPr>
          <w:rFonts w:ascii="FangSong_GB2312" w:hAnsi="FangSong_GB2312" w:eastAsia="FangSong_GB2312" w:cs="FangSong_GB2312"/>
          <w:spacing w:val="2"/>
        </w:rPr>
        <w:t>玉叶金花</w:t>
      </w:r>
      <w:r>
        <w:rPr>
          <w:spacing w:val="2"/>
        </w:rPr>
        <w:t>”</w:t>
      </w:r>
      <w:r>
        <w:rPr>
          <w:rFonts w:ascii="FangSong_GB2312" w:hAnsi="FangSong_GB2312" w:eastAsia="FangSong_GB2312" w:cs="FangSong_GB2312"/>
          <w:spacing w:val="2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红藤草</w:t>
      </w:r>
      <w:r>
        <w:rPr>
          <w:spacing w:val="1"/>
        </w:rPr>
        <w:t>”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、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福建茶</w:t>
      </w:r>
      <w:r>
        <w:rPr>
          <w:spacing w:val="1"/>
        </w:rPr>
        <w:t>”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、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皇竹草</w:t>
      </w:r>
      <w:r>
        <w:rPr>
          <w:spacing w:val="1"/>
        </w:rPr>
        <w:t>”</w:t>
      </w:r>
      <w:r>
        <w:rPr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、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苜蓿</w:t>
      </w:r>
      <w:r>
        <w:rPr>
          <w:spacing w:val="1"/>
        </w:rPr>
        <w:t>”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、</w:t>
      </w:r>
      <w:r>
        <w:rPr>
          <w:spacing w:val="1"/>
        </w:rPr>
        <w:t>“</w:t>
      </w:r>
      <w:r>
        <w:rPr>
          <w:rFonts w:ascii="FangSong_GB2312" w:hAnsi="FangSong_GB2312" w:eastAsia="FangSong_GB2312" w:cs="FangSong_GB2312"/>
          <w:spacing w:val="1"/>
        </w:rPr>
        <w:t>柱</w:t>
      </w:r>
      <w:r>
        <w:rPr>
          <w:rFonts w:ascii="FangSong_GB2312" w:hAnsi="FangSong_GB2312" w:eastAsia="FangSong_GB2312" w:cs="FangSong_GB2312"/>
        </w:rPr>
        <w:t>花草</w:t>
      </w:r>
      <w:r>
        <w:rPr/>
        <w:t>”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</w:rPr>
        <w:t>、</w:t>
      </w:r>
      <w:r>
        <w:rPr/>
        <w:t>“</w:t>
      </w:r>
      <w:r>
        <w:rPr>
          <w:rFonts w:ascii="FangSong_GB2312" w:hAnsi="FangSong_GB2312" w:eastAsia="FangSong_GB2312" w:cs="FangSong_GB2312"/>
        </w:rPr>
        <w:t>花生藤</w:t>
      </w:r>
      <w:r>
        <w:rPr/>
        <w:t>”   </w:t>
      </w:r>
      <w:r>
        <w:rPr>
          <w:rFonts w:ascii="FangSong_GB2312" w:hAnsi="FangSong_GB2312" w:eastAsia="FangSong_GB2312" w:cs="FangSong_GB2312"/>
          <w:spacing w:val="6"/>
        </w:rPr>
        <w:t>和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桑树叶</w:t>
      </w:r>
      <w:r>
        <w:rPr>
          <w:spacing w:val="6"/>
        </w:rPr>
        <w:t>”</w:t>
      </w:r>
      <w:r>
        <w:rPr>
          <w:rFonts w:ascii="FangSong_GB2312" w:hAnsi="FangSong_GB2312" w:eastAsia="FangSong_GB2312" w:cs="FangSong_GB2312"/>
          <w:spacing w:val="6"/>
        </w:rPr>
        <w:t>等青饲料，饲喂量占整个饲料的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6"/>
        </w:rPr>
        <w:t>80%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5"/>
        </w:rPr>
        <w:t>90%</w:t>
      </w:r>
      <w:r>
        <w:rPr>
          <w:rFonts w:ascii="FangSong_GB2312" w:hAnsi="FangSong_GB2312" w:eastAsia="FangSong_GB2312" w:cs="FangSong_GB2312"/>
          <w:spacing w:val="5"/>
        </w:rPr>
        <w:t>。除了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rFonts w:ascii="FangSong_GB2312" w:hAnsi="FangSong_GB2312" w:eastAsia="FangSong_GB2312" w:cs="FangSong_GB2312"/>
          <w:spacing w:val="9"/>
        </w:rPr>
        <w:t>青饲料，圈养壅羊还应补充一些精料，并加入所需的钙磷等各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rFonts w:ascii="FangSong_GB2312" w:hAnsi="FangSong_GB2312" w:eastAsia="FangSong_GB2312" w:cs="FangSong_GB2312"/>
        </w:rPr>
        <w:t>种盐分。饲喂时宜先粗后精，先干后青。</w:t>
      </w:r>
    </w:p>
    <w:p>
      <w:pPr>
        <w:pStyle w:val="BodyText"/>
        <w:ind w:left="72" w:right="265" w:firstLine="638"/>
        <w:spacing w:before="188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饲养管理。</w:t>
      </w:r>
      <w:r>
        <w:rPr>
          <w:rFonts w:ascii="FangSong_GB2312" w:hAnsi="FangSong_GB2312" w:eastAsia="FangSong_GB2312" w:cs="FangSong_GB2312"/>
          <w:spacing w:val="4"/>
        </w:rPr>
        <w:t>将草料投入草架，任羊自由</w:t>
      </w:r>
      <w:r>
        <w:rPr>
          <w:rFonts w:ascii="FangSong_GB2312" w:hAnsi="FangSong_GB2312" w:eastAsia="FangSong_GB2312" w:cs="FangSong_GB2312"/>
          <w:spacing w:val="3"/>
        </w:rPr>
        <w:t>采食，保证充足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的清洁饮水，冬季要给其饮用温水，坚持定时定</w:t>
      </w:r>
      <w:r>
        <w:rPr>
          <w:rFonts w:ascii="FangSong_GB2312" w:hAnsi="FangSong_GB2312" w:eastAsia="FangSong_GB2312" w:cs="FangSong_GB2312"/>
          <w:spacing w:val="6"/>
        </w:rPr>
        <w:t>量给料，做到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少量多次，一般每天添草和水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次，怀孕羊、体弱羊、</w:t>
      </w:r>
      <w:r>
        <w:rPr>
          <w:rFonts w:ascii="FangSong_GB2312" w:hAnsi="FangSong_GB2312" w:eastAsia="FangSong_GB2312" w:cs="FangSong_GB2312"/>
          <w:spacing w:val="-5"/>
        </w:rPr>
        <w:t>幼小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羊应分群饲喂，种公羊在配种季节需增加精料的喂量。</w:t>
      </w:r>
    </w:p>
    <w:p>
      <w:pPr>
        <w:pStyle w:val="BodyText"/>
        <w:ind w:left="86" w:right="265" w:firstLine="622"/>
        <w:spacing w:before="186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疾病防控。</w:t>
      </w:r>
      <w:r>
        <w:rPr>
          <w:rFonts w:ascii="FangSong_GB2312" w:hAnsi="FangSong_GB2312" w:eastAsia="FangSong_GB2312" w:cs="FangSong_GB2312"/>
          <w:spacing w:val="4"/>
        </w:rPr>
        <w:t>每天清扫羊舍，清洗料槽、水槽，夏</w:t>
      </w:r>
      <w:r>
        <w:rPr>
          <w:rFonts w:ascii="FangSong_GB2312" w:hAnsi="FangSong_GB2312" w:eastAsia="FangSong_GB2312" w:cs="FangSong_GB2312"/>
          <w:spacing w:val="3"/>
        </w:rPr>
        <w:t>季使用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高效低毒灭蚊剂或用烟熏法驱蚊，改善环境防止疫病发</w:t>
      </w:r>
      <w:r>
        <w:rPr>
          <w:rFonts w:ascii="FangSong_GB2312" w:hAnsi="FangSong_GB2312" w:eastAsia="FangSong_GB2312" w:cs="FangSong_GB2312"/>
          <w:spacing w:val="-2"/>
        </w:rPr>
        <w:t>生。</w:t>
      </w:r>
    </w:p>
    <w:p>
      <w:pPr>
        <w:ind w:left="703"/>
        <w:spacing w:before="188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（四）出栏</w:t>
      </w:r>
    </w:p>
    <w:p>
      <w:pPr>
        <w:pStyle w:val="BodyText"/>
        <w:ind w:left="82" w:right="261" w:firstLine="670"/>
        <w:spacing w:before="163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出生在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8-12  </w:t>
      </w:r>
      <w:r>
        <w:rPr>
          <w:rFonts w:ascii="FangSong_GB2312" w:hAnsi="FangSong_GB2312" w:eastAsia="FangSong_GB2312" w:cs="FangSong_GB2312"/>
          <w:spacing w:val="-3"/>
        </w:rPr>
        <w:t>个月龄左右，出栏体重在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</w:t>
      </w:r>
      <w:r>
        <w:rPr>
          <w:spacing w:val="-4"/>
        </w:rPr>
        <w:t>5kg  </w:t>
      </w:r>
      <w:r>
        <w:rPr>
          <w:rFonts w:ascii="FangSong_GB2312" w:hAnsi="FangSong_GB2312" w:eastAsia="FangSong_GB2312" w:cs="FangSong_GB2312"/>
          <w:spacing w:val="-4"/>
        </w:rPr>
        <w:t>左右，母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羊出栏体重在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spacing w:val="-5"/>
        </w:rPr>
        <w:t>20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30kg </w:t>
      </w:r>
      <w:r>
        <w:rPr>
          <w:rFonts w:ascii="FangSong_GB2312" w:hAnsi="FangSong_GB2312" w:eastAsia="FangSong_GB2312" w:cs="FangSong_GB2312"/>
          <w:spacing w:val="-5"/>
        </w:rPr>
        <w:t>左右。</w:t>
      </w:r>
    </w:p>
    <w:p>
      <w:pPr>
        <w:ind w:left="703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75" w:right="15" w:firstLine="649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石山壅羊体格中等，体躯匀称，毛色</w:t>
      </w:r>
      <w:r>
        <w:rPr>
          <w:rFonts w:ascii="FangSong_GB2312" w:hAnsi="FangSong_GB2312" w:eastAsia="FangSong_GB2312" w:cs="FangSong_GB2312"/>
          <w:spacing w:val="2"/>
        </w:rPr>
        <w:t>乌黑发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亮，短密有光泽，额、背、尾部等处的毛较</w:t>
      </w:r>
      <w:r>
        <w:rPr>
          <w:rFonts w:ascii="FangSong_GB2312" w:hAnsi="FangSong_GB2312" w:eastAsia="FangSong_GB2312" w:cs="FangSong_GB2312"/>
          <w:spacing w:val="6"/>
        </w:rPr>
        <w:t>长。角、蹄为黑褐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色。面平，耳尖竖立，颌下有须，颈细长。</w:t>
      </w:r>
      <w:r>
        <w:rPr>
          <w:rFonts w:ascii="FangSong_GB2312" w:hAnsi="FangSong_GB2312" w:eastAsia="FangSong_GB2312" w:cs="FangSong_GB2312"/>
          <w:spacing w:val="6"/>
        </w:rPr>
        <w:t>背腰平直，臀部狭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小倾斜，十字部较高，胸狭小，腹部大而不</w:t>
      </w:r>
      <w:r>
        <w:rPr>
          <w:rFonts w:ascii="FangSong_GB2312" w:hAnsi="FangSong_GB2312" w:eastAsia="FangSong_GB2312" w:cs="FangSong_GB2312"/>
          <w:spacing w:val="6"/>
        </w:rPr>
        <w:t>垂。皮薄，呈灰白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色，肌肉色泽鲜红，有光泽，肌纤维细密，有韧性，富有弹性，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外表微干，切面湿润，不粘手。具有新鲜羊</w:t>
      </w:r>
      <w:r>
        <w:rPr>
          <w:rFonts w:ascii="FangSong_GB2312" w:hAnsi="FangSong_GB2312" w:eastAsia="FangSong_GB2312" w:cs="FangSong_GB2312"/>
          <w:spacing w:val="6"/>
        </w:rPr>
        <w:t>肉固有气味，无异</w:t>
      </w:r>
    </w:p>
    <w:p>
      <w:pPr>
        <w:spacing w:line="323" w:lineRule="auto"/>
        <w:sectPr>
          <w:footerReference w:type="default" r:id="rId619"/>
          <w:pgSz w:w="11908" w:h="16839"/>
          <w:pgMar w:top="1431" w:right="1211" w:bottom="1735" w:left="152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7" w:right="78" w:firstLine="7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味。煮沸后肉汤呈淡黄色，透明澄清，液面聚有少量脂肪团，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具特有香味。</w:t>
      </w:r>
    </w:p>
    <w:p>
      <w:pPr>
        <w:pStyle w:val="BodyText"/>
        <w:ind w:right="29" w:firstLine="645"/>
        <w:spacing w:before="2" w:line="29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2"/>
        </w:rPr>
        <w:t>2.  </w:t>
      </w:r>
      <w:r>
        <w:rPr>
          <w:rFonts w:ascii="FangSong_GB2312" w:hAnsi="FangSong_GB2312" w:eastAsia="FangSong_GB2312" w:cs="FangSong_GB2312"/>
          <w:b/>
          <w:bCs/>
          <w:spacing w:val="12"/>
        </w:rPr>
        <w:t>理化指标。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羊肉水分含量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69.85%</w:t>
      </w:r>
      <w:r>
        <w:rPr>
          <w:rFonts w:ascii="FangSong_GB2312" w:hAnsi="FangSong_GB2312" w:eastAsia="FangSong_GB2312" w:cs="FangSong_GB2312"/>
          <w:spacing w:val="12"/>
        </w:rPr>
        <w:t>～</w:t>
      </w:r>
      <w:r>
        <w:rPr>
          <w:spacing w:val="12"/>
        </w:rPr>
        <w:t>73.05%</w:t>
      </w:r>
      <w:r>
        <w:rPr>
          <w:rFonts w:ascii="FangSong_GB2312" w:hAnsi="FangSong_GB2312" w:eastAsia="FangSong_GB2312" w:cs="FangSong_GB2312"/>
          <w:spacing w:val="12"/>
        </w:rPr>
        <w:t>、干物质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26.95%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29.75%</w:t>
      </w:r>
      <w:r>
        <w:rPr>
          <w:spacing w:val="-4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、蛋白质</w:t>
      </w:r>
      <w:r>
        <w:rPr>
          <w:rFonts w:ascii="FangSong_GB2312" w:hAnsi="FangSong_GB2312" w:eastAsia="FangSong_GB2312" w:cs="FangSong_GB2312"/>
          <w:spacing w:val="77"/>
        </w:rPr>
        <w:t xml:space="preserve"> </w:t>
      </w:r>
      <w:r>
        <w:rPr>
          <w:spacing w:val="5"/>
        </w:rPr>
        <w:t>18.11%</w:t>
      </w:r>
      <w:r>
        <w:rPr>
          <w:spacing w:val="-40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21.53%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、脂肪</w:t>
      </w:r>
      <w:r>
        <w:rPr>
          <w:rFonts w:ascii="FangSong_GB2312" w:hAnsi="FangSong_GB2312" w:eastAsia="FangSong_GB2312" w:cs="FangSong_GB2312"/>
          <w:spacing w:val="77"/>
        </w:rPr>
        <w:t xml:space="preserve"> </w:t>
      </w:r>
      <w:r>
        <w:rPr>
          <w:spacing w:val="5"/>
        </w:rPr>
        <w:t>1.</w:t>
      </w:r>
      <w:r>
        <w:rPr>
          <w:spacing w:val="4"/>
        </w:rPr>
        <w:t>01%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5"/>
        </w:rPr>
        <w:t>4.12% </w:t>
      </w:r>
      <w:r>
        <w:rPr>
          <w:rFonts w:ascii="FangSong_GB2312" w:hAnsi="FangSong_GB2312" w:eastAsia="FangSong_GB2312" w:cs="FangSong_GB2312"/>
          <w:spacing w:val="-5"/>
        </w:rPr>
        <w:t>；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羊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肉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中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富含钙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、铁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、锌</w:t>
      </w:r>
      <w:r>
        <w:rPr>
          <w:rFonts w:ascii="FangSong_GB2312" w:hAnsi="FangSong_GB2312" w:eastAsia="FangSong_GB2312" w:cs="FangSong_GB2312"/>
          <w:spacing w:val="-7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、镁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等微量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元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素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，其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中钙</w:t>
      </w:r>
    </w:p>
    <w:p>
      <w:pPr>
        <w:pStyle w:val="BodyText"/>
        <w:ind w:left="1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spacing w:val="-4"/>
        </w:rPr>
        <w:t>22.79 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4"/>
        </w:rPr>
        <w:t>36.85mg/kg</w:t>
      </w:r>
      <w:r>
        <w:rPr>
          <w:spacing w:val="5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铁</w:t>
      </w:r>
      <w:r>
        <w:rPr>
          <w:rFonts w:ascii="FangSong_GB2312" w:hAnsi="FangSong_GB2312" w:eastAsia="FangSong_GB2312" w:cs="FangSong_GB2312"/>
          <w:spacing w:val="132"/>
        </w:rPr>
        <w:t xml:space="preserve"> </w:t>
      </w:r>
      <w:r>
        <w:rPr>
          <w:spacing w:val="-4"/>
        </w:rPr>
        <w:t>12.53 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15.32mg/kg</w:t>
      </w:r>
      <w:r>
        <w:rPr>
          <w:spacing w:val="5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锌</w:t>
      </w:r>
      <w:r>
        <w:rPr>
          <w:rFonts w:ascii="FangSong_GB2312" w:hAnsi="FangSong_GB2312" w:eastAsia="FangSong_GB2312" w:cs="FangSong_GB2312"/>
          <w:spacing w:val="109"/>
        </w:rPr>
        <w:t xml:space="preserve"> </w:t>
      </w:r>
      <w:r>
        <w:rPr>
          <w:spacing w:val="-4"/>
        </w:rPr>
        <w:t>34.92  </w:t>
      </w:r>
      <w:r>
        <w:rPr>
          <w:rFonts w:ascii="FangSong_GB2312" w:hAnsi="FangSong_GB2312" w:eastAsia="FangSong_GB2312" w:cs="FangSong_GB2312"/>
          <w:spacing w:val="-4"/>
        </w:rPr>
        <w:t>~</w:t>
      </w:r>
    </w:p>
    <w:p>
      <w:pPr>
        <w:pStyle w:val="BodyText"/>
        <w:spacing w:before="191" w:line="213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45.62mg/kg</w:t>
      </w:r>
      <w:r>
        <w:rPr>
          <w:rFonts w:ascii="FangSong_GB2312" w:hAnsi="FangSong_GB2312" w:eastAsia="FangSong_GB2312" w:cs="FangSong_GB2312"/>
          <w:spacing w:val="-1"/>
        </w:rPr>
        <w:t>、镁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1"/>
        </w:rPr>
        <w:t>30.15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35.58</w:t>
      </w:r>
      <w:r>
        <w:rPr>
          <w:spacing w:val="-2"/>
        </w:rPr>
        <w:t>mg/kg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4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1" w:firstLine="648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石山壅羊产地范围内的生产者，可向海南省</w:t>
      </w:r>
      <w:r>
        <w:rPr>
          <w:rFonts w:ascii="FangSong_GB2312" w:hAnsi="FangSong_GB2312" w:eastAsia="FangSong_GB2312" w:cs="FangSong_GB2312"/>
          <w:spacing w:val="6"/>
        </w:rPr>
        <w:t>海口市知识产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识产权局审核，报国家知识产权局核准后予以公告。石山壅羊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620"/>
          <w:pgSz w:w="11908" w:h="16839"/>
          <w:pgMar w:top="1431" w:right="1476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7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205. 海南罗非鱼地理标志产品保护要求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9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海南罗非鱼。</w:t>
      </w:r>
    </w:p>
    <w:p>
      <w:pPr>
        <w:ind w:left="64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9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海南省水产流通与加工协会。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9"/>
        <w:spacing w:before="3" w:line="33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</w:t>
      </w:r>
      <w:hyperlink w:history="true" r:id="rId622">
        <w:r>
          <w:rPr>
            <w:rFonts w:ascii="FangSong_GB2312" w:hAnsi="FangSong_GB2312" w:eastAsia="FangSong_GB2312" w:cs="FangSong_GB2312"/>
            <w:spacing w:val="7"/>
          </w:rPr>
          <w:t>海口</w:t>
        </w:r>
      </w:hyperlink>
      <w:r>
        <w:rPr>
          <w:rFonts w:ascii="FangSong_GB2312" w:hAnsi="FangSong_GB2312" w:eastAsia="FangSong_GB2312" w:cs="FangSong_GB2312"/>
          <w:spacing w:val="7"/>
        </w:rPr>
        <w:t>市、</w:t>
      </w:r>
      <w:hyperlink w:history="true" r:id="rId623">
        <w:r>
          <w:rPr>
            <w:rFonts w:ascii="FangSong_GB2312" w:hAnsi="FangSong_GB2312" w:eastAsia="FangSong_GB2312" w:cs="FangSong_GB2312"/>
            <w:spacing w:val="7"/>
          </w:rPr>
          <w:t>儋州市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24">
        <w:r>
          <w:rPr>
            <w:rFonts w:ascii="FangSong_GB2312" w:hAnsi="FangSong_GB2312" w:eastAsia="FangSong_GB2312" w:cs="FangSong_GB2312"/>
            <w:spacing w:val="7"/>
          </w:rPr>
          <w:t>文昌市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25">
        <w:r>
          <w:rPr>
            <w:rFonts w:ascii="FangSong_GB2312" w:hAnsi="FangSong_GB2312" w:eastAsia="FangSong_GB2312" w:cs="FangSong_GB2312"/>
            <w:spacing w:val="7"/>
          </w:rPr>
          <w:t>琼海市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26">
        <w:r>
          <w:rPr>
            <w:rFonts w:ascii="FangSong_GB2312" w:hAnsi="FangSong_GB2312" w:eastAsia="FangSong_GB2312" w:cs="FangSong_GB2312"/>
            <w:spacing w:val="7"/>
          </w:rPr>
          <w:t>万宁市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27">
        <w:r>
          <w:rPr>
            <w:rFonts w:ascii="FangSong_GB2312" w:hAnsi="FangSong_GB2312" w:eastAsia="FangSong_GB2312" w:cs="FangSong_GB2312"/>
            <w:spacing w:val="7"/>
          </w:rPr>
          <w:t>定安</w:t>
        </w:r>
      </w:hyperlink>
      <w:r>
        <w:rPr>
          <w:rFonts w:ascii="FangSong_GB2312" w:hAnsi="FangSong_GB2312" w:eastAsia="FangSong_GB2312" w:cs="FangSong_GB2312"/>
          <w:spacing w:val="10"/>
        </w:rPr>
        <w:t xml:space="preserve"> </w:t>
      </w:r>
      <w:hyperlink w:history="true" r:id="rId627">
        <w:r>
          <w:rPr>
            <w:rFonts w:ascii="FangSong_GB2312" w:hAnsi="FangSong_GB2312" w:eastAsia="FangSong_GB2312" w:cs="FangSong_GB2312"/>
            <w:spacing w:val="7"/>
          </w:rPr>
          <w:t>县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28">
        <w:r>
          <w:rPr>
            <w:rFonts w:ascii="FangSong_GB2312" w:hAnsi="FangSong_GB2312" w:eastAsia="FangSong_GB2312" w:cs="FangSong_GB2312"/>
            <w:spacing w:val="7"/>
          </w:rPr>
          <w:t>屯昌县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29">
        <w:r>
          <w:rPr>
            <w:rFonts w:ascii="FangSong_GB2312" w:hAnsi="FangSong_GB2312" w:eastAsia="FangSong_GB2312" w:cs="FangSong_GB2312"/>
            <w:spacing w:val="7"/>
          </w:rPr>
          <w:t>澄迈县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30">
        <w:r>
          <w:rPr>
            <w:rFonts w:ascii="FangSong_GB2312" w:hAnsi="FangSong_GB2312" w:eastAsia="FangSong_GB2312" w:cs="FangSong_GB2312"/>
            <w:spacing w:val="7"/>
          </w:rPr>
          <w:t>临高县</w:t>
        </w:r>
      </w:hyperlink>
      <w:r>
        <w:rPr>
          <w:rFonts w:ascii="FangSong_GB2312" w:hAnsi="FangSong_GB2312" w:eastAsia="FangSong_GB2312" w:cs="FangSong_GB2312"/>
          <w:spacing w:val="7"/>
        </w:rPr>
        <w:t>、</w:t>
      </w:r>
      <w:hyperlink w:history="true" r:id="rId631">
        <w:r>
          <w:rPr>
            <w:rFonts w:ascii="FangSong_GB2312" w:hAnsi="FangSong_GB2312" w:eastAsia="FangSong_GB2312" w:cs="FangSong_GB2312"/>
            <w:spacing w:val="7"/>
          </w:rPr>
          <w:t>白沙黎族自治县</w:t>
        </w:r>
      </w:hyperlink>
      <w:r>
        <w:rPr>
          <w:rFonts w:ascii="FangSong_GB2312" w:hAnsi="FangSong_GB2312" w:eastAsia="FangSong_GB2312" w:cs="FangSong_GB2312"/>
          <w:spacing w:val="7"/>
        </w:rPr>
        <w:t>、琼中黎族苗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族自治县共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 </w:t>
      </w:r>
      <w:r>
        <w:rPr>
          <w:rFonts w:ascii="FangSong_GB2312" w:hAnsi="FangSong_GB2312" w:eastAsia="FangSong_GB2312" w:cs="FangSong_GB2312"/>
          <w:spacing w:val="-5"/>
        </w:rPr>
        <w:t>个市县。地理坐标：东经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108°56,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111°3,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18°35,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20°10,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1"/>
        <w:spacing w:before="65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ind w:left="63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尼罗罗非鱼（吉富系列罗非鱼）或杂交奥尼罗非鱼。</w:t>
      </w:r>
    </w:p>
    <w:p>
      <w:pPr>
        <w:ind w:left="633"/>
        <w:spacing w:before="188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（二）养殖环境</w:t>
      </w:r>
    </w:p>
    <w:p>
      <w:pPr>
        <w:pStyle w:val="BodyText"/>
        <w:ind w:left="1" w:firstLine="639"/>
        <w:spacing w:before="190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8"/>
        </w:rPr>
        <w:t>水源充足，无污染，进排水方便，通讯、交</w:t>
      </w:r>
      <w:r>
        <w:rPr>
          <w:rFonts w:ascii="FangSong_GB2312" w:hAnsi="FangSong_GB2312" w:eastAsia="FangSong_GB2312" w:cs="FangSong_GB2312"/>
          <w:spacing w:val="7"/>
        </w:rPr>
        <w:t>通便利，电力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充足的地方。水体透明度维持在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30cm</w:t>
      </w:r>
      <w:r>
        <w:rPr>
          <w:spacing w:val="-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，水色为爽、嫩、滑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状态。</w:t>
      </w:r>
      <w:r>
        <w:rPr>
          <w:spacing w:val="-3"/>
        </w:rPr>
        <w:t>pH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在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7.5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8.7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之间，氨氮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0.2mg/L  </w:t>
      </w:r>
      <w:r>
        <w:rPr>
          <w:rFonts w:ascii="FangSong_GB2312" w:hAnsi="FangSong_GB2312" w:eastAsia="FangSong_GB2312" w:cs="FangSong_GB2312"/>
          <w:spacing w:val="-3"/>
        </w:rPr>
        <w:t>以下</w:t>
      </w:r>
      <w:r>
        <w:rPr>
          <w:rFonts w:ascii="FangSong_GB2312" w:hAnsi="FangSong_GB2312" w:eastAsia="FangSong_GB2312" w:cs="FangSong_GB2312"/>
          <w:spacing w:val="-4"/>
        </w:rPr>
        <w:t>，亚硝酸盐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8"/>
        </w:rPr>
        <w:t>0</w:t>
      </w:r>
      <w:r>
        <w:rPr>
          <w:rFonts w:ascii="FangSong_GB2312" w:hAnsi="FangSong_GB2312" w:eastAsia="FangSong_GB2312" w:cs="FangSong_GB2312"/>
          <w:spacing w:val="-8"/>
        </w:rPr>
        <w:t>～</w:t>
      </w:r>
      <w:r>
        <w:rPr>
          <w:spacing w:val="-8"/>
        </w:rPr>
        <w:t>0.15mg/L</w:t>
      </w:r>
      <w:r>
        <w:rPr>
          <w:spacing w:val="4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以下。</w:t>
      </w:r>
    </w:p>
    <w:p>
      <w:pPr>
        <w:ind w:left="633"/>
        <w:spacing w:before="2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（三）养殖管理</w:t>
      </w:r>
    </w:p>
    <w:p>
      <w:pPr>
        <w:spacing w:line="215" w:lineRule="auto"/>
        <w:sectPr>
          <w:footerReference w:type="default" r:id="rId621"/>
          <w:pgSz w:w="11908" w:h="16839"/>
          <w:pgMar w:top="1431" w:right="1471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" w:right="247" w:firstLine="653"/>
        <w:spacing w:before="104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苗种繁育。</w:t>
      </w:r>
      <w:r>
        <w:rPr>
          <w:rFonts w:ascii="FangSong_GB2312" w:hAnsi="FangSong_GB2312" w:eastAsia="FangSong_GB2312" w:cs="FangSong_GB2312"/>
          <w:spacing w:val="3"/>
        </w:rPr>
        <w:t>鱼种培育池施肥投饲、注水。鱼苗投</w:t>
      </w:r>
      <w:r>
        <w:rPr>
          <w:rFonts w:ascii="FangSong_GB2312" w:hAnsi="FangSong_GB2312" w:eastAsia="FangSong_GB2312" w:cs="FangSong_GB2312"/>
          <w:spacing w:val="2"/>
        </w:rPr>
        <w:t>放前施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有机肥须经发酵腐熟，并消毒。当水温稳定在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20℃</w:t>
      </w:r>
      <w:r>
        <w:rPr>
          <w:rFonts w:ascii="FangSong_GB2312" w:hAnsi="FangSong_GB2312" w:eastAsia="FangSong_GB2312" w:cs="FangSong_GB2312"/>
          <w:spacing w:val="1"/>
        </w:rPr>
        <w:t>以上时，即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为适宜鱼苗放养的时间。投放鱼苗的规格为全长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0.7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1</w:t>
      </w:r>
      <w:r>
        <w:rPr>
          <w:spacing w:val="3"/>
        </w:rPr>
        <w:t>.5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投放密度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200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300 </w:t>
      </w:r>
      <w:r>
        <w:rPr>
          <w:rFonts w:ascii="FangSong_GB2312" w:hAnsi="FangSong_GB2312" w:eastAsia="FangSong_GB2312" w:cs="FangSong_GB2312"/>
          <w:spacing w:val="-2"/>
        </w:rPr>
        <w:t>尾</w:t>
      </w:r>
      <w:r>
        <w:rPr>
          <w:spacing w:val="-2"/>
        </w:rPr>
        <w:t>/m</w:t>
      </w:r>
      <w:r>
        <w:rPr>
          <w:sz w:val="21"/>
          <w:szCs w:val="21"/>
          <w:spacing w:val="-2"/>
          <w:position w:val="10"/>
        </w:rPr>
        <w:t>2</w:t>
      </w:r>
      <w:r>
        <w:rPr>
          <w:rFonts w:ascii="FangSong_GB2312" w:hAnsi="FangSong_GB2312" w:eastAsia="FangSong_GB2312" w:cs="FangSong_GB2312"/>
          <w:spacing w:val="-2"/>
        </w:rPr>
        <w:t>。鱼苗入池后，培育期间，每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2"/>
        </w:rPr>
        <w:t>5</w:t>
      </w:r>
      <w:r>
        <w:rPr>
          <w:spacing w:val="-3"/>
        </w:rPr>
        <w:t>-7 </w:t>
      </w:r>
      <w:r>
        <w:rPr>
          <w:rFonts w:ascii="FangSong_GB2312" w:hAnsi="FangSong_GB2312" w:eastAsia="FangSong_GB2312" w:cs="FangSong_GB2312"/>
          <w:spacing w:val="-3"/>
        </w:rPr>
        <w:t>天注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水一次，使池水深在最后培育阶段达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1.0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1.5m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" w:firstLine="639"/>
        <w:spacing w:before="166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饲养管理。</w:t>
      </w:r>
      <w:r>
        <w:rPr>
          <w:rFonts w:ascii="FangSong_GB2312" w:hAnsi="FangSong_GB2312" w:eastAsia="FangSong_GB2312" w:cs="FangSong_GB2312"/>
        </w:rPr>
        <w:t>以投喂配合饲料为主，粗蛋白质含量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30%</w:t>
      </w:r>
      <w:r>
        <w:rPr>
          <w:rFonts w:ascii="FangSong_GB2312" w:hAnsi="FangSong_GB2312" w:eastAsia="FangSong_GB2312" w:cs="FangSong_GB2312"/>
        </w:rPr>
        <w:t>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6"/>
        </w:rPr>
        <w:t>上；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日投饵量为鱼体重的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6"/>
        </w:rPr>
        <w:t>1%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，每天投喂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  </w:t>
      </w:r>
      <w:r>
        <w:rPr>
          <w:rFonts w:ascii="FangSong_GB2312" w:hAnsi="FangSong_GB2312" w:eastAsia="FangSong_GB2312" w:cs="FangSong_GB2312"/>
          <w:spacing w:val="-6"/>
        </w:rPr>
        <w:t>次，上午投喂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时间为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7"/>
        </w:rPr>
        <w:t>8-9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时，下午投喂时间约为下午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7"/>
        </w:rPr>
        <w:t>5-6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时。每天早、晚巡塘，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观察鱼的活动情况和水质、水位、水色变化；建立鱼塘日记制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度；定时检测鱼类生长情况。</w:t>
      </w:r>
    </w:p>
    <w:p>
      <w:pPr>
        <w:pStyle w:val="BodyText"/>
        <w:ind w:left="7" w:right="249" w:firstLine="635"/>
        <w:spacing w:before="188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</w:t>
      </w:r>
      <w:r>
        <w:rPr>
          <w:b/>
          <w:bCs/>
          <w:spacing w:val="9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水质要求。</w:t>
      </w:r>
      <w:r>
        <w:rPr>
          <w:rFonts w:ascii="FangSong_GB2312" w:hAnsi="FangSong_GB2312" w:eastAsia="FangSong_GB2312" w:cs="FangSong_GB2312"/>
        </w:rPr>
        <w:t>水深要求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2m  </w:t>
      </w:r>
      <w:r>
        <w:rPr>
          <w:rFonts w:ascii="FangSong_GB2312" w:hAnsi="FangSong_GB2312" w:eastAsia="FangSong_GB2312" w:cs="FangSong_GB2312"/>
        </w:rPr>
        <w:t>以上。在高温季节，中午开增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氧机，同时适当增加换水次数，使池水保持清、爽、嫩。平时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  </w:t>
      </w:r>
      <w:r>
        <w:rPr>
          <w:rFonts w:ascii="FangSong_GB2312" w:hAnsi="FangSong_GB2312" w:eastAsia="FangSong_GB2312" w:cs="FangSong_GB2312"/>
          <w:spacing w:val="-3"/>
        </w:rPr>
        <w:t>天换水一次，每次换水量为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1/3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，可使用沸石粉、微生物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制剂、石灰、底质改良剂等改善底质、水质。</w:t>
      </w:r>
    </w:p>
    <w:p>
      <w:pPr>
        <w:ind w:left="638"/>
        <w:spacing w:before="188" w:line="22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2"/>
        </w:rPr>
        <w:t>（四）捕捞</w:t>
      </w:r>
    </w:p>
    <w:p>
      <w:pPr>
        <w:pStyle w:val="BodyText"/>
        <w:ind w:left="645"/>
        <w:spacing w:before="171" w:line="2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全年均可捕捞，起捕规格≥</w:t>
      </w:r>
      <w:r>
        <w:rPr>
          <w:spacing w:val="-1"/>
        </w:rPr>
        <w:t>350g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8"/>
        <w:spacing w:before="190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right="1" w:firstLine="659"/>
        <w:spacing w:before="185" w:line="323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视觉：海南罗非鱼体型呈纺锤型，体被圆鳞，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肌肉丰满，体表纹理清晰，光泽鲜艳，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口缘有细密的小齿：体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色为灰黑色、蓝黑色或橘红色，且体色深浅随栖息环境而变化；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体侧有黑色横向带状条纹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1"/>
        </w:rPr>
        <w:t>7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9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条，尾鳍有放射状</w:t>
      </w:r>
      <w:r>
        <w:rPr>
          <w:rFonts w:ascii="FangSong_GB2312" w:hAnsi="FangSong_GB2312" w:eastAsia="FangSong_GB2312" w:cs="FangSong_GB2312"/>
          <w:spacing w:val="-2"/>
        </w:rPr>
        <w:t>或环状条纹；</w:t>
      </w:r>
    </w:p>
    <w:p>
      <w:pPr>
        <w:ind w:left="21"/>
        <w:spacing w:before="1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背鳍和臀鳍有斑点。触觉：体表光滑，肌肉结实且富有弹性，</w:t>
      </w:r>
    </w:p>
    <w:p>
      <w:pPr>
        <w:spacing w:line="214" w:lineRule="auto"/>
        <w:sectPr>
          <w:footerReference w:type="default" r:id="rId632"/>
          <w:pgSz w:w="11908" w:h="16839"/>
          <w:pgMar w:top="1431" w:right="1224" w:bottom="1735" w:left="1592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48" w:hanging="45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其臀鳍、腹鳍、背鳍具有坚锐的鳍棘。味觉：水煮试验鱼肉呈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白色，肉味清香，肉质细嫩鲜美，弹性好，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无土腥味。</w:t>
      </w:r>
    </w:p>
    <w:p>
      <w:pPr>
        <w:pStyle w:val="BodyText"/>
        <w:ind w:left="5" w:firstLine="637"/>
        <w:spacing w:before="3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4"/>
        </w:rPr>
        <w:t>高蛋白、低胆固醇，低脂肪；富</w:t>
      </w:r>
      <w:r>
        <w:rPr>
          <w:rFonts w:ascii="FangSong_GB2312" w:hAnsi="FangSong_GB2312" w:eastAsia="FangSong_GB2312" w:cs="FangSong_GB2312"/>
          <w:spacing w:val="3"/>
        </w:rPr>
        <w:t>含多种矿物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质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。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蛋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白质</w:t>
      </w:r>
      <w:r>
        <w:rPr>
          <w:rFonts w:ascii="FangSong_GB2312" w:hAnsi="FangSong_GB2312" w:eastAsia="FangSong_GB2312" w:cs="FangSong_GB2312"/>
          <w:spacing w:val="89"/>
        </w:rPr>
        <w:t xml:space="preserve"> </w:t>
      </w:r>
      <w:r>
        <w:rPr>
          <w:spacing w:val="-2"/>
        </w:rPr>
        <w:t>17%</w:t>
      </w:r>
      <w:r>
        <w:rPr>
          <w:spacing w:val="-3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21% </w:t>
      </w:r>
      <w:r>
        <w:rPr>
          <w:rFonts w:ascii="FangSong_GB2312" w:hAnsi="FangSong_GB2312" w:eastAsia="FangSong_GB2312" w:cs="FangSong_GB2312"/>
          <w:spacing w:val="-2"/>
        </w:rPr>
        <w:t>，胆</w:t>
      </w:r>
      <w:r>
        <w:rPr>
          <w:rFonts w:ascii="FangSong_GB2312" w:hAnsi="FangSong_GB2312" w:eastAsia="FangSong_GB2312" w:cs="FangSong_GB2312"/>
          <w:spacing w:val="-7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固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醇</w:t>
      </w:r>
      <w:r>
        <w:rPr>
          <w:rFonts w:ascii="FangSong_GB2312" w:hAnsi="FangSong_GB2312" w:eastAsia="FangSong_GB2312" w:cs="FangSong_GB2312"/>
          <w:spacing w:val="64"/>
        </w:rPr>
        <w:t xml:space="preserve"> </w:t>
      </w:r>
      <w:r>
        <w:rPr>
          <w:spacing w:val="-2"/>
        </w:rPr>
        <w:t>36</w:t>
      </w:r>
      <w:r>
        <w:rPr>
          <w:spacing w:val="-2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37.8mg/100g 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脂肪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1.5%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2.5%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，钾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393.5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397.5mg/100g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，钙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254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260mg/kg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，铁</w:t>
      </w:r>
    </w:p>
    <w:p>
      <w:pPr>
        <w:pStyle w:val="BodyText"/>
        <w:spacing w:before="191" w:line="213" w:lineRule="auto"/>
        <w:jc w:val="right"/>
        <w:rPr>
          <w:rFonts w:ascii="FangSong_GB2312" w:hAnsi="FangSong_GB2312" w:eastAsia="FangSong_GB2312" w:cs="FangSong_GB2312"/>
        </w:rPr>
      </w:pPr>
      <w:r>
        <w:rPr>
          <w:spacing w:val="4"/>
        </w:rPr>
        <w:t>5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6</w:t>
      </w:r>
      <w:r>
        <w:rPr/>
        <w:t>mg</w:t>
      </w:r>
      <w:r>
        <w:rPr>
          <w:spacing w:val="4"/>
        </w:rPr>
        <w:t>/</w:t>
      </w:r>
      <w:r>
        <w:rPr/>
        <w:t>kg</w:t>
      </w:r>
      <w:r>
        <w:rPr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，磷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4"/>
        </w:rPr>
        <w:t>200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206</w:t>
      </w:r>
      <w:r>
        <w:rPr/>
        <w:t>mg</w:t>
      </w:r>
      <w:r>
        <w:rPr>
          <w:spacing w:val="4"/>
        </w:rPr>
        <w:t>/100g </w:t>
      </w:r>
      <w:r>
        <w:rPr>
          <w:rFonts w:ascii="FangSong_GB2312" w:hAnsi="FangSong_GB2312" w:eastAsia="FangSong_GB2312" w:cs="FangSong_GB2312"/>
          <w:spacing w:val="4"/>
        </w:rPr>
        <w:t>，钠</w:t>
      </w:r>
      <w:r>
        <w:rPr>
          <w:rFonts w:ascii="FangSong_GB2312" w:hAnsi="FangSong_GB2312" w:eastAsia="FangSong_GB2312" w:cs="FangSong_GB2312"/>
          <w:spacing w:val="60"/>
        </w:rPr>
        <w:t xml:space="preserve"> </w:t>
      </w:r>
      <w:r>
        <w:rPr>
          <w:spacing w:val="4"/>
        </w:rPr>
        <w:t>50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3"/>
        </w:rPr>
        <w:t>65</w:t>
      </w:r>
      <w:r>
        <w:rPr/>
        <w:t>mg</w:t>
      </w:r>
      <w:r>
        <w:rPr>
          <w:spacing w:val="3"/>
        </w:rPr>
        <w:t>/100g </w:t>
      </w:r>
      <w:r>
        <w:rPr>
          <w:rFonts w:ascii="FangSong_GB2312" w:hAnsi="FangSong_GB2312" w:eastAsia="FangSong_GB2312" w:cs="FangSong_GB2312"/>
          <w:spacing w:val="3"/>
        </w:rPr>
        <w:t>，硒</w:t>
      </w:r>
    </w:p>
    <w:p>
      <w:pPr>
        <w:pStyle w:val="BodyText"/>
        <w:ind w:left="2"/>
        <w:spacing w:before="244" w:line="182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0.4mg/kg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31" w:right="4" w:firstLine="608"/>
        <w:spacing w:before="190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right="3" w:firstLine="651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海南罗非鱼产地范围内的生产者，可向海南省知识产权管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的申请，经海南省知识产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权局审核，报国家知识产权局核准后予以公告。海南罗非鱼的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选定。</w:t>
      </w:r>
    </w:p>
    <w:p>
      <w:pPr>
        <w:spacing w:line="324" w:lineRule="auto"/>
        <w:sectPr>
          <w:footerReference w:type="default" r:id="rId633"/>
          <w:pgSz w:w="11908" w:h="16839"/>
          <w:pgMar w:top="1431" w:right="1472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0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206. 琼中山鸡地理标志产品保护要求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琼中山鸡。</w:t>
      </w:r>
    </w:p>
    <w:p>
      <w:pPr>
        <w:ind w:left="650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琼中黎族苗族自治县山鸡养殖协会。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30" w:firstLine="614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琼中黎族苗族自治县，包括：营根镇、长征镇、</w:t>
      </w:r>
      <w:r>
        <w:rPr>
          <w:rFonts w:ascii="FangSong_GB2312" w:hAnsi="FangSong_GB2312" w:eastAsia="FangSong_GB2312" w:cs="FangSong_GB2312"/>
          <w:spacing w:val="4"/>
        </w:rPr>
        <w:t>黎母山镇、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中平镇、和平镇、湾岭镇、红毛镇、什运乡、上安乡</w:t>
      </w:r>
      <w:r>
        <w:rPr>
          <w:rFonts w:ascii="FangSong_GB2312" w:hAnsi="FangSong_GB2312" w:eastAsia="FangSong_GB2312" w:cs="FangSong_GB2312"/>
          <w:spacing w:val="5"/>
        </w:rPr>
        <w:t>、吊罗山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乡，共计十个乡镇。地理坐标：东经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5"/>
        </w:rPr>
        <w:t>109°31,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110°09,</w:t>
      </w:r>
      <w:r>
        <w:rPr>
          <w:rFonts w:ascii="FangSong_GB2312" w:hAnsi="FangSong_GB2312" w:eastAsia="FangSong_GB2312" w:cs="FangSong_GB2312"/>
          <w:spacing w:val="5"/>
        </w:rPr>
        <w:t>，北纬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4"/>
        </w:rPr>
        <w:t>18°43,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19°25,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5" w:right="263" w:firstLine="659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野生红色原鸡驯养后代或者以野生红色原鸡为父本，海南</w:t>
      </w:r>
      <w:r>
        <w:rPr>
          <w:rFonts w:ascii="FangSong_GB2312" w:hAnsi="FangSong_GB2312" w:eastAsia="FangSong_GB2312" w:cs="FangSong_GB2312"/>
          <w:sz w:val="32"/>
          <w:szCs w:val="32"/>
          <w:spacing w:val="1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本地鸡为母本的杂交后代。</w:t>
      </w:r>
    </w:p>
    <w:p>
      <w:pPr>
        <w:ind w:left="636"/>
        <w:spacing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（二）自然环境</w:t>
      </w:r>
    </w:p>
    <w:p>
      <w:pPr>
        <w:pStyle w:val="BodyText"/>
        <w:ind w:right="263" w:firstLine="659"/>
        <w:spacing w:before="186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热带海洋季风区北缘，雨水充沛，气候温和，有独特的山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26"/>
        </w:rPr>
        <w:t>区气候特点，年平均气温</w:t>
      </w:r>
      <w:r>
        <w:rPr>
          <w:rFonts w:ascii="FangSong_GB2312" w:hAnsi="FangSong_GB2312" w:eastAsia="FangSong_GB2312" w:cs="FangSong_GB2312"/>
          <w:spacing w:val="26"/>
        </w:rPr>
        <w:t xml:space="preserve"> </w:t>
      </w:r>
      <w:r>
        <w:rPr>
          <w:spacing w:val="26"/>
        </w:rPr>
        <w:t>22℃ </w:t>
      </w:r>
      <w:r>
        <w:rPr>
          <w:rFonts w:ascii="FangSong_GB2312" w:hAnsi="FangSong_GB2312" w:eastAsia="FangSong_GB2312" w:cs="FangSong_GB2312"/>
          <w:spacing w:val="26"/>
        </w:rPr>
        <w:t>,年平均降水量为</w:t>
      </w:r>
      <w:r>
        <w:rPr>
          <w:rFonts w:ascii="FangSong_GB2312" w:hAnsi="FangSong_GB2312" w:eastAsia="FangSong_GB2312" w:cs="FangSong_GB2312"/>
          <w:spacing w:val="111"/>
        </w:rPr>
        <w:t xml:space="preserve"> </w:t>
      </w:r>
      <w:r>
        <w:rPr>
          <w:spacing w:val="26"/>
        </w:rPr>
        <w:t>2200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2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2444mm</w:t>
      </w:r>
      <w:r>
        <w:rPr>
          <w:rFonts w:ascii="FangSong_GB2312" w:hAnsi="FangSong_GB2312" w:eastAsia="FangSong_GB2312" w:cs="FangSong_GB2312"/>
        </w:rPr>
        <w:t>，全县空气质量优良天数比例高达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/>
        <w:t>100%</w:t>
      </w:r>
      <w:r>
        <w:rPr>
          <w:rFonts w:ascii="FangSong_GB2312" w:hAnsi="FangSong_GB2312" w:eastAsia="FangSong_GB2312" w:cs="FangSong_GB2312"/>
        </w:rPr>
        <w:t>，森林覆盖率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达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4"/>
        </w:rPr>
        <w:t>83.76%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6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4" w:lineRule="auto"/>
        <w:sectPr>
          <w:footerReference w:type="default" r:id="rId634"/>
          <w:pgSz w:w="11908" w:h="16839"/>
          <w:pgMar w:top="1431" w:right="1221" w:bottom="1735" w:left="1594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5" w:right="12" w:firstLine="644"/>
        <w:spacing w:before="104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鸡场建设。</w:t>
      </w:r>
      <w:r>
        <w:rPr>
          <w:rFonts w:ascii="FangSong_GB2312" w:hAnsi="FangSong_GB2312" w:eastAsia="FangSong_GB2312" w:cs="FangSong_GB2312"/>
        </w:rPr>
        <w:t>鸡场位置应选在居住区的下风向或侧风向处，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并远离人居场所、旅游区、工业污染区，距饮用水源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500m  </w:t>
      </w:r>
      <w:r>
        <w:rPr>
          <w:rFonts w:ascii="FangSong_GB2312" w:hAnsi="FangSong_GB2312" w:eastAsia="FangSong_GB2312" w:cs="FangSong_GB2312"/>
          <w:spacing w:val="3"/>
        </w:rPr>
        <w:t>以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上。鸡场应划分为生活区、生产区、隔离区和粪污处理区四大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功能区，同时生产区内污道与净道分离，以防交叉感染。</w:t>
      </w:r>
    </w:p>
    <w:p>
      <w:pPr>
        <w:pStyle w:val="BodyText"/>
        <w:ind w:left="9" w:right="258" w:firstLine="635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饲养管理。</w:t>
      </w:r>
      <w:r>
        <w:rPr>
          <w:rFonts w:ascii="FangSong_GB2312" w:hAnsi="FangSong_GB2312" w:eastAsia="FangSong_GB2312" w:cs="FangSong_GB2312"/>
          <w:spacing w:val="4"/>
        </w:rPr>
        <w:t>将料投入料桶，任鸡采食，</w:t>
      </w:r>
      <w:r>
        <w:rPr>
          <w:rFonts w:ascii="FangSong_GB2312" w:hAnsi="FangSong_GB2312" w:eastAsia="FangSong_GB2312" w:cs="FangSong_GB2312"/>
          <w:spacing w:val="3"/>
        </w:rPr>
        <w:t>保证充足的清洁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饮水，体弱鸡、病鸡应及时分群饲养。</w:t>
      </w:r>
    </w:p>
    <w:p>
      <w:pPr>
        <w:ind w:left="638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right="258" w:firstLine="659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琼中山鸡：外貌具有红色原鸡的主要</w:t>
      </w:r>
      <w:r>
        <w:rPr>
          <w:rFonts w:ascii="FangSong_GB2312" w:hAnsi="FangSong_GB2312" w:eastAsia="FangSong_GB2312" w:cs="FangSong_GB2312"/>
          <w:spacing w:val="2"/>
        </w:rPr>
        <w:t>外貌特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征，公鸡体羽呈红色，耳叶呈白色，胫为蓝灰色，</w:t>
      </w:r>
      <w:r>
        <w:rPr>
          <w:rFonts w:ascii="FangSong_GB2312" w:hAnsi="FangSong_GB2312" w:eastAsia="FangSong_GB2312" w:cs="FangSong_GB2312"/>
          <w:spacing w:val="6"/>
        </w:rPr>
        <w:t>体型较小、</w:t>
      </w:r>
    </w:p>
    <w:p>
      <w:pPr>
        <w:ind w:left="15" w:hanging="4"/>
        <w:spacing w:before="188" w:line="29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狭窄，两翅紧贴躯体，尾羽上翘，且中央两根较长并下垂呈镰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刀状；母鸡大部分羽毛为黑褐色，上背黄色具黑纹；尾羽和翅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羽颜色较深，呈淡黑色，尾羽发达，直立上翘，平时形如半开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的书本状，母鸡较公鸡体型小，耳叶、皮肤和脚的颜色同公鸡。</w:t>
      </w:r>
    </w:p>
    <w:p>
      <w:pPr>
        <w:pStyle w:val="BodyText"/>
        <w:ind w:left="645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</w:t>
      </w:r>
      <w:r>
        <w:rPr>
          <w:b/>
          <w:bCs/>
          <w:spacing w:val="35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鸡肉水分含量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3"/>
        </w:rPr>
        <w:t>70%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75%</w:t>
      </w:r>
      <w:r>
        <w:rPr>
          <w:rFonts w:ascii="FangSong_GB2312" w:hAnsi="FangSong_GB2312" w:eastAsia="FangSong_GB2312" w:cs="FangSong_GB2312"/>
          <w:spacing w:val="-3"/>
        </w:rPr>
        <w:t>、灰分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1.5%</w:t>
      </w:r>
      <w:r>
        <w:rPr>
          <w:rFonts w:ascii="FangSong_GB2312" w:hAnsi="FangSong_GB2312" w:eastAsia="FangSong_GB2312" w:cs="FangSong_GB2312"/>
          <w:spacing w:val="-3"/>
        </w:rPr>
        <w:t>、</w:t>
      </w:r>
    </w:p>
    <w:p>
      <w:pPr>
        <w:pStyle w:val="BodyText"/>
        <w:spacing w:before="164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蛋白质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4"/>
        </w:rPr>
        <w:t>20%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25%</w:t>
      </w:r>
      <w:r>
        <w:rPr>
          <w:rFonts w:ascii="FangSong_GB2312" w:hAnsi="FangSong_GB2312" w:eastAsia="FangSong_GB2312" w:cs="FangSong_GB2312"/>
          <w:spacing w:val="-4"/>
        </w:rPr>
        <w:t>、水解氨基酸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18%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24%</w:t>
      </w:r>
      <w:r>
        <w:rPr>
          <w:rFonts w:ascii="FangSong_GB2312" w:hAnsi="FangSong_GB2312" w:eastAsia="FangSong_GB2312" w:cs="FangSong_GB2312"/>
          <w:spacing w:val="-5"/>
        </w:rPr>
        <w:t>、脂肪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0.1%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0.5%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pStyle w:val="BodyText"/>
        <w:ind w:left="34" w:right="258" w:firstLine="608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5" w:right="258" w:firstLine="631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琼中山鸡产地范围内的生产者，可向海南省琼中县知识产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7"/>
        </w:rPr>
        <w:t>请，经海南省知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识产权局审核，报国家知识产权局核准后予以公告。琼中山鸡</w:t>
      </w:r>
    </w:p>
    <w:p>
      <w:pPr>
        <w:spacing w:line="323" w:lineRule="auto"/>
        <w:sectPr>
          <w:footerReference w:type="default" r:id="rId635"/>
          <w:pgSz w:w="11908" w:h="16839"/>
          <w:pgMar w:top="1431" w:right="1218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23"/>
        <w:spacing w:before="104" w:line="32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的检测机构由海南省知识产权局在符合资质要求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的检测机构中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636"/>
          <w:pgSz w:w="11908" w:h="16839"/>
          <w:pgMar w:top="1431" w:right="1482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89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207. 澄迈山柚油地理标志产品保护要求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1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澄迈山柚油。</w:t>
      </w:r>
    </w:p>
    <w:p>
      <w:pPr>
        <w:ind w:left="65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61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澄迈县山柚油协会。</w:t>
      </w:r>
    </w:p>
    <w:p>
      <w:pPr>
        <w:ind w:left="65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61"/>
        <w:spacing w:before="177" w:line="322" w:lineRule="auto"/>
        <w:tabs>
          <w:tab w:val="left" w:pos="9097"/>
        </w:tabs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涵盖范围为：金江镇、文儒镇、桥头镇、中兴镇、老城镇、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瑞溪镇、永发镇、加乐镇、福山镇、大丰镇、仁兴镇等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11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（镇）。地理坐标：东经</w:t>
      </w:r>
      <w:r>
        <w:rPr>
          <w:rFonts w:ascii="FangSong_GB2312" w:hAnsi="FangSong_GB2312" w:eastAsia="FangSong_GB2312" w:cs="FangSong_GB2312"/>
          <w:spacing w:val="106"/>
        </w:rPr>
        <w:t xml:space="preserve"> </w:t>
      </w:r>
      <w:r>
        <w:rPr>
          <w:spacing w:val="6"/>
        </w:rPr>
        <w:t>109°45,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spacing w:val="6"/>
        </w:rPr>
        <w:t>110°15,</w:t>
      </w:r>
      <w:r>
        <w:rPr>
          <w:rFonts w:ascii="FangSong_GB2312" w:hAnsi="FangSong_GB2312" w:eastAsia="FangSong_GB2312" w:cs="FangSong_GB2312"/>
          <w:spacing w:val="6"/>
        </w:rPr>
        <w:t>，北纬</w:t>
      </w:r>
      <w:r>
        <w:rPr>
          <w:rFonts w:ascii="FangSong_GB2312" w:hAnsi="FangSong_GB2312" w:eastAsia="FangSong_GB2312" w:cs="FangSong_GB2312"/>
          <w:spacing w:val="110"/>
        </w:rPr>
        <w:t xml:space="preserve"> </w:t>
      </w:r>
      <w:r>
        <w:rPr>
          <w:spacing w:val="6"/>
        </w:rPr>
        <w:t>19°23,</w:t>
      </w:r>
      <w:r>
        <w:rPr>
          <w:spacing w:val="3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ab/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20°01,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70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59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海油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9"/>
        </w:rPr>
        <w:t>1 </w:t>
      </w:r>
      <w:r>
        <w:rPr>
          <w:rFonts w:ascii="FangSong_GB2312" w:hAnsi="FangSong_GB2312" w:eastAsia="FangSong_GB2312" w:cs="FangSong_GB2312"/>
          <w:spacing w:val="-9"/>
        </w:rPr>
        <w:t>号、海油</w:t>
      </w:r>
      <w:r>
        <w:rPr>
          <w:rFonts w:ascii="FangSong_GB2312" w:hAnsi="FangSong_GB2312" w:eastAsia="FangSong_GB2312" w:cs="FangSong_GB2312"/>
          <w:spacing w:val="-72"/>
        </w:rPr>
        <w:t xml:space="preserve"> </w:t>
      </w:r>
      <w:r>
        <w:rPr>
          <w:spacing w:val="-9"/>
        </w:rPr>
        <w:t>2 </w:t>
      </w:r>
      <w:r>
        <w:rPr>
          <w:rFonts w:ascii="FangSong_GB2312" w:hAnsi="FangSong_GB2312" w:eastAsia="FangSong_GB2312" w:cs="FangSong_GB2312"/>
          <w:spacing w:val="-9"/>
        </w:rPr>
        <w:t>号、海油</w:t>
      </w:r>
      <w:r>
        <w:rPr>
          <w:rFonts w:ascii="FangSong_GB2312" w:hAnsi="FangSong_GB2312" w:eastAsia="FangSong_GB2312" w:cs="FangSong_GB2312"/>
          <w:spacing w:val="-9"/>
        </w:rPr>
        <w:t xml:space="preserve"> </w:t>
      </w:r>
      <w:r>
        <w:rPr>
          <w:spacing w:val="-9"/>
        </w:rPr>
        <w:t>3 </w:t>
      </w:r>
      <w:r>
        <w:rPr>
          <w:rFonts w:ascii="FangSong_GB2312" w:hAnsi="FangSong_GB2312" w:eastAsia="FangSong_GB2312" w:cs="FangSong_GB2312"/>
          <w:spacing w:val="-9"/>
        </w:rPr>
        <w:t>号、海油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9"/>
        </w:rPr>
        <w:t>4 </w:t>
      </w:r>
      <w:r>
        <w:rPr>
          <w:rFonts w:ascii="FangSong_GB2312" w:hAnsi="FangSong_GB2312" w:eastAsia="FangSong_GB2312" w:cs="FangSong_GB2312"/>
          <w:spacing w:val="-9"/>
        </w:rPr>
        <w:t>号等油茶品种。</w:t>
      </w:r>
    </w:p>
    <w:p>
      <w:pPr>
        <w:ind w:left="643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55"/>
        <w:spacing w:before="182" w:line="23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土层深厚疏松，土壤湿润，坡度不能＞</w:t>
      </w:r>
      <w:r>
        <w:rPr>
          <w:spacing w:val="5"/>
        </w:rPr>
        <w:t>20°</w:t>
      </w:r>
      <w:r>
        <w:rPr>
          <w:rFonts w:ascii="FangSong_GB2312" w:hAnsi="FangSong_GB2312" w:eastAsia="FangSong_GB2312" w:cs="FangSong_GB2312"/>
          <w:spacing w:val="5"/>
        </w:rPr>
        <w:t>。</w:t>
      </w:r>
    </w:p>
    <w:p>
      <w:pPr>
        <w:ind w:left="643"/>
        <w:spacing w:before="160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9" w:right="5" w:firstLine="654"/>
        <w:spacing w:before="186" w:line="322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一般采种林中或散生的优良母树上采种，在果实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成熟季节采摘充分熟果，将油茶果及时堆放在阴凉干燥的室内，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待果实自然裂开即可除去果壳收集种子；选出饱满、粒</w:t>
      </w:r>
      <w:r>
        <w:rPr>
          <w:rFonts w:ascii="FangSong_GB2312" w:hAnsi="FangSong_GB2312" w:eastAsia="FangSong_GB2312" w:cs="FangSong_GB2312"/>
          <w:spacing w:val="6"/>
        </w:rPr>
        <w:t>大、没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有残缺或畸形、没有霉烂或虫害的种子，并进行过筛风净，所</w:t>
      </w:r>
    </w:p>
    <w:p>
      <w:pPr>
        <w:spacing w:line="322" w:lineRule="auto"/>
        <w:sectPr>
          <w:footerReference w:type="default" r:id="rId637"/>
          <w:pgSz w:w="11908" w:h="16839"/>
          <w:pgMar w:top="1431" w:right="1221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right="261" w:firstLine="12"/>
        <w:spacing w:before="10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调制的种子质量达到每公斤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300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粒左右，净度不低于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99%</w:t>
      </w:r>
      <w:r>
        <w:rPr>
          <w:rFonts w:ascii="FangSong_GB2312" w:hAnsi="FangSong_GB2312" w:eastAsia="FangSong_GB2312" w:cs="FangSong_GB2312"/>
          <w:spacing w:val="-3"/>
        </w:rPr>
        <w:t>，发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芽率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85%</w:t>
      </w:r>
      <w:r>
        <w:rPr>
          <w:rFonts w:ascii="FangSong_GB2312" w:hAnsi="FangSong_GB2312" w:eastAsia="FangSong_GB2312" w:cs="FangSong_GB2312"/>
          <w:spacing w:val="3"/>
        </w:rPr>
        <w:t>以上。播种后保持催芽床湿润，催芽期间防止沙床浸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20"/>
        </w:rPr>
        <w:t>水、淋雨、阳光直射，并加强防止鼠害和畜害。当种子胚根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（主根）长度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8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以上、胚轴长度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4</w:t>
      </w:r>
      <w:r>
        <w:rPr/>
        <w:t>cm</w:t>
      </w:r>
      <w:r>
        <w:rPr>
          <w:spacing w:val="17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以上时即可起砧用于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嫁接。</w:t>
      </w:r>
    </w:p>
    <w:p>
      <w:pPr>
        <w:pStyle w:val="BodyText"/>
        <w:ind w:left="15" w:right="285" w:firstLine="615"/>
        <w:spacing w:before="22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2.  </w:t>
      </w:r>
      <w:r>
        <w:rPr>
          <w:rFonts w:ascii="FangSong_GB2312" w:hAnsi="FangSong_GB2312" w:eastAsia="FangSong_GB2312" w:cs="FangSong_GB2312"/>
          <w:b/>
          <w:bCs/>
          <w:spacing w:val="9"/>
        </w:rPr>
        <w:t>种植密度。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株距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2.5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spacing w:val="9"/>
        </w:rPr>
        <w:t>3m </w:t>
      </w:r>
      <w:r>
        <w:rPr>
          <w:rFonts w:ascii="FangSong_GB2312" w:hAnsi="FangSong_GB2312" w:eastAsia="FangSong_GB2312" w:cs="FangSong_GB2312"/>
          <w:spacing w:val="9"/>
        </w:rPr>
        <w:t>，行距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9"/>
        </w:rPr>
        <w:t>3</w:t>
      </w:r>
      <w:r>
        <w:rPr>
          <w:spacing w:val="-4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spacing w:val="9"/>
        </w:rPr>
        <w:t>4m </w:t>
      </w:r>
      <w:r>
        <w:rPr>
          <w:rFonts w:ascii="FangSong_GB2312" w:hAnsi="FangSong_GB2312" w:eastAsia="FangSong_GB2312" w:cs="FangSong_GB2312"/>
          <w:spacing w:val="9"/>
        </w:rPr>
        <w:t>，</w:t>
      </w:r>
      <w:r>
        <w:rPr>
          <w:rFonts w:ascii="FangSong_GB2312" w:hAnsi="FangSong_GB2312" w:eastAsia="FangSong_GB2312" w:cs="FangSong_GB2312"/>
          <w:spacing w:val="8"/>
        </w:rPr>
        <w:t>每亩种植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9"/>
        </w:rPr>
        <w:t>55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89 </w:t>
      </w:r>
      <w:r>
        <w:rPr>
          <w:rFonts w:ascii="FangSong_GB2312" w:hAnsi="FangSong_GB2312" w:eastAsia="FangSong_GB2312" w:cs="FangSong_GB2312"/>
          <w:spacing w:val="-9"/>
        </w:rPr>
        <w:t>株。</w:t>
      </w:r>
    </w:p>
    <w:p>
      <w:pPr>
        <w:pStyle w:val="BodyText"/>
        <w:ind w:left="9" w:firstLine="638"/>
        <w:spacing w:before="16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</w:t>
      </w:r>
      <w:r>
        <w:rPr>
          <w:b/>
          <w:bCs/>
          <w:spacing w:val="8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施肥标准。</w:t>
      </w:r>
      <w:r>
        <w:rPr>
          <w:rFonts w:ascii="FangSong_GB2312" w:hAnsi="FangSong_GB2312" w:eastAsia="FangSong_GB2312" w:cs="FangSong_GB2312"/>
          <w:spacing w:val="-4"/>
        </w:rPr>
        <w:t>每穴施用腐熟牛粪、羊粪等农家肥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15kg</w:t>
      </w:r>
      <w:r>
        <w:rPr>
          <w:rFonts w:ascii="FangSong_GB2312" w:hAnsi="FangSong_GB2312" w:eastAsia="FangSong_GB2312" w:cs="FangSong_GB2312"/>
          <w:spacing w:val="-4"/>
        </w:rPr>
        <w:t>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或饼肥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-2"/>
        </w:rPr>
        <w:t>1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2kg</w:t>
      </w:r>
      <w:r>
        <w:rPr>
          <w:rFonts w:ascii="FangSong_GB2312" w:hAnsi="FangSong_GB2312" w:eastAsia="FangSong_GB2312" w:cs="FangSong_GB2312"/>
          <w:spacing w:val="-2"/>
        </w:rPr>
        <w:t>，或商品有机肥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5kg</w:t>
      </w:r>
      <w:r>
        <w:rPr>
          <w:rFonts w:ascii="FangSong_GB2312" w:hAnsi="FangSong_GB2312" w:eastAsia="FangSong_GB2312" w:cs="FangSong_GB2312"/>
          <w:spacing w:val="-2"/>
        </w:rPr>
        <w:t>，钙镁磷肥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0.25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0.4kg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硫酸镁肥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2"/>
        </w:rPr>
        <w:t>0.2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0.3kg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16" w:right="267" w:firstLine="634"/>
        <w:spacing w:before="19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采用农业防治、化学防治、生物防治、物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理防治等方法预防控制病虫害。</w:t>
      </w:r>
    </w:p>
    <w:p>
      <w:pPr>
        <w:ind w:left="643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7" w:right="8" w:firstLine="642"/>
        <w:spacing w:before="186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应及时采收充分成熟的果实。同一作业区良种油茶单株树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上约有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2"/>
        </w:rPr>
        <w:t>5%</w:t>
      </w:r>
      <w:r>
        <w:rPr>
          <w:rFonts w:ascii="FangSong_GB2312" w:hAnsi="FangSong_GB2312" w:eastAsia="FangSong_GB2312" w:cs="FangSong_GB2312"/>
          <w:spacing w:val="-2"/>
        </w:rPr>
        <w:t>果实微裂时开始采收，</w:t>
      </w:r>
      <w:r>
        <w:rPr>
          <w:spacing w:val="-2"/>
        </w:rPr>
        <w:t>7-10 </w:t>
      </w:r>
      <w:r>
        <w:rPr>
          <w:rFonts w:ascii="FangSong_GB2312" w:hAnsi="FangSong_GB2312" w:eastAsia="FangSong_GB2312" w:cs="FangSong_GB2312"/>
          <w:spacing w:val="-2"/>
        </w:rPr>
        <w:t>天采完。成熟期不一致的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油茶林，应随熟随采，避免采摘未成熟果实或采收过迟。茶果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的采收和处理果实成熟标志：果皮光滑，色泽变亮。红皮类型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的果实成熟时果皮红中带黄，青皮类型青中带白。种壳呈深黑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色或黄褐色，有光泽，种仁白中带黄，呈现油亮。采收完全成</w:t>
      </w:r>
      <w:r>
        <w:rPr>
          <w:rFonts w:ascii="FangSong_GB2312" w:hAnsi="FangSong_GB2312" w:eastAsia="FangSong_GB2312" w:cs="FangSong_GB2312"/>
          <w:spacing w:val="8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熟的种子，不仅提高产油量，同时是降低茶油酸价的原始保证。</w:t>
      </w:r>
    </w:p>
    <w:p>
      <w:pPr>
        <w:ind w:left="643"/>
        <w:spacing w:before="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（五）储存</w:t>
      </w:r>
    </w:p>
    <w:p>
      <w:pPr>
        <w:ind w:left="669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油茶果实采回来后，随即在室外摊晒，促进果实开</w:t>
      </w: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裂。</w:t>
      </w:r>
    </w:p>
    <w:p>
      <w:pPr>
        <w:spacing w:line="214" w:lineRule="auto"/>
        <w:sectPr>
          <w:footerReference w:type="default" r:id="rId638"/>
          <w:pgSz w:w="11908" w:h="16839"/>
          <w:pgMar w:top="1431" w:right="1211" w:bottom="1735" w:left="1587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47"/>
        <w:spacing w:before="104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（六）加工</w:t>
      </w:r>
    </w:p>
    <w:p>
      <w:pPr>
        <w:ind w:left="20" w:right="265" w:firstLine="675"/>
        <w:spacing w:before="162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山柚子经去果皮、晒干种籽、除种壳等工序后，再将种仁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粉碎成粉，然后经过柴火铁锅翻炒成熟后，再用纱布将炒熟的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粉包裹成圆饼状放进压榨机压榨，最后将榨出的油进行沉淀和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过滤后即可食用和使用。</w:t>
      </w:r>
    </w:p>
    <w:p>
      <w:pPr>
        <w:ind w:left="647"/>
        <w:spacing w:before="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（七）质量特色</w:t>
      </w:r>
    </w:p>
    <w:p>
      <w:pPr>
        <w:pStyle w:val="BodyText"/>
        <w:ind w:left="24" w:firstLine="644"/>
        <w:spacing w:before="18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1.  </w:t>
      </w:r>
      <w:r>
        <w:rPr>
          <w:rFonts w:ascii="FangSong_GB2312" w:hAnsi="FangSong_GB2312" w:eastAsia="FangSong_GB2312" w:cs="FangSong_GB2312"/>
          <w:b/>
          <w:bCs/>
          <w:spacing w:val="1"/>
        </w:rPr>
        <w:t>感官特色。</w:t>
      </w:r>
      <w:r>
        <w:rPr>
          <w:rFonts w:ascii="FangSong_GB2312" w:hAnsi="FangSong_GB2312" w:eastAsia="FangSong_GB2312" w:cs="FangSong_GB2312"/>
          <w:spacing w:val="1"/>
        </w:rPr>
        <w:t>色泽金黄、澄清透明、味</w:t>
      </w:r>
      <w:r>
        <w:rPr>
          <w:rFonts w:ascii="FangSong_GB2312" w:hAnsi="FangSong_GB2312" w:eastAsia="FangSong_GB2312" w:cs="FangSong_GB2312"/>
        </w:rPr>
        <w:t>道纯正、浓郁香醇、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滑口留香。</w:t>
      </w:r>
    </w:p>
    <w:p>
      <w:pPr>
        <w:pStyle w:val="BodyText"/>
        <w:ind w:left="7" w:right="255" w:firstLine="647"/>
        <w:spacing w:before="181" w:line="276" w:lineRule="auto"/>
        <w:rPr/>
      </w:pPr>
      <w:r>
        <w:rPr>
          <w:b/>
          <w:bCs/>
          <w:spacing w:val="3"/>
        </w:rPr>
        <w:t>2.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含有丰富的脂肪酸，其中油酸、亚油酸及亚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麻酸高于其他产地含量，具体含量指标如下：豆蔻酸（</w:t>
      </w:r>
      <w:r>
        <w:rPr/>
        <w:t>%</w:t>
      </w:r>
      <w:r>
        <w:rPr>
          <w:rFonts w:ascii="FangSong_GB2312" w:hAnsi="FangSong_GB2312" w:eastAsia="FangSong_GB2312" w:cs="FangSong_GB2312"/>
        </w:rPr>
        <w:t>）</w:t>
      </w:r>
      <w:r>
        <w:rPr/>
        <w:t>ND-</w:t>
      </w:r>
    </w:p>
    <w:p>
      <w:pPr>
        <w:pStyle w:val="BodyText"/>
        <w:ind w:right="255" w:firstLine="15"/>
        <w:spacing w:before="162" w:line="300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0.06</w:t>
      </w:r>
      <w:r>
        <w:rPr>
          <w:rFonts w:ascii="FangSong_GB2312" w:hAnsi="FangSong_GB2312" w:eastAsia="FangSong_GB2312" w:cs="FangSong_GB2312"/>
          <w:spacing w:val="1"/>
        </w:rPr>
        <w:t>，棕榈酸（</w:t>
      </w:r>
      <w:r>
        <w:rPr>
          <w:spacing w:val="1"/>
        </w:rPr>
        <w:t>%</w:t>
      </w:r>
      <w:r>
        <w:rPr>
          <w:rFonts w:ascii="FangSong_GB2312" w:hAnsi="FangSong_GB2312" w:eastAsia="FangSong_GB2312" w:cs="FangSong_GB2312"/>
          <w:spacing w:val="1"/>
        </w:rPr>
        <w:t>）</w:t>
      </w:r>
      <w:r>
        <w:rPr/>
        <w:t>ND</w:t>
      </w:r>
      <w:r>
        <w:rPr>
          <w:spacing w:val="1"/>
        </w:rPr>
        <w:t>-10.5</w:t>
      </w:r>
      <w:r>
        <w:rPr>
          <w:rFonts w:ascii="FangSong_GB2312" w:hAnsi="FangSong_GB2312" w:eastAsia="FangSong_GB2312" w:cs="FangSong_GB2312"/>
          <w:spacing w:val="1"/>
        </w:rPr>
        <w:t>，棕榈一烯酸（</w:t>
      </w:r>
      <w:r>
        <w:rPr>
          <w:spacing w:val="1"/>
        </w:rPr>
        <w:t>%</w:t>
      </w:r>
      <w:r>
        <w:rPr>
          <w:rFonts w:ascii="FangSong_GB2312" w:hAnsi="FangSong_GB2312" w:eastAsia="FangSong_GB2312" w:cs="FangSong_GB2312"/>
          <w:spacing w:val="1"/>
        </w:rPr>
        <w:t>）</w:t>
      </w:r>
      <w:r>
        <w:rPr/>
        <w:t>ND</w:t>
      </w:r>
      <w:r>
        <w:rPr>
          <w:spacing w:val="1"/>
        </w:rPr>
        <w:t>-0.08</w:t>
      </w:r>
      <w:r>
        <w:rPr>
          <w:rFonts w:ascii="FangSong_GB2312" w:hAnsi="FangSong_GB2312" w:eastAsia="FangSong_GB2312" w:cs="FangSong_GB2312"/>
          <w:spacing w:val="1"/>
        </w:rPr>
        <w:t>，亚油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酸（</w:t>
      </w:r>
      <w:r>
        <w:rPr>
          <w:spacing w:val="1"/>
        </w:rPr>
        <w:t>%</w:t>
      </w:r>
      <w:r>
        <w:rPr>
          <w:rFonts w:ascii="FangSong_GB2312" w:hAnsi="FangSong_GB2312" w:eastAsia="FangSong_GB2312" w:cs="FangSong_GB2312"/>
          <w:spacing w:val="1"/>
        </w:rPr>
        <w:t>）</w:t>
      </w:r>
      <w:r>
        <w:rPr>
          <w:spacing w:val="1"/>
        </w:rPr>
        <w:t>7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14</w:t>
      </w:r>
      <w:r>
        <w:rPr>
          <w:rFonts w:ascii="FangSong_GB2312" w:hAnsi="FangSong_GB2312" w:eastAsia="FangSong_GB2312" w:cs="FangSong_GB2312"/>
          <w:spacing w:val="1"/>
        </w:rPr>
        <w:t>，油酸（</w:t>
      </w:r>
      <w:r>
        <w:rPr>
          <w:spacing w:val="1"/>
        </w:rPr>
        <w:t>%</w:t>
      </w:r>
      <w:r>
        <w:rPr>
          <w:rFonts w:ascii="FangSong_GB2312" w:hAnsi="FangSong_GB2312" w:eastAsia="FangSong_GB2312" w:cs="FangSong_GB2312"/>
          <w:spacing w:val="1"/>
        </w:rPr>
        <w:t>）</w:t>
      </w:r>
      <w:r>
        <w:rPr>
          <w:spacing w:val="1"/>
        </w:rPr>
        <w:t>74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87</w:t>
      </w:r>
      <w:r>
        <w:rPr>
          <w:rFonts w:ascii="FangSong_GB2312" w:hAnsi="FangSong_GB2312" w:eastAsia="FangSong_GB2312" w:cs="FangSong_GB2312"/>
          <w:spacing w:val="1"/>
        </w:rPr>
        <w:t>，亚麻酸（</w:t>
      </w:r>
      <w:r>
        <w:rPr>
          <w:spacing w:val="1"/>
        </w:rPr>
        <w:t>%</w:t>
      </w:r>
      <w:r>
        <w:rPr>
          <w:rFonts w:ascii="FangSong_GB2312" w:hAnsi="FangSong_GB2312" w:eastAsia="FangSong_GB2312" w:cs="FangSong_GB2312"/>
          <w:spacing w:val="1"/>
        </w:rPr>
        <w:t>）</w:t>
      </w:r>
      <w:r>
        <w:rPr>
          <w:spacing w:val="1"/>
        </w:rPr>
        <w:t>0.2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0.</w:t>
      </w:r>
      <w:r>
        <w:rPr/>
        <w:t>3</w:t>
      </w:r>
      <w:r>
        <w:rPr>
          <w:rFonts w:ascii="FangSong_GB2312" w:hAnsi="FangSong_GB2312" w:eastAsia="FangSong_GB2312" w:cs="FangSong_GB2312"/>
        </w:rPr>
        <w:t>，硬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脂酸（</w:t>
      </w:r>
      <w:r>
        <w:rPr>
          <w:spacing w:val="12"/>
        </w:rPr>
        <w:t>%</w:t>
      </w:r>
      <w:r>
        <w:rPr>
          <w:rFonts w:ascii="FangSong_GB2312" w:hAnsi="FangSong_GB2312" w:eastAsia="FangSong_GB2312" w:cs="FangSong_GB2312"/>
          <w:spacing w:val="12"/>
        </w:rPr>
        <w:t>）</w:t>
      </w:r>
      <w:r>
        <w:rPr/>
        <w:t>ND</w:t>
      </w:r>
      <w:r>
        <w:rPr>
          <w:spacing w:val="12"/>
        </w:rPr>
        <w:t>-3.5</w:t>
      </w:r>
      <w:r>
        <w:rPr>
          <w:rFonts w:ascii="FangSong_GB2312" w:hAnsi="FangSong_GB2312" w:eastAsia="FangSong_GB2312" w:cs="FangSong_GB2312"/>
          <w:spacing w:val="12"/>
        </w:rPr>
        <w:t>，花生酸（</w:t>
      </w:r>
      <w:r>
        <w:rPr>
          <w:spacing w:val="12"/>
        </w:rPr>
        <w:t>%</w:t>
      </w:r>
      <w:r>
        <w:rPr>
          <w:rFonts w:ascii="FangSong_GB2312" w:hAnsi="FangSong_GB2312" w:eastAsia="FangSong_GB2312" w:cs="FangSong_GB2312"/>
          <w:spacing w:val="12"/>
        </w:rPr>
        <w:t>）</w:t>
      </w:r>
      <w:r>
        <w:rPr/>
        <w:t>ND</w:t>
      </w:r>
      <w:r>
        <w:rPr>
          <w:spacing w:val="12"/>
        </w:rPr>
        <w:t>-0.6</w:t>
      </w:r>
      <w:r>
        <w:rPr>
          <w:rFonts w:ascii="FangSong_GB2312" w:hAnsi="FangSong_GB2312" w:eastAsia="FangSong_GB2312" w:cs="FangSong_GB2312"/>
          <w:spacing w:val="12"/>
        </w:rPr>
        <w:t>，十七碳烷酸（</w:t>
      </w:r>
      <w:r>
        <w:rPr>
          <w:spacing w:val="12"/>
        </w:rPr>
        <w:t>%</w:t>
      </w:r>
      <w:r>
        <w:rPr>
          <w:rFonts w:ascii="FangSong_GB2312" w:hAnsi="FangSong_GB2312" w:eastAsia="FangSong_GB2312" w:cs="FangSong_GB2312"/>
          <w:spacing w:val="12"/>
        </w:rPr>
        <w:t>）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/>
        <w:t>ND</w:t>
      </w:r>
      <w:r>
        <w:rPr>
          <w:spacing w:val="10"/>
        </w:rPr>
        <w:t>-0.07 </w:t>
      </w:r>
      <w:r>
        <w:rPr>
          <w:rFonts w:ascii="FangSong_GB2312" w:hAnsi="FangSong_GB2312" w:eastAsia="FangSong_GB2312" w:cs="FangSong_GB2312"/>
          <w:spacing w:val="10"/>
        </w:rPr>
        <w:t>，十七碳一烯酸（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spacing w:val="10"/>
        </w:rPr>
        <w:t>%</w:t>
      </w:r>
      <w:r>
        <w:rPr>
          <w:rFonts w:ascii="FangSong_GB2312" w:hAnsi="FangSong_GB2312" w:eastAsia="FangSong_GB2312" w:cs="FangSong_GB2312"/>
          <w:spacing w:val="10"/>
        </w:rPr>
        <w:t>）</w:t>
      </w:r>
      <w:r>
        <w:rPr/>
        <w:t>ND</w:t>
      </w:r>
      <w:r>
        <w:rPr>
          <w:spacing w:val="10"/>
        </w:rPr>
        <w:t>-0.06 </w:t>
      </w:r>
      <w:r>
        <w:rPr>
          <w:rFonts w:ascii="FangSong_GB2312" w:hAnsi="FangSong_GB2312" w:eastAsia="FangSong_GB2312" w:cs="FangSong_GB2312"/>
          <w:spacing w:val="10"/>
        </w:rPr>
        <w:t>，花生一烯酸（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spacing w:val="10"/>
        </w:rPr>
        <w:t>%</w:t>
      </w:r>
      <w:r>
        <w:rPr>
          <w:rFonts w:ascii="FangSong_GB2312" w:hAnsi="FangSong_GB2312" w:eastAsia="FangSong_GB2312" w:cs="FangSong_GB2312"/>
          <w:spacing w:val="10"/>
        </w:rPr>
        <w:t>）</w:t>
      </w:r>
    </w:p>
    <w:p>
      <w:pPr>
        <w:pStyle w:val="BodyText"/>
        <w:ind w:left="15"/>
        <w:spacing w:before="161" w:line="229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0.3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0.5</w:t>
      </w:r>
      <w:r>
        <w:rPr>
          <w:rFonts w:ascii="FangSong_GB2312" w:hAnsi="FangSong_GB2312" w:eastAsia="FangSong_GB2312" w:cs="FangSong_GB2312"/>
          <w:spacing w:val="-1"/>
        </w:rPr>
        <w:t>，山嵛酸（</w:t>
      </w:r>
      <w:r>
        <w:rPr>
          <w:spacing w:val="-1"/>
        </w:rPr>
        <w:t>%</w:t>
      </w:r>
      <w:r>
        <w:rPr>
          <w:rFonts w:ascii="FangSong_GB2312" w:hAnsi="FangSong_GB2312" w:eastAsia="FangSong_GB2312" w:cs="FangSong_GB2312"/>
          <w:spacing w:val="-1"/>
        </w:rPr>
        <w:t>）</w:t>
      </w:r>
      <w:r>
        <w:rPr>
          <w:spacing w:val="-1"/>
        </w:rPr>
        <w:t>ND-0.2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43" w:right="259" w:firstLine="608"/>
        <w:spacing w:before="16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4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4" w:right="267" w:firstLine="641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澄迈山柚油地理标志产地范围内的生产者，可向海</w:t>
      </w:r>
      <w:r>
        <w:rPr>
          <w:rFonts w:ascii="FangSong_GB2312" w:hAnsi="FangSong_GB2312" w:eastAsia="FangSong_GB2312" w:cs="FangSong_GB2312"/>
          <w:spacing w:val="6"/>
        </w:rPr>
        <w:t>南省澄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迈县知识产权管理部门提出使用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</w:t>
      </w:r>
    </w:p>
    <w:p>
      <w:pPr>
        <w:ind w:right="2"/>
        <w:spacing w:before="4" w:line="215" w:lineRule="auto"/>
        <w:jc w:val="right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经海南省知识产权局审核，报国家知识产权局核准后予以公告。</w:t>
      </w:r>
    </w:p>
    <w:p>
      <w:pPr>
        <w:spacing w:line="215" w:lineRule="auto"/>
        <w:sectPr>
          <w:footerReference w:type="default" r:id="rId639"/>
          <w:pgSz w:w="11908" w:h="16839"/>
          <w:pgMar w:top="1431" w:right="1217" w:bottom="1735" w:left="158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firstLine="8"/>
        <w:spacing w:before="104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澄迈山柚油地理标志的检测机构由海南省知识产权局在符合资</w:t>
      </w:r>
      <w:r>
        <w:rPr>
          <w:rFonts w:ascii="FangSong_GB2312" w:hAnsi="FangSong_GB2312" w:eastAsia="FangSong_GB2312" w:cs="FangSong_GB2312"/>
          <w:sz w:val="32"/>
          <w:szCs w:val="32"/>
          <w:spacing w:val="11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质要求的检测机构中选定。</w:t>
      </w:r>
    </w:p>
    <w:p>
      <w:pPr>
        <w:spacing w:line="322" w:lineRule="auto"/>
        <w:sectPr>
          <w:footerReference w:type="default" r:id="rId640"/>
          <w:pgSz w:w="11908" w:h="16839"/>
          <w:pgMar w:top="1431" w:right="1482" w:bottom="1735" w:left="1601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8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208. 陵水圣女果地理标志产品保护要求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陵水圣女果。</w:t>
      </w:r>
    </w:p>
    <w:p>
      <w:pPr>
        <w:ind w:left="652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陵水黎族自治县人民政府。</w:t>
      </w:r>
    </w:p>
    <w:p>
      <w:pPr>
        <w:ind w:left="65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54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海南省陵水黎族自治县现辖行政区域。</w:t>
      </w:r>
    </w:p>
    <w:p>
      <w:pPr>
        <w:ind w:left="665"/>
        <w:spacing w:before="187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四、质量要求</w:t>
      </w:r>
    </w:p>
    <w:p>
      <w:pPr>
        <w:ind w:left="638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（一）品种</w:t>
      </w:r>
    </w:p>
    <w:p>
      <w:pPr>
        <w:pStyle w:val="BodyText"/>
        <w:ind w:left="656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千禧、亚蔬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5"/>
        </w:rPr>
        <w:t>6 </w:t>
      </w:r>
      <w:r>
        <w:rPr>
          <w:rFonts w:ascii="FangSong_GB2312" w:hAnsi="FangSong_GB2312" w:eastAsia="FangSong_GB2312" w:cs="FangSong_GB2312"/>
          <w:spacing w:val="-5"/>
        </w:rPr>
        <w:t>号和亚蔬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5"/>
        </w:rPr>
        <w:t>12 </w:t>
      </w:r>
      <w:r>
        <w:rPr>
          <w:rFonts w:ascii="FangSong_GB2312" w:hAnsi="FangSong_GB2312" w:eastAsia="FangSong_GB2312" w:cs="FangSong_GB2312"/>
          <w:spacing w:val="-5"/>
        </w:rPr>
        <w:t>号等红色樱桃番茄品种。</w:t>
      </w:r>
    </w:p>
    <w:p>
      <w:pPr>
        <w:ind w:left="638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（二）立地条件</w:t>
      </w:r>
    </w:p>
    <w:p>
      <w:pPr>
        <w:pStyle w:val="BodyText"/>
        <w:ind w:left="15" w:right="1" w:firstLine="635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土壤为沙壤土，</w:t>
      </w:r>
      <w:r>
        <w:rPr>
          <w:spacing w:val="-6"/>
        </w:rPr>
        <w:t>pH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值为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7</w:t>
      </w:r>
      <w:r>
        <w:rPr>
          <w:spacing w:val="-33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，有机质含量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spacing w:val="-6"/>
        </w:rPr>
        <w:t>1.0</w:t>
      </w:r>
      <w:r>
        <w:rPr>
          <w:rFonts w:ascii="FangSong_GB2312" w:hAnsi="FangSong_GB2312" w:eastAsia="FangSong_GB2312" w:cs="FangSong_GB2312"/>
          <w:spacing w:val="21"/>
        </w:rPr>
        <w:t>％，</w:t>
      </w:r>
      <w:r>
        <w:rPr>
          <w:rFonts w:ascii="FangSong_GB2312" w:hAnsi="FangSong_GB2312" w:eastAsia="FangSong_GB2312" w:cs="FangSong_GB2312"/>
          <w:spacing w:val="-6"/>
        </w:rPr>
        <w:t>耕作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层厚度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35cm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ind w:left="638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（三）栽培管理</w:t>
      </w:r>
    </w:p>
    <w:p>
      <w:pPr>
        <w:pStyle w:val="BodyText"/>
        <w:ind w:left="659"/>
        <w:spacing w:before="186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</w:t>
      </w:r>
      <w:r>
        <w:rPr>
          <w:rFonts w:ascii="FangSong_GB2312" w:hAnsi="FangSong_GB2312" w:eastAsia="FangSong_GB2312" w:cs="FangSong_GB2312"/>
          <w:b/>
          <w:bCs/>
          <w:spacing w:val="-2"/>
        </w:rPr>
        <w:t>育苗。</w:t>
      </w:r>
      <w:r>
        <w:rPr>
          <w:rFonts w:ascii="FangSong_GB2312" w:hAnsi="FangSong_GB2312" w:eastAsia="FangSong_GB2312" w:cs="FangSong_GB2312"/>
          <w:spacing w:val="-2"/>
        </w:rPr>
        <w:t>播种期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-2"/>
        </w:rPr>
        <w:t>8 </w:t>
      </w:r>
      <w:r>
        <w:rPr>
          <w:rFonts w:ascii="FangSong_GB2312" w:hAnsi="FangSong_GB2312" w:eastAsia="FangSong_GB2312" w:cs="FangSong_GB2312"/>
          <w:spacing w:val="-2"/>
        </w:rPr>
        <w:t>月上旬至</w:t>
      </w:r>
      <w:r>
        <w:rPr>
          <w:spacing w:val="-2"/>
        </w:rPr>
        <w:t>9 </w:t>
      </w:r>
      <w:r>
        <w:rPr>
          <w:rFonts w:ascii="FangSong_GB2312" w:hAnsi="FangSong_GB2312" w:eastAsia="FangSong_GB2312" w:cs="FangSong_GB2312"/>
          <w:spacing w:val="-2"/>
        </w:rPr>
        <w:t>月下旬。</w:t>
      </w:r>
    </w:p>
    <w:p>
      <w:pPr>
        <w:pStyle w:val="BodyText"/>
        <w:ind w:firstLine="645"/>
        <w:spacing w:before="16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定植。</w:t>
      </w:r>
      <w:r>
        <w:rPr>
          <w:rFonts w:ascii="FangSong_GB2312" w:hAnsi="FangSong_GB2312" w:eastAsia="FangSong_GB2312" w:cs="FangSong_GB2312"/>
          <w:spacing w:val="-5"/>
        </w:rPr>
        <w:t>露地栽培。</w:t>
      </w:r>
      <w:r>
        <w:rPr>
          <w:spacing w:val="-5"/>
        </w:rPr>
        <w:t>9</w:t>
      </w:r>
      <w:r>
        <w:rPr>
          <w:spacing w:val="38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月上旬至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11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月下旬定植。每公顷定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植株数≤</w:t>
      </w:r>
      <w:r>
        <w:rPr>
          <w:spacing w:val="-2"/>
        </w:rPr>
        <w:t>20000 </w:t>
      </w:r>
      <w:r>
        <w:rPr>
          <w:rFonts w:ascii="FangSong_GB2312" w:hAnsi="FangSong_GB2312" w:eastAsia="FangSong_GB2312" w:cs="FangSong_GB2312"/>
          <w:spacing w:val="-2"/>
        </w:rPr>
        <w:t>株。</w:t>
      </w:r>
    </w:p>
    <w:p>
      <w:pPr>
        <w:pStyle w:val="BodyText"/>
        <w:ind w:left="643"/>
        <w:spacing w:before="162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施肥。</w:t>
      </w:r>
      <w:r>
        <w:rPr>
          <w:rFonts w:ascii="FangSong_GB2312" w:hAnsi="FangSong_GB2312" w:eastAsia="FangSong_GB2312" w:cs="FangSong_GB2312"/>
          <w:spacing w:val="-1"/>
        </w:rPr>
        <w:t>每年每公顷施入腐熟有机肥≥</w:t>
      </w:r>
      <w:r>
        <w:rPr>
          <w:spacing w:val="-1"/>
        </w:rPr>
        <w:t>7500kg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1" w:right="6" w:firstLine="624"/>
        <w:spacing w:before="19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环境、安全要求。</w:t>
      </w:r>
      <w:r>
        <w:rPr>
          <w:rFonts w:ascii="FangSong_GB2312" w:hAnsi="FangSong_GB2312" w:eastAsia="FangSong_GB2312" w:cs="FangSong_GB2312"/>
          <w:spacing w:val="3"/>
        </w:rPr>
        <w:t>农药、化肥等的使用必须符合国家相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关规定，不得污染环境。</w:t>
      </w:r>
    </w:p>
    <w:p>
      <w:pPr>
        <w:spacing w:line="269" w:lineRule="auto"/>
        <w:sectPr>
          <w:footerReference w:type="default" r:id="rId641"/>
          <w:pgSz w:w="11908" w:h="16839"/>
          <w:pgMar w:top="1431" w:right="1471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39"/>
        <w:spacing w:before="10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1"/>
        </w:rPr>
        <w:t>（四）采收</w:t>
      </w:r>
    </w:p>
    <w:p>
      <w:pPr>
        <w:pStyle w:val="BodyText"/>
        <w:ind w:left="653"/>
        <w:spacing w:before="180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种植当年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12 </w:t>
      </w:r>
      <w:r>
        <w:rPr>
          <w:rFonts w:ascii="FangSong_GB2312" w:hAnsi="FangSong_GB2312" w:eastAsia="FangSong_GB2312" w:cs="FangSong_GB2312"/>
          <w:spacing w:val="-3"/>
        </w:rPr>
        <w:t>月中旬至下年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月下旬，</w:t>
      </w:r>
      <w:r>
        <w:rPr>
          <w:rFonts w:ascii="FangSong_GB2312" w:hAnsi="FangSong_GB2312" w:eastAsia="FangSong_GB2312" w:cs="FangSong_GB2312"/>
          <w:spacing w:val="-4"/>
        </w:rPr>
        <w:t>果实红熟后期采收。</w:t>
      </w:r>
    </w:p>
    <w:p>
      <w:pPr>
        <w:ind w:left="639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3"/>
        </w:rPr>
        <w:t>（五）质量特色</w:t>
      </w:r>
    </w:p>
    <w:p>
      <w:pPr>
        <w:pStyle w:val="BodyText"/>
        <w:ind w:right="253" w:firstLine="660"/>
        <w:spacing w:before="18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红色，着色均匀、色泽鲜艳，大小均匀、呈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椭圆形，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13"/>
        </w:rPr>
        <w:t>口感清甜。</w:t>
      </w:r>
    </w:p>
    <w:p>
      <w:pPr>
        <w:pStyle w:val="BodyText"/>
        <w:ind w:left="647"/>
        <w:spacing w:before="183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  <w:r>
        <w:rPr>
          <w:rFonts w:ascii="FangSong_GB2312" w:hAnsi="FangSong_GB2312" w:eastAsia="FangSong_GB2312" w:cs="FangSong_GB2312"/>
          <w:spacing w:val="-6"/>
        </w:rPr>
        <w:t>单果重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6"/>
        </w:rPr>
        <w:t>13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26g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，可溶性糖含量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≥</w:t>
      </w:r>
      <w:r>
        <w:rPr>
          <w:spacing w:val="-6"/>
        </w:rPr>
        <w:t>7.3%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pStyle w:val="BodyText"/>
        <w:ind w:left="36" w:right="257" w:firstLine="608"/>
        <w:spacing w:before="194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6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26" w:right="258" w:firstLine="645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陵水圣女果产地范围内的生产者，可向海南省陵水黎族自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治县知识产权管理部门提出使用</w:t>
      </w:r>
      <w:r>
        <w:rPr>
          <w:spacing w:val="7"/>
        </w:rPr>
        <w:t>“</w:t>
      </w:r>
      <w:r>
        <w:rPr>
          <w:rFonts w:ascii="FangSong_GB2312" w:hAnsi="FangSong_GB2312" w:eastAsia="FangSong_GB2312" w:cs="FangSong_GB2312"/>
          <w:spacing w:val="7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</w:t>
      </w:r>
    </w:p>
    <w:p>
      <w:pPr>
        <w:ind w:left="4" w:firstLine="11"/>
        <w:spacing w:before="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经海南省知识产权局审核，报国家知识产权局核准后予以公告。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陵水圣女果的检测机构由海南省知识产权局在符合资质要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求的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 </w:t>
      </w: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检测机构中选定。</w:t>
      </w:r>
    </w:p>
    <w:p>
      <w:pPr>
        <w:spacing w:line="323" w:lineRule="auto"/>
        <w:sectPr>
          <w:footerReference w:type="default" r:id="rId642"/>
          <w:pgSz w:w="11908" w:h="16839"/>
          <w:pgMar w:top="1431" w:right="1219" w:bottom="1735" w:left="1591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9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209. 保亭益智地理标志产品保护要求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保亭益智。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保亭黎族苗族自治县农业服务中心。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1" w:firstLine="635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保亭黎族苗族自治县全县，包括：保城镇、三道镇、加茂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镇、什玲镇、新政镇、响水镇、毛感乡、南林乡</w:t>
      </w:r>
      <w:r>
        <w:rPr>
          <w:rFonts w:ascii="FangSong_GB2312" w:hAnsi="FangSong_GB2312" w:eastAsia="FangSong_GB2312" w:cs="FangSong_GB2312"/>
          <w:spacing w:val="6"/>
        </w:rPr>
        <w:t>、六弓乡九个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乡镇，</w:t>
      </w:r>
      <w:r>
        <w:rPr>
          <w:rFonts w:ascii="FangSong_GB2312" w:hAnsi="FangSong_GB2312" w:eastAsia="FangSong_GB2312" w:cs="FangSong_GB2312"/>
          <w:spacing w:val="-8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以及县七仙岭农场、县新星农场、金江居、三道居。地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理坐标：东经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109°21,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109°48,</w:t>
      </w:r>
      <w:r>
        <w:rPr>
          <w:rFonts w:ascii="FangSong_GB2312" w:hAnsi="FangSong_GB2312" w:eastAsia="FangSong_GB2312" w:cs="FangSong_GB2312"/>
          <w:spacing w:val="-5"/>
        </w:rPr>
        <w:t>，北纬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18°</w:t>
      </w:r>
      <w:r>
        <w:rPr>
          <w:spacing w:val="-6"/>
        </w:rPr>
        <w:t>23,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18°53,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58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35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保亭本地品种。</w:t>
      </w:r>
    </w:p>
    <w:p>
      <w:pPr>
        <w:ind w:left="630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8" w:right="72" w:firstLine="634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选择具有一定隐蔽条件的河沟边、溪旁、山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谷或橡胶林、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槟榔林及杂林下间种。</w:t>
      </w:r>
    </w:p>
    <w:p>
      <w:pPr>
        <w:ind w:left="630"/>
        <w:spacing w:before="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（三）栽植管理</w:t>
      </w:r>
    </w:p>
    <w:p>
      <w:pPr>
        <w:pStyle w:val="BodyText"/>
        <w:ind w:left="1" w:firstLine="650"/>
        <w:spacing w:before="185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去除果皮及种子表面的残留果肉和胶质层以及蜡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质层后催芽，催芽期间常淋水保湿，室温下</w:t>
      </w:r>
      <w:r>
        <w:rPr>
          <w:rFonts w:ascii="FangSong_GB2312" w:hAnsi="FangSong_GB2312" w:eastAsia="FangSong_GB2312" w:cs="FangSong_GB2312"/>
          <w:spacing w:val="63"/>
        </w:rPr>
        <w:t xml:space="preserve"> </w:t>
      </w:r>
      <w:r>
        <w:rPr>
          <w:spacing w:val="1"/>
        </w:rPr>
        <w:t>15-20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天露白，即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可播种育苗。</w:t>
      </w:r>
    </w:p>
    <w:p>
      <w:pPr>
        <w:spacing w:line="317" w:lineRule="auto"/>
        <w:sectPr>
          <w:footerReference w:type="default" r:id="rId643"/>
          <w:pgSz w:w="11908" w:h="16839"/>
          <w:pgMar w:top="1431" w:right="147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spacing w:before="104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定植时间。</w:t>
      </w:r>
      <w:r>
        <w:rPr>
          <w:rFonts w:ascii="FangSong_GB2312" w:hAnsi="FangSong_GB2312" w:eastAsia="FangSong_GB2312" w:cs="FangSong_GB2312"/>
          <w:spacing w:val="1"/>
        </w:rPr>
        <w:t>选健壮植株定植，一般在雨季、阴雨天进行。</w:t>
      </w:r>
    </w:p>
    <w:p>
      <w:pPr>
        <w:pStyle w:val="BodyText"/>
        <w:ind w:left="638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定植密度。</w:t>
      </w:r>
      <w:r>
        <w:rPr>
          <w:rFonts w:ascii="FangSong_GB2312" w:hAnsi="FangSong_GB2312" w:eastAsia="FangSong_GB2312" w:cs="FangSong_GB2312"/>
          <w:spacing w:val="-3"/>
        </w:rPr>
        <w:t>一般每亩植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3"/>
        </w:rPr>
        <w:t>200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220 </w:t>
      </w:r>
      <w:r>
        <w:rPr>
          <w:rFonts w:ascii="FangSong_GB2312" w:hAnsi="FangSong_GB2312" w:eastAsia="FangSong_GB2312" w:cs="FangSong_GB2312"/>
          <w:spacing w:val="-3"/>
        </w:rPr>
        <w:t>丛。</w:t>
      </w:r>
    </w:p>
    <w:p>
      <w:pPr>
        <w:pStyle w:val="BodyText"/>
        <w:ind w:left="3" w:right="253" w:firstLine="637"/>
        <w:spacing w:before="16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水肥管理。</w:t>
      </w:r>
      <w:r>
        <w:rPr>
          <w:rFonts w:ascii="FangSong_GB2312" w:hAnsi="FangSong_GB2312" w:eastAsia="FangSong_GB2312" w:cs="FangSong_GB2312"/>
          <w:spacing w:val="4"/>
        </w:rPr>
        <w:t>在干旱季节要适当淋水，保持土壤</w:t>
      </w:r>
      <w:r>
        <w:rPr>
          <w:rFonts w:ascii="FangSong_GB2312" w:hAnsi="FangSong_GB2312" w:eastAsia="FangSong_GB2312" w:cs="FangSong_GB2312"/>
          <w:spacing w:val="3"/>
        </w:rPr>
        <w:t>湿润，施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肥在中耕除草后进行，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以基肥为主，追肥为辅，采用土壤施肥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和叶面追肥相结合的方法。</w:t>
      </w:r>
    </w:p>
    <w:p>
      <w:pPr>
        <w:pStyle w:val="BodyText"/>
        <w:ind w:right="250" w:firstLine="644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5.</w:t>
      </w:r>
      <w:r>
        <w:rPr>
          <w:b/>
          <w:bCs/>
          <w:spacing w:val="7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整形修枝。</w:t>
      </w:r>
      <w:r>
        <w:rPr>
          <w:rFonts w:ascii="FangSong_GB2312" w:hAnsi="FangSong_GB2312" w:eastAsia="FangSong_GB2312" w:cs="FangSong_GB2312"/>
          <w:spacing w:val="1"/>
        </w:rPr>
        <w:t>在采收后在基部距离地面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</w:rPr>
        <w:t>以下剪去结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果过的枝条、病枝及弱小的枝条即可。</w:t>
      </w:r>
    </w:p>
    <w:p>
      <w:pPr>
        <w:ind w:left="63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7" w:right="461" w:firstLine="634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每年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-6 </w:t>
      </w:r>
      <w:r>
        <w:rPr>
          <w:rFonts w:ascii="FangSong_GB2312" w:hAnsi="FangSong_GB2312" w:eastAsia="FangSong_GB2312" w:cs="FangSong_GB2312"/>
          <w:spacing w:val="-2"/>
        </w:rPr>
        <w:t>月进行采收，在串果的底部有一粒</w:t>
      </w:r>
      <w:r>
        <w:rPr>
          <w:rFonts w:ascii="FangSong_GB2312" w:hAnsi="FangSong_GB2312" w:eastAsia="FangSong_GB2312" w:cs="FangSong_GB2312"/>
          <w:spacing w:val="-3"/>
        </w:rPr>
        <w:t>果子达到果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色微黄、果肉转甜、种子变成黑褐色即可整串采收。</w:t>
      </w:r>
    </w:p>
    <w:p>
      <w:pPr>
        <w:ind w:left="633"/>
        <w:spacing w:before="3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0" w:right="3" w:firstLine="644"/>
        <w:spacing w:before="183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保亭益智果实成串，鲜果为球形或椭</w:t>
      </w:r>
      <w:r>
        <w:rPr>
          <w:rFonts w:ascii="FangSong_GB2312" w:hAnsi="FangSong_GB2312" w:eastAsia="FangSong_GB2312" w:cs="FangSong_GB2312"/>
          <w:spacing w:val="2"/>
        </w:rPr>
        <w:t>圆形的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浆果，长约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2cm</w:t>
      </w:r>
      <w:r>
        <w:rPr>
          <w:rFonts w:ascii="FangSong_GB2312" w:hAnsi="FangSong_GB2312" w:eastAsia="FangSong_GB2312" w:cs="FangSong_GB2312"/>
          <w:spacing w:val="-1"/>
        </w:rPr>
        <w:t>，宽约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1cm</w:t>
      </w:r>
      <w:r>
        <w:rPr>
          <w:rFonts w:ascii="FangSong_GB2312" w:hAnsi="FangSong_GB2312" w:eastAsia="FangSong_GB2312" w:cs="FangSong_GB2312"/>
          <w:spacing w:val="-1"/>
        </w:rPr>
        <w:t>，表层被短柔毛覆</w:t>
      </w:r>
      <w:r>
        <w:rPr>
          <w:rFonts w:ascii="FangSong_GB2312" w:hAnsi="FangSong_GB2312" w:eastAsia="FangSong_GB2312" w:cs="FangSong_GB2312"/>
          <w:spacing w:val="-2"/>
        </w:rPr>
        <w:t>盖，果皮上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有隆起的纵条纹，顶端有花尊管的残迹。种子呈不规则扁圆形，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直径约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3mm</w:t>
      </w:r>
      <w:r>
        <w:rPr>
          <w:rFonts w:ascii="FangSong_GB2312" w:hAnsi="FangSong_GB2312" w:eastAsia="FangSong_GB2312" w:cs="FangSong_GB2312"/>
          <w:spacing w:val="-4"/>
        </w:rPr>
        <w:t>，厚约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1.5mm</w:t>
      </w:r>
      <w:r>
        <w:rPr>
          <w:rFonts w:ascii="FangSong_GB2312" w:hAnsi="FangSong_GB2312" w:eastAsia="FangSong_GB2312" w:cs="FangSong_GB2312"/>
          <w:spacing w:val="-4"/>
        </w:rPr>
        <w:t>，成熟后由白色或淡黄色果浆包裹，</w:t>
      </w:r>
    </w:p>
    <w:p>
      <w:pPr>
        <w:ind w:left="40"/>
        <w:spacing w:before="16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闻之有辛辣香气，味微苦。</w:t>
      </w:r>
    </w:p>
    <w:p>
      <w:pPr>
        <w:pStyle w:val="BodyText"/>
        <w:ind w:left="5" w:right="14" w:firstLine="635"/>
        <w:spacing w:before="191" w:line="30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</w:t>
      </w:r>
      <w:r>
        <w:rPr>
          <w:b/>
          <w:bCs/>
          <w:spacing w:val="92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理化指标。</w:t>
      </w:r>
      <w:r>
        <w:rPr>
          <w:rFonts w:ascii="FangSong_GB2312" w:hAnsi="FangSong_GB2312" w:eastAsia="FangSong_GB2312" w:cs="FangSong_GB2312"/>
          <w:spacing w:val="3"/>
        </w:rPr>
        <w:t>含有丰富的蛋白质、粗脂肪、多种维生素、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氨基酸等营养元素以及镁、铁、锌、钾、磷</w:t>
      </w:r>
      <w:r>
        <w:rPr>
          <w:rFonts w:ascii="FangSong_GB2312" w:hAnsi="FangSong_GB2312" w:eastAsia="FangSong_GB2312" w:cs="FangSong_GB2312"/>
          <w:spacing w:val="6"/>
        </w:rPr>
        <w:t>等对人体有益的元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素。其中总氨基酸含量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0.75%</w:t>
      </w:r>
      <w:r>
        <w:rPr>
          <w:rFonts w:ascii="FangSong_GB2312" w:hAnsi="FangSong_GB2312" w:eastAsia="FangSong_GB2312" w:cs="FangSong_GB2312"/>
        </w:rPr>
        <w:t>～</w:t>
      </w:r>
      <w:r>
        <w:rPr/>
        <w:t>2.18%</w:t>
      </w:r>
      <w:r>
        <w:rPr>
          <w:rFonts w:ascii="FangSong_GB2312" w:hAnsi="FangSong_GB2312" w:eastAsia="FangSong_GB2312" w:cs="FangSong_GB2312"/>
        </w:rPr>
        <w:t>（谷氨酸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0.11%</w:t>
      </w:r>
      <w:r>
        <w:rPr>
          <w:rFonts w:ascii="FangSong_GB2312" w:hAnsi="FangSong_GB2312" w:eastAsia="FangSong_GB2312" w:cs="FangSong_GB2312"/>
        </w:rPr>
        <w:t>～</w:t>
      </w:r>
      <w:r>
        <w:rPr/>
        <w:t>0.20%</w:t>
      </w:r>
      <w:r>
        <w:rPr>
          <w:rFonts w:ascii="FangSong_GB2312" w:hAnsi="FangSong_GB2312" w:eastAsia="FangSong_GB2312" w:cs="FangSong_GB2312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天门冬氨酸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5"/>
        </w:rPr>
        <w:t>0.09%</w:t>
      </w:r>
      <w:r>
        <w:rPr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0.18%</w:t>
      </w:r>
      <w:r>
        <w:rPr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）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，锌含量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5"/>
        </w:rPr>
        <w:t>6.5</w:t>
      </w:r>
      <w:r>
        <w:rPr>
          <w:spacing w:val="-4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spacing w:val="5"/>
        </w:rPr>
        <w:t>10.2</w:t>
      </w:r>
      <w:r>
        <w:rPr/>
        <w:t>mg</w:t>
      </w:r>
      <w:r>
        <w:rPr>
          <w:spacing w:val="5"/>
        </w:rPr>
        <w:t>/</w:t>
      </w:r>
      <w:r>
        <w:rPr/>
        <w:t>kg</w:t>
      </w:r>
      <w:r>
        <w:rPr>
          <w:spacing w:val="-43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（以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0"/>
        </w:rPr>
        <w:t>鲜果计）。</w:t>
      </w:r>
    </w:p>
    <w:p>
      <w:pPr>
        <w:spacing w:line="301" w:lineRule="auto"/>
        <w:sectPr>
          <w:footerReference w:type="default" r:id="rId644"/>
          <w:pgSz w:w="11908" w:h="16839"/>
          <w:pgMar w:top="1431" w:right="1223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" w:right="257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3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保亭益智产地范围内的生产者，可向海南省保亭黎族苗族</w:t>
      </w:r>
      <w:r>
        <w:rPr>
          <w:rFonts w:ascii="FangSong_GB2312" w:hAnsi="FangSong_GB2312" w:eastAsia="FangSong_GB2312" w:cs="FangSong_GB2312"/>
          <w:spacing w:val="5"/>
        </w:rPr>
        <w:t xml:space="preserve">  </w:t>
      </w:r>
      <w:r>
        <w:rPr>
          <w:rFonts w:ascii="FangSong_GB2312" w:hAnsi="FangSong_GB2312" w:eastAsia="FangSong_GB2312" w:cs="FangSong_GB2312"/>
          <w:spacing w:val="6"/>
        </w:rPr>
        <w:t>自治县知识产权管理部门提出使用</w:t>
      </w:r>
      <w:r>
        <w:rPr>
          <w:spacing w:val="6"/>
        </w:rPr>
        <w:t>“</w:t>
      </w:r>
      <w:r>
        <w:rPr>
          <w:rFonts w:ascii="FangSong_GB2312" w:hAnsi="FangSong_GB2312" w:eastAsia="FangSong_GB2312" w:cs="FangSong_GB2312"/>
          <w:spacing w:val="6"/>
        </w:rPr>
        <w:t>地理标志专</w:t>
      </w:r>
      <w:r>
        <w:rPr>
          <w:rFonts w:ascii="FangSong_GB2312" w:hAnsi="FangSong_GB2312" w:eastAsia="FangSong_GB2312" w:cs="FangSong_GB2312"/>
          <w:spacing w:val="5"/>
        </w:rPr>
        <w:t>用标志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的申请，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经海南省知识产权局审核，报国家知识产权局核准后予以公告。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保亭益智的检测机构由海南省知识产权局在符合资质要求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测机构中选定。</w:t>
      </w:r>
    </w:p>
    <w:p>
      <w:pPr>
        <w:spacing w:line="323" w:lineRule="auto"/>
        <w:sectPr>
          <w:footerReference w:type="default" r:id="rId645"/>
          <w:pgSz w:w="11908" w:h="16839"/>
          <w:pgMar w:top="1431" w:right="1219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9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210. 三亚甜瓜地理标志产品保护要求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9"/>
        <w:spacing w:before="180" w:line="220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三亚甜瓜。</w:t>
      </w:r>
    </w:p>
    <w:p>
      <w:pPr>
        <w:ind w:left="640"/>
        <w:spacing w:before="17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9"/>
        <w:spacing w:before="180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三亚市哈密瓜协会。</w:t>
      </w:r>
    </w:p>
    <w:p>
      <w:pPr>
        <w:ind w:left="642"/>
        <w:spacing w:before="185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3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海南三亚市全境，包括崖州区、天涯区、吉阳区、海棠区、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育才生态等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个区。地理坐标：东经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108°56,30″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109°48,28″</w:t>
      </w:r>
      <w:r>
        <w:rPr>
          <w:rFonts w:ascii="FangSong_GB2312" w:hAnsi="FangSong_GB2312" w:eastAsia="FangSong_GB2312" w:cs="FangSong_GB2312"/>
          <w:spacing w:val="-3"/>
        </w:rPr>
        <w:t>，</w:t>
      </w:r>
    </w:p>
    <w:p>
      <w:pPr>
        <w:pStyle w:val="BodyText"/>
        <w:ind w:left="2"/>
        <w:spacing w:before="1" w:line="2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北纬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18°09,34″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18°37,27″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4"/>
        <w:spacing w:before="17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38"/>
        <w:spacing w:before="177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金凤凰、长香玉、玫珑、蜜世界、西洲密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3"/>
        </w:rPr>
        <w:t>25 </w:t>
      </w:r>
      <w:r>
        <w:rPr>
          <w:rFonts w:ascii="FangSong_GB2312" w:hAnsi="FangSong_GB2312" w:eastAsia="FangSong_GB2312" w:cs="FangSong_GB2312"/>
          <w:spacing w:val="-3"/>
        </w:rPr>
        <w:t>号等。</w:t>
      </w:r>
    </w:p>
    <w:p>
      <w:pPr>
        <w:ind w:left="627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3" w:right="276" w:firstLine="639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海拔高度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500m</w:t>
      </w:r>
      <w:r>
        <w:rPr>
          <w:rFonts w:ascii="FangSong_GB2312" w:hAnsi="FangSong_GB2312" w:eastAsia="FangSong_GB2312" w:cs="FangSong_GB2312"/>
          <w:spacing w:val="-3"/>
        </w:rPr>
        <w:t>，土壤类型为黄壤、赤红壤或红壤，土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层厚度≥</w:t>
      </w:r>
      <w:r>
        <w:rPr>
          <w:spacing w:val="-2"/>
        </w:rPr>
        <w:t>50cm</w:t>
      </w:r>
      <w:r>
        <w:rPr>
          <w:rFonts w:ascii="FangSong_GB2312" w:hAnsi="FangSong_GB2312" w:eastAsia="FangSong_GB2312" w:cs="FangSong_GB2312"/>
          <w:spacing w:val="-2"/>
        </w:rPr>
        <w:t>，有机质含量≥</w:t>
      </w:r>
      <w:r>
        <w:rPr>
          <w:spacing w:val="-2"/>
        </w:rPr>
        <w:t>1.5%</w:t>
      </w:r>
      <w:r>
        <w:rPr>
          <w:rFonts w:ascii="FangSong_GB2312" w:hAnsi="FangSong_GB2312" w:eastAsia="FangSong_GB2312" w:cs="FangSong_GB2312"/>
          <w:spacing w:val="-2"/>
        </w:rPr>
        <w:t>，土壤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2"/>
        </w:rPr>
        <w:t>pH </w:t>
      </w:r>
      <w:r>
        <w:rPr>
          <w:rFonts w:ascii="FangSong_GB2312" w:hAnsi="FangSong_GB2312" w:eastAsia="FangSong_GB2312" w:cs="FangSong_GB2312"/>
          <w:spacing w:val="-2"/>
        </w:rPr>
        <w:t>值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2"/>
        </w:rPr>
        <w:t>5.6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6.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27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26" w:right="261" w:firstLine="621"/>
        <w:spacing w:before="190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spacing w:val="3"/>
        </w:rPr>
        <w:t>3  </w:t>
      </w:r>
      <w:r>
        <w:rPr>
          <w:rFonts w:ascii="FangSong_GB2312" w:hAnsi="FangSong_GB2312" w:eastAsia="FangSong_GB2312" w:cs="FangSong_GB2312"/>
          <w:spacing w:val="3"/>
        </w:rPr>
        <w:t>月中下旬播种育苗。幼苗两叶一心至四</w:t>
      </w:r>
      <w:r>
        <w:rPr>
          <w:rFonts w:ascii="FangSong_GB2312" w:hAnsi="FangSong_GB2312" w:eastAsia="FangSong_GB2312" w:cs="FangSong_GB2312"/>
          <w:spacing w:val="2"/>
        </w:rPr>
        <w:t>叶一心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时定植。</w:t>
      </w:r>
    </w:p>
    <w:p>
      <w:pPr>
        <w:pStyle w:val="BodyText"/>
        <w:ind w:left="2" w:right="333" w:firstLine="631"/>
        <w:spacing w:before="186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1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定植。</w:t>
      </w:r>
      <w:r>
        <w:rPr>
          <w:spacing w:val="-5"/>
        </w:rPr>
        <w:t>5 </w:t>
      </w:r>
      <w:r>
        <w:rPr>
          <w:rFonts w:ascii="FangSong_GB2312" w:hAnsi="FangSong_GB2312" w:eastAsia="FangSong_GB2312" w:cs="FangSong_GB2312"/>
          <w:spacing w:val="-5"/>
        </w:rPr>
        <w:t>月上中旬定植。地爬栽培密度≤</w:t>
      </w:r>
      <w:r>
        <w:rPr>
          <w:spacing w:val="-5"/>
        </w:rPr>
        <w:t>27000 </w:t>
      </w:r>
      <w:r>
        <w:rPr>
          <w:rFonts w:ascii="FangSong_GB2312" w:hAnsi="FangSong_GB2312" w:eastAsia="FangSong_GB2312" w:cs="FangSong_GB2312"/>
          <w:spacing w:val="-6"/>
        </w:rPr>
        <w:t>株</w:t>
      </w:r>
      <w:r>
        <w:rPr>
          <w:spacing w:val="-6"/>
        </w:rPr>
        <w:t>/</w:t>
      </w:r>
      <w:r>
        <w:rPr>
          <w:rFonts w:ascii="FangSong_GB2312" w:hAnsi="FangSong_GB2312" w:eastAsia="FangSong_GB2312" w:cs="FangSong_GB2312"/>
          <w:spacing w:val="-6"/>
        </w:rPr>
        <w:t>公顷；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架式栽培密度≤</w:t>
      </w:r>
      <w:r>
        <w:rPr>
          <w:spacing w:val="-3"/>
        </w:rPr>
        <w:t>34500 </w:t>
      </w:r>
      <w:r>
        <w:rPr>
          <w:rFonts w:ascii="FangSong_GB2312" w:hAnsi="FangSong_GB2312" w:eastAsia="FangSong_GB2312" w:cs="FangSong_GB2312"/>
          <w:spacing w:val="-3"/>
        </w:rPr>
        <w:t>株</w:t>
      </w:r>
      <w:r>
        <w:rPr>
          <w:spacing w:val="-3"/>
        </w:rPr>
        <w:t>/</w:t>
      </w:r>
      <w:r>
        <w:rPr>
          <w:rFonts w:ascii="FangSong_GB2312" w:hAnsi="FangSong_GB2312" w:eastAsia="FangSong_GB2312" w:cs="FangSong_GB2312"/>
          <w:spacing w:val="-3"/>
        </w:rPr>
        <w:t>公顷。</w:t>
      </w:r>
    </w:p>
    <w:p>
      <w:pPr>
        <w:spacing w:line="276" w:lineRule="auto"/>
        <w:sectPr>
          <w:footerReference w:type="default" r:id="rId646"/>
          <w:pgSz w:w="11908" w:h="16839"/>
          <w:pgMar w:top="1431" w:right="1220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2" w:right="254" w:firstLine="635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3.</w:t>
      </w:r>
      <w:r>
        <w:rPr>
          <w:b/>
          <w:bCs/>
          <w:spacing w:val="7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授粉。</w:t>
      </w:r>
      <w:r>
        <w:rPr>
          <w:rFonts w:ascii="FangSong_GB2312" w:hAnsi="FangSong_GB2312" w:eastAsia="FangSong_GB2312" w:cs="FangSong_GB2312"/>
          <w:spacing w:val="4"/>
        </w:rPr>
        <w:t>采用人工授粉方式。预留节位的雌花开放时，于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每日上午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4"/>
        </w:rPr>
        <w:t>8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时</w:t>
      </w:r>
      <w:r>
        <w:rPr>
          <w:spacing w:val="-4"/>
        </w:rPr>
        <w:t>-11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时取当日开放的雄花，去掉花瓣，将</w:t>
      </w:r>
      <w:r>
        <w:rPr>
          <w:rFonts w:ascii="FangSong_GB2312" w:hAnsi="FangSong_GB2312" w:eastAsia="FangSong_GB2312" w:cs="FangSong_GB2312"/>
          <w:spacing w:val="-5"/>
        </w:rPr>
        <w:t>雄花的花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粉轻轻涂抹在雌花的柱头上。</w:t>
      </w:r>
    </w:p>
    <w:p>
      <w:pPr>
        <w:pStyle w:val="BodyText"/>
        <w:ind w:left="22" w:firstLine="628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4.</w:t>
      </w:r>
      <w:r>
        <w:rPr>
          <w:b/>
          <w:bCs/>
          <w:spacing w:val="9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定瓜。</w:t>
      </w:r>
      <w:r>
        <w:rPr>
          <w:rFonts w:ascii="FangSong_GB2312" w:hAnsi="FangSong_GB2312" w:eastAsia="FangSong_GB2312" w:cs="FangSong_GB2312"/>
          <w:spacing w:val="1"/>
        </w:rPr>
        <w:t>幼果长到核桃至鸡蛋大小时定瓜，选留瓜形周正、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无畸形，果柄粗长，花脐较小，符合品种特征的幼瓜。</w:t>
      </w:r>
    </w:p>
    <w:p>
      <w:pPr>
        <w:pStyle w:val="BodyText"/>
        <w:ind w:left="653"/>
        <w:spacing w:before="187" w:line="21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5.</w:t>
      </w:r>
      <w:r>
        <w:rPr>
          <w:b/>
          <w:bCs/>
          <w:spacing w:val="7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吊瓜。</w:t>
      </w:r>
      <w:r>
        <w:rPr>
          <w:rFonts w:ascii="FangSong_GB2312" w:hAnsi="FangSong_GB2312" w:eastAsia="FangSong_GB2312" w:cs="FangSong_GB2312"/>
          <w:spacing w:val="-7"/>
        </w:rPr>
        <w:t>幼瓜长到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7"/>
        </w:rPr>
        <w:t>250g </w:t>
      </w:r>
      <w:r>
        <w:rPr>
          <w:rFonts w:ascii="FangSong_GB2312" w:hAnsi="FangSong_GB2312" w:eastAsia="FangSong_GB2312" w:cs="FangSong_GB2312"/>
          <w:spacing w:val="-7"/>
        </w:rPr>
        <w:t>左右时，及时吊瓜。</w:t>
      </w:r>
    </w:p>
    <w:p>
      <w:pPr>
        <w:pStyle w:val="BodyText"/>
        <w:ind w:left="14" w:right="257" w:firstLine="639"/>
        <w:spacing w:before="190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6.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施肥。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以有机肥为主，配合无机复合肥。每年每公顷施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入优质有机肥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3"/>
        </w:rPr>
        <w:t>15000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30000kg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17" w:right="257" w:firstLine="636"/>
        <w:spacing w:before="191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7.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采收。</w:t>
      </w:r>
      <w:r>
        <w:rPr>
          <w:rFonts w:ascii="FangSong_GB2312" w:hAnsi="FangSong_GB2312" w:eastAsia="FangSong_GB2312" w:cs="FangSong_GB2312"/>
          <w:spacing w:val="4"/>
        </w:rPr>
        <w:t>根据授粉日期和品种成熟时间、果皮的香气</w:t>
      </w:r>
      <w:r>
        <w:rPr>
          <w:rFonts w:ascii="FangSong_GB2312" w:hAnsi="FangSong_GB2312" w:eastAsia="FangSong_GB2312" w:cs="FangSong_GB2312"/>
          <w:spacing w:val="3"/>
        </w:rPr>
        <w:t>和皮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色变化等来推算判断成熟度，适期采收。</w:t>
      </w:r>
    </w:p>
    <w:p>
      <w:pPr>
        <w:ind w:left="643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right="20" w:firstLine="664"/>
        <w:spacing w:before="185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果形为椭圆形或橄榄形，色彩多样，</w:t>
      </w:r>
      <w:r>
        <w:rPr>
          <w:rFonts w:ascii="FangSong_GB2312" w:hAnsi="FangSong_GB2312" w:eastAsia="FangSong_GB2312" w:cs="FangSong_GB2312"/>
          <w:spacing w:val="2"/>
        </w:rPr>
        <w:t>有黄白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绿色，还有光皮和网纹之分，如目前常规种植品种：网纹的有：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20"/>
        </w:rPr>
        <w:t>金凤凰（黄皮红肉椭圆）、长香玉（绿皮红肉椭圆）、玫珑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（绿皮绿肉圆形）、西洲密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1"/>
        </w:rPr>
        <w:t>25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号等</w:t>
      </w:r>
      <w:r>
        <w:rPr>
          <w:rFonts w:ascii="FangSong_GB2312" w:hAnsi="FangSong_GB2312" w:eastAsia="FangSong_GB2312" w:cs="FangSong_GB2312"/>
          <w:spacing w:val="-4"/>
        </w:rPr>
        <w:t>；（</w:t>
      </w:r>
      <w:r>
        <w:rPr>
          <w:rFonts w:ascii="FangSong_GB2312" w:hAnsi="FangSong_GB2312" w:eastAsia="FangSong_GB2312" w:cs="FangSong_GB2312"/>
          <w:spacing w:val="-1"/>
        </w:rPr>
        <w:t>绿皮红肉椭圆）光皮的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有：蜜世界（白皮绿肉圆形）等、等果重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3kg  </w:t>
      </w:r>
      <w:r>
        <w:rPr>
          <w:rFonts w:ascii="FangSong_GB2312" w:hAnsi="FangSong_GB2312" w:eastAsia="FangSong_GB2312" w:cs="FangSong_GB2312"/>
          <w:spacing w:val="-2"/>
        </w:rPr>
        <w:t>左右，口感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甜香、肉厚细腻，爽口多汁，有股怡人的果</w:t>
      </w:r>
      <w:r>
        <w:rPr>
          <w:rFonts w:ascii="FangSong_GB2312" w:hAnsi="FangSong_GB2312" w:eastAsia="FangSong_GB2312" w:cs="FangSong_GB2312"/>
          <w:spacing w:val="-3"/>
        </w:rPr>
        <w:t>香。</w:t>
      </w:r>
    </w:p>
    <w:p>
      <w:pPr>
        <w:pStyle w:val="BodyText"/>
        <w:ind w:left="12" w:right="337" w:firstLine="638"/>
        <w:spacing w:before="184" w:line="29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7"/>
        </w:rPr>
        <w:t>2.  </w:t>
      </w:r>
      <w:r>
        <w:rPr>
          <w:rFonts w:ascii="FangSong_GB2312" w:hAnsi="FangSong_GB2312" w:eastAsia="FangSong_GB2312" w:cs="FangSong_GB2312"/>
          <w:b/>
          <w:bCs/>
          <w:spacing w:val="7"/>
        </w:rPr>
        <w:t>理化指标。</w:t>
      </w:r>
      <w:r>
        <w:rPr>
          <w:rFonts w:ascii="FangSong_GB2312" w:hAnsi="FangSong_GB2312" w:eastAsia="FangSong_GB2312" w:cs="FangSong_GB2312"/>
          <w:spacing w:val="7"/>
        </w:rPr>
        <w:t>甜瓜的干物质中，含有可溶性糖在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5.5% </w:t>
      </w:r>
      <w:r>
        <w:rPr>
          <w:rFonts w:ascii="FangSong_GB2312" w:hAnsi="FangSong_GB2312" w:eastAsia="FangSong_GB2312" w:cs="FangSong_GB2312"/>
          <w:spacing w:val="7"/>
        </w:rPr>
        <w:t>~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-2"/>
        </w:rPr>
        <w:t>9.5%</w:t>
      </w:r>
      <w:r>
        <w:rPr>
          <w:rFonts w:ascii="FangSong_GB2312" w:hAnsi="FangSong_GB2312" w:eastAsia="FangSong_GB2312" w:cs="FangSong_GB2312"/>
          <w:spacing w:val="-2"/>
        </w:rPr>
        <w:t>，含有可溶性固形物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2"/>
        </w:rPr>
        <w:t>8%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11%</w:t>
      </w:r>
      <w:r>
        <w:rPr>
          <w:rFonts w:ascii="FangSong_GB2312" w:hAnsi="FangSong_GB2312" w:eastAsia="FangSong_GB2312" w:cs="FangSong_GB2312"/>
          <w:spacing w:val="-2"/>
        </w:rPr>
        <w:t>，中心可</w:t>
      </w:r>
      <w:r>
        <w:rPr>
          <w:rFonts w:ascii="FangSong_GB2312" w:hAnsi="FangSong_GB2312" w:eastAsia="FangSong_GB2312" w:cs="FangSong_GB2312"/>
          <w:spacing w:val="-3"/>
        </w:rPr>
        <w:t>溶性固形物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3"/>
        </w:rPr>
        <w:t>13% </w:t>
      </w:r>
      <w:r>
        <w:rPr>
          <w:rFonts w:ascii="FangSong_GB2312" w:hAnsi="FangSong_GB2312" w:eastAsia="FangSong_GB2312" w:cs="FangSong_GB2312"/>
          <w:spacing w:val="-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18%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pStyle w:val="BodyText"/>
        <w:ind w:left="39" w:right="257" w:firstLine="608"/>
        <w:spacing w:before="13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spacing w:line="271" w:lineRule="auto"/>
        <w:sectPr>
          <w:footerReference w:type="default" r:id="rId647"/>
          <w:pgSz w:w="11908" w:h="16839"/>
          <w:pgMar w:top="1431" w:right="1219" w:bottom="1735" w:left="158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9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三亚甜瓜产地范围内的生产者，可向海南省三亚市知识产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识产权局审核，报国家知识产权局核准后予以公告。三亚甜瓜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648"/>
          <w:pgSz w:w="11908" w:h="16839"/>
          <w:pgMar w:top="1431" w:right="1476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0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211. 琼海油茶地理标志产品保护要求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42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琼海油茶。</w:t>
      </w:r>
    </w:p>
    <w:p>
      <w:pPr>
        <w:ind w:left="647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琼海市热带作物服务中心。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42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琼海市全境，包括：嘉积镇、中原镇、阳江镇、会山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镇、</w:t>
      </w:r>
    </w:p>
    <w:p>
      <w:pPr>
        <w:pStyle w:val="BodyText"/>
        <w:ind w:left="7" w:firstLine="6"/>
        <w:spacing w:before="19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龙江镇、石壁镇、万泉镇、大路镇、长坡镇、潭门镇、博鳌镇、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塔洋镇等十二个镇。地理坐标：东经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6"/>
        </w:rPr>
        <w:t>110°7,5″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40,50″</w:t>
      </w:r>
      <w:r>
        <w:rPr>
          <w:rFonts w:ascii="FangSong_GB2312" w:hAnsi="FangSong_GB2312" w:eastAsia="FangSong_GB2312" w:cs="FangSong_GB2312"/>
          <w:spacing w:val="6"/>
        </w:rPr>
        <w:t>，北纬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2"/>
        </w:rPr>
        <w:t>18°58,50″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19°28,35″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61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ind w:left="642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本地白花品种油茶。</w:t>
      </w:r>
    </w:p>
    <w:p>
      <w:pPr>
        <w:ind w:left="63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60" w:firstLine="646"/>
        <w:spacing w:before="181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疏松肥沃、土层深厚，有机质含量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1.5%</w:t>
      </w:r>
      <w:r>
        <w:rPr>
          <w:rFonts w:ascii="FangSong_GB2312" w:hAnsi="FangSong_GB2312" w:eastAsia="FangSong_GB2312" w:cs="FangSong_GB2312"/>
        </w:rPr>
        <w:t>以上，地下水位较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低，坡底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4"/>
        </w:rPr>
        <w:t>25°</w:t>
      </w:r>
      <w:r>
        <w:rPr>
          <w:rFonts w:ascii="FangSong_GB2312" w:hAnsi="FangSong_GB2312" w:eastAsia="FangSong_GB2312" w:cs="FangSong_GB2312"/>
          <w:spacing w:val="-4"/>
        </w:rPr>
        <w:t>以下的平地和缓坡地。</w:t>
      </w:r>
    </w:p>
    <w:p>
      <w:pPr>
        <w:ind w:left="633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4"/>
        <w:spacing w:before="186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育苗。</w:t>
      </w:r>
      <w:r>
        <w:rPr>
          <w:rFonts w:ascii="FangSong_GB2312" w:hAnsi="FangSong_GB2312" w:eastAsia="FangSong_GB2312" w:cs="FangSong_GB2312"/>
          <w:spacing w:val="3"/>
        </w:rPr>
        <w:t>选择适应本地栽培的高产优质品种育苗，在苗木</w:t>
      </w:r>
    </w:p>
    <w:p>
      <w:pPr>
        <w:ind w:left="7"/>
        <w:spacing w:before="165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新梢老熟后至萌芽前移栽定植。</w:t>
      </w:r>
    </w:p>
    <w:p>
      <w:pPr>
        <w:pStyle w:val="BodyText"/>
        <w:ind w:left="640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2. </w:t>
      </w:r>
      <w:r>
        <w:rPr>
          <w:rFonts w:ascii="FangSong_GB2312" w:hAnsi="FangSong_GB2312" w:eastAsia="FangSong_GB2312" w:cs="FangSong_GB2312"/>
          <w:b/>
          <w:bCs/>
          <w:spacing w:val="-7"/>
        </w:rPr>
        <w:t>定植时间。</w:t>
      </w:r>
      <w:r>
        <w:rPr>
          <w:rFonts w:ascii="FangSong_GB2312" w:hAnsi="FangSong_GB2312" w:eastAsia="FangSong_GB2312" w:cs="FangSong_GB2312"/>
          <w:spacing w:val="-7"/>
        </w:rPr>
        <w:t>每年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7"/>
        </w:rPr>
        <w:t>10 </w:t>
      </w:r>
      <w:r>
        <w:rPr>
          <w:rFonts w:ascii="FangSong_GB2312" w:hAnsi="FangSong_GB2312" w:eastAsia="FangSong_GB2312" w:cs="FangSong_GB2312"/>
          <w:spacing w:val="-7"/>
        </w:rPr>
        <w:t>月中旬至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7"/>
        </w:rPr>
        <w:t>12 </w:t>
      </w:r>
      <w:r>
        <w:rPr>
          <w:rFonts w:ascii="FangSong_GB2312" w:hAnsi="FangSong_GB2312" w:eastAsia="FangSong_GB2312" w:cs="FangSong_GB2312"/>
          <w:spacing w:val="-7"/>
        </w:rPr>
        <w:t>月底。</w:t>
      </w:r>
    </w:p>
    <w:p>
      <w:pPr>
        <w:spacing w:line="229" w:lineRule="auto"/>
        <w:sectPr>
          <w:footerReference w:type="default" r:id="rId649"/>
          <w:pgSz w:w="11908" w:h="16839"/>
          <w:pgMar w:top="1431" w:right="1213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" w:right="47" w:firstLine="679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0"/>
        </w:rPr>
        <w:t>3.  </w:t>
      </w:r>
      <w:r>
        <w:rPr>
          <w:rFonts w:ascii="FangSong_GB2312" w:hAnsi="FangSong_GB2312" w:eastAsia="FangSong_GB2312" w:cs="FangSong_GB2312"/>
          <w:b/>
          <w:bCs/>
          <w:spacing w:val="10"/>
        </w:rPr>
        <w:t>栽植密度。</w:t>
      </w:r>
      <w:r>
        <w:rPr>
          <w:rFonts w:ascii="FangSong_GB2312" w:hAnsi="FangSong_GB2312" w:eastAsia="FangSong_GB2312" w:cs="FangSong_GB2312"/>
          <w:spacing w:val="-94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平地株行距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4m</w:t>
      </w:r>
      <w:r>
        <w:rPr>
          <w:spacing w:val="3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×（</w:t>
      </w:r>
      <w:r>
        <w:rPr>
          <w:spacing w:val="10"/>
        </w:rPr>
        <w:t>4</w:t>
      </w:r>
      <w:r>
        <w:rPr>
          <w:rFonts w:ascii="FangSong_GB2312" w:hAnsi="FangSong_GB2312" w:eastAsia="FangSong_GB2312" w:cs="FangSong_GB2312"/>
          <w:spacing w:val="10"/>
        </w:rPr>
        <w:t>～</w:t>
      </w:r>
      <w:r>
        <w:rPr>
          <w:spacing w:val="10"/>
        </w:rPr>
        <w:t>5</w:t>
      </w:r>
      <w:r>
        <w:rPr>
          <w:rFonts w:ascii="FangSong_GB2312" w:hAnsi="FangSong_GB2312" w:eastAsia="FangSong_GB2312" w:cs="FangSong_GB2312"/>
          <w:spacing w:val="10"/>
        </w:rPr>
        <w:t>）</w:t>
      </w:r>
      <w:r>
        <w:rPr>
          <w:spacing w:val="10"/>
        </w:rPr>
        <w:t>m</w:t>
      </w:r>
      <w:r>
        <w:rPr>
          <w:rFonts w:ascii="FangSong_GB2312" w:hAnsi="FangSong_GB2312" w:eastAsia="FangSong_GB2312" w:cs="FangSong_GB2312"/>
          <w:spacing w:val="10"/>
        </w:rPr>
        <w:t>，每亩种植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7"/>
        </w:rPr>
        <w:t>34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spacing w:val="7"/>
        </w:rPr>
        <w:t>42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株。</w:t>
      </w:r>
    </w:p>
    <w:p>
      <w:pPr>
        <w:pStyle w:val="BodyText"/>
        <w:ind w:firstLine="643"/>
        <w:spacing w:before="16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5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施肥。</w:t>
      </w:r>
      <w:r>
        <w:rPr>
          <w:rFonts w:ascii="FangSong_GB2312" w:hAnsi="FangSong_GB2312" w:eastAsia="FangSong_GB2312" w:cs="FangSong_GB2312"/>
          <w:spacing w:val="-2"/>
        </w:rPr>
        <w:t>幼树阶段（</w:t>
      </w:r>
      <w:r>
        <w:rPr>
          <w:spacing w:val="-2"/>
        </w:rPr>
        <w:t>1-5 </w:t>
      </w:r>
      <w:r>
        <w:rPr>
          <w:rFonts w:ascii="FangSong_GB2312" w:hAnsi="FangSong_GB2312" w:eastAsia="FangSong_GB2312" w:cs="FangSong_GB2312"/>
          <w:spacing w:val="-2"/>
        </w:rPr>
        <w:t>年）以追加氧肥为主。有机管理每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株每年穴施有机肥或农家肥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10kg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左右，结果</w:t>
      </w:r>
      <w:r>
        <w:rPr>
          <w:rFonts w:ascii="FangSong_GB2312" w:hAnsi="FangSong_GB2312" w:eastAsia="FangSong_GB2312" w:cs="FangSong_GB2312"/>
          <w:spacing w:val="-3"/>
        </w:rPr>
        <w:t>树每年结合松土每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株穴施有机肥或农家肥</w:t>
      </w:r>
      <w:r>
        <w:rPr>
          <w:spacing w:val="1"/>
        </w:rPr>
        <w:t>20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，以施含钾肥为主。</w:t>
      </w:r>
    </w:p>
    <w:p>
      <w:pPr>
        <w:pStyle w:val="BodyText"/>
        <w:ind w:left="8" w:right="4" w:firstLine="637"/>
        <w:spacing w:before="19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6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整形修枝。</w:t>
      </w:r>
      <w:r>
        <w:rPr>
          <w:rFonts w:ascii="FangSong_GB2312" w:hAnsi="FangSong_GB2312" w:eastAsia="FangSong_GB2312" w:cs="FangSong_GB2312"/>
          <w:spacing w:val="3"/>
        </w:rPr>
        <w:t>采用自然开心形和自然圆头形，使油茶树枝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条在同层上向四周伸展，加大树冠面积，保证枝叶的光照，合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理利用空间。</w:t>
      </w:r>
    </w:p>
    <w:p>
      <w:pPr>
        <w:ind w:left="636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8" w:right="4" w:firstLine="628"/>
        <w:spacing w:before="183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人工采摘。</w:t>
      </w:r>
      <w:r>
        <w:rPr>
          <w:spacing w:val="-1"/>
        </w:rPr>
        <w:t>10  </w:t>
      </w:r>
      <w:r>
        <w:rPr>
          <w:rFonts w:ascii="FangSong_GB2312" w:hAnsi="FangSong_GB2312" w:eastAsia="FangSong_GB2312" w:cs="FangSong_GB2312"/>
          <w:spacing w:val="-1"/>
        </w:rPr>
        <w:t>月下旬至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-1"/>
        </w:rPr>
        <w:t>11  </w:t>
      </w:r>
      <w:r>
        <w:rPr>
          <w:rFonts w:ascii="FangSong_GB2312" w:hAnsi="FangSong_GB2312" w:eastAsia="FangSong_GB2312" w:cs="FangSong_GB2312"/>
          <w:spacing w:val="-1"/>
        </w:rPr>
        <w:t>月下旬果实成熟期，油茶果阴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面转黄，树上见有部分果实开裂为最佳采收时间。</w:t>
      </w:r>
    </w:p>
    <w:p>
      <w:pPr>
        <w:ind w:left="636"/>
        <w:spacing w:before="3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2" w:right="77" w:firstLine="644"/>
        <w:spacing w:before="185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  </w:t>
      </w:r>
      <w:r>
        <w:rPr>
          <w:rFonts w:ascii="FangSong_GB2312" w:hAnsi="FangSong_GB2312" w:eastAsia="FangSong_GB2312" w:cs="FangSong_GB2312"/>
          <w:b/>
          <w:bCs/>
        </w:rPr>
        <w:t>感官特色。</w:t>
      </w:r>
      <w:r>
        <w:rPr>
          <w:rFonts w:ascii="FangSong_GB2312" w:hAnsi="FangSong_GB2312" w:eastAsia="FangSong_GB2312" w:cs="FangSong_GB2312"/>
        </w:rPr>
        <w:t>果实近圆形，荫果形、桃形、橄榄形不等，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有种子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5"/>
        </w:rPr>
        <w:t>1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10 </w:t>
      </w:r>
      <w:r>
        <w:rPr>
          <w:rFonts w:ascii="FangSong_GB2312" w:hAnsi="FangSong_GB2312" w:eastAsia="FangSong_GB2312" w:cs="FangSong_GB2312"/>
          <w:spacing w:val="-5"/>
        </w:rPr>
        <w:t>粒，种仁金黄色。</w:t>
      </w:r>
    </w:p>
    <w:p>
      <w:pPr>
        <w:pStyle w:val="BodyText"/>
        <w:ind w:left="643"/>
        <w:spacing w:before="16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可食率＞</w:t>
      </w:r>
      <w:r>
        <w:rPr>
          <w:spacing w:val="-2"/>
        </w:rPr>
        <w:t>30%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2" w:right="4" w:firstLine="608"/>
        <w:spacing w:before="165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2" w:right="4" w:firstLine="631"/>
        <w:spacing w:before="18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琼海油茶产地范围内的生产者，可向海南省琼海市知识产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7"/>
        </w:rPr>
        <w:t>请，经海南省知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识产权局审核，报国家知识产权局核准后予以公告。琼海油茶</w:t>
      </w:r>
    </w:p>
    <w:p>
      <w:pPr>
        <w:spacing w:line="323" w:lineRule="auto"/>
        <w:sectPr>
          <w:footerReference w:type="default" r:id="rId650"/>
          <w:pgSz w:w="11908" w:h="16839"/>
          <w:pgMar w:top="1431" w:right="147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23"/>
        <w:spacing w:before="104" w:line="32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的检测机构由海南省知识产权局在符合资质要求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的检测机构中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651"/>
          <w:pgSz w:w="11908" w:h="16839"/>
          <w:pgMar w:top="1431" w:right="1482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1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212. 陵水荔枝地理标志产品保护要求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61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7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陵水荔枝。</w:t>
      </w:r>
    </w:p>
    <w:p>
      <w:pPr>
        <w:ind w:left="661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7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陵水黎族自治县农业产业协会。</w:t>
      </w:r>
    </w:p>
    <w:p>
      <w:pPr>
        <w:ind w:left="66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0" w:firstLine="65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陵水黎族自治县所辖椰林镇、新村镇、英州镇、本号镇、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隆广镇、三才镇、光坡镇、文罗镇、黎安镇、提蒙乡、群英乡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共计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11  </w:t>
      </w:r>
      <w:r>
        <w:rPr>
          <w:rFonts w:ascii="FangSong_GB2312" w:hAnsi="FangSong_GB2312" w:eastAsia="FangSong_GB2312" w:cs="FangSong_GB2312"/>
          <w:spacing w:val="-2"/>
        </w:rPr>
        <w:t>个乡（镇）。地理坐标：东经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109°45,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110°08,</w:t>
      </w:r>
      <w:r>
        <w:rPr>
          <w:rFonts w:ascii="FangSong_GB2312" w:hAnsi="FangSong_GB2312" w:eastAsia="FangSong_GB2312" w:cs="FangSong_GB2312"/>
          <w:spacing w:val="-2"/>
        </w:rPr>
        <w:t>，北纬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-3"/>
        </w:rPr>
        <w:t>18°22,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18°27,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74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47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79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陵水系列荔枝品种。</w:t>
      </w:r>
    </w:p>
    <w:p>
      <w:pPr>
        <w:ind w:left="647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7" w:firstLine="679"/>
        <w:spacing w:before="180" w:line="317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陵水种植区地势西北稍高，东西略低，海拔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</w:t>
      </w:r>
      <w:r>
        <w:rPr>
          <w:spacing w:val="-5"/>
        </w:rPr>
        <w:t>0m</w:t>
      </w:r>
      <w:r>
        <w:rPr>
          <w:rFonts w:ascii="FangSong_GB2312" w:hAnsi="FangSong_GB2312" w:eastAsia="FangSong_GB2312" w:cs="FangSong_GB2312"/>
          <w:spacing w:val="-5"/>
        </w:rPr>
        <w:t>，生产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区域土地肥沃，土壤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/>
        <w:t>pH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值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5.5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7.5</w:t>
      </w:r>
      <w:r>
        <w:rPr>
          <w:rFonts w:ascii="FangSong_GB2312" w:hAnsi="FangSong_GB2312" w:eastAsia="FangSong_GB2312" w:cs="FangSong_GB2312"/>
          <w:spacing w:val="2"/>
        </w:rPr>
        <w:t>；有机质含量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4%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5</w:t>
      </w:r>
      <w:r>
        <w:rPr>
          <w:spacing w:val="1"/>
        </w:rPr>
        <w:t>%</w:t>
      </w:r>
      <w:r>
        <w:rPr>
          <w:rFonts w:ascii="FangSong_GB2312" w:hAnsi="FangSong_GB2312" w:eastAsia="FangSong_GB2312" w:cs="FangSong_GB2312"/>
          <w:spacing w:val="1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4"/>
        </w:rPr>
        <w:t>NPK</w:t>
      </w:r>
      <w:r>
        <w:rPr>
          <w:rFonts w:ascii="FangSong_GB2312" w:hAnsi="FangSong_GB2312" w:eastAsia="FangSong_GB2312" w:cs="FangSong_GB2312"/>
          <w:spacing w:val="-4"/>
        </w:rPr>
        <w:t>（氮磷钾）含量丰富。</w:t>
      </w:r>
    </w:p>
    <w:p>
      <w:pPr>
        <w:ind w:left="647"/>
        <w:spacing w:before="33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652"/>
          <w:pgSz w:w="11908" w:h="16839"/>
          <w:pgMar w:top="1431" w:right="1482" w:bottom="1735" w:left="1583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271" w:firstLine="648"/>
        <w:spacing w:before="104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苗木选择。</w:t>
      </w:r>
      <w:r>
        <w:rPr>
          <w:rFonts w:ascii="FangSong_GB2312" w:hAnsi="FangSong_GB2312" w:eastAsia="FangSong_GB2312" w:cs="FangSong_GB2312"/>
          <w:spacing w:val="3"/>
        </w:rPr>
        <w:t>选生长良好，根系健壮</w:t>
      </w:r>
      <w:r>
        <w:rPr>
          <w:rFonts w:ascii="FangSong_GB2312" w:hAnsi="FangSong_GB2312" w:eastAsia="FangSong_GB2312" w:cs="FangSong_GB2312"/>
          <w:spacing w:val="2"/>
        </w:rPr>
        <w:t>发达，须根数量多，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主干较直，分枝合理，枝叶茂盛无病虫害，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品种纯正的苗作为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定植用的苗木。定植时期分为春植和秋植。</w:t>
      </w:r>
    </w:p>
    <w:p>
      <w:pPr>
        <w:pStyle w:val="BodyText"/>
        <w:ind w:left="13" w:firstLine="628"/>
        <w:spacing w:before="191" w:line="29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2.</w:t>
      </w:r>
      <w:r>
        <w:rPr>
          <w:b/>
          <w:bCs/>
          <w:spacing w:val="7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土壤管理。</w:t>
      </w:r>
      <w:r>
        <w:rPr>
          <w:rFonts w:ascii="FangSong_GB2312" w:hAnsi="FangSong_GB2312" w:eastAsia="FangSong_GB2312" w:cs="FangSong_GB2312"/>
          <w:spacing w:val="-1"/>
        </w:rPr>
        <w:t>梢老熟后在树冠滴水线外围开深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60cm  </w:t>
      </w:r>
      <w:r>
        <w:rPr>
          <w:rFonts w:ascii="FangSong_GB2312" w:hAnsi="FangSong_GB2312" w:eastAsia="FangSong_GB2312" w:cs="FangSong_GB2312"/>
          <w:spacing w:val="-1"/>
        </w:rPr>
        <w:t>左右、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宽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50</w:t>
      </w:r>
      <w:r>
        <w:rPr/>
        <w:t>cm</w:t>
      </w:r>
      <w:r>
        <w:rPr>
          <w:spacing w:val="3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左右的条状沟，每年每株分层压入腐熟有机肥、野生</w:t>
      </w:r>
      <w:r>
        <w:rPr>
          <w:rFonts w:ascii="FangSong_GB2312" w:hAnsi="FangSong_GB2312" w:eastAsia="FangSong_GB2312" w:cs="FangSong_GB2312"/>
          <w:spacing w:val="9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绿肥、杂草、树叶及土杂肥等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3"/>
        </w:rPr>
        <w:t>50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100kg</w:t>
      </w:r>
      <w:r>
        <w:rPr>
          <w:rFonts w:ascii="FangSong_GB2312" w:hAnsi="FangSong_GB2312" w:eastAsia="FangSong_GB2312" w:cs="FangSong_GB2312"/>
          <w:spacing w:val="-3"/>
        </w:rPr>
        <w:t>，过磷酸钙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1kg</w:t>
      </w:r>
      <w:r>
        <w:rPr>
          <w:rFonts w:ascii="FangSong_GB2312" w:hAnsi="FangSong_GB2312" w:eastAsia="FangSong_GB2312" w:cs="FangSong_GB2312"/>
          <w:spacing w:val="-3"/>
        </w:rPr>
        <w:t>，土壤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酸性大的地区加入生活灰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-2"/>
        </w:rPr>
        <w:t>0.5kg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5" w:right="265" w:firstLine="634"/>
        <w:spacing w:before="191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7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施肥管理。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以有机肥为主，化学肥料为辅，有机肥、微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生物肥、化学肥相配合。宜采用营养诊断平衡</w:t>
      </w:r>
      <w:r>
        <w:rPr>
          <w:rFonts w:ascii="FangSong_GB2312" w:hAnsi="FangSong_GB2312" w:eastAsia="FangSong_GB2312" w:cs="FangSong_GB2312"/>
          <w:spacing w:val="6"/>
        </w:rPr>
        <w:t>施肥，根据园地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肥力状况和荔枝生长发育需要及时施肥。</w:t>
      </w:r>
    </w:p>
    <w:p>
      <w:pPr>
        <w:pStyle w:val="BodyText"/>
        <w:ind w:right="262" w:firstLine="642"/>
        <w:spacing w:before="186" w:line="30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4.</w:t>
      </w:r>
      <w:r>
        <w:rPr>
          <w:b/>
          <w:bCs/>
          <w:spacing w:val="9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花果管理。</w:t>
      </w:r>
      <w:r>
        <w:rPr>
          <w:rFonts w:ascii="FangSong_GB2312" w:hAnsi="FangSong_GB2312" w:eastAsia="FangSong_GB2312" w:cs="FangSong_GB2312"/>
          <w:spacing w:val="3"/>
        </w:rPr>
        <w:t>盛花期采用放蜂、人工辅助雨后摇花、高温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干燥天气果园喷水、灌水等措施。对花量大的品种，在花</w:t>
      </w:r>
      <w:r>
        <w:rPr>
          <w:rFonts w:ascii="FangSong_GB2312" w:hAnsi="FangSong_GB2312" w:eastAsia="FangSong_GB2312" w:cs="FangSong_GB2312"/>
          <w:spacing w:val="6"/>
        </w:rPr>
        <w:t>穗抽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生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10cm  </w:t>
      </w:r>
      <w:r>
        <w:rPr>
          <w:rFonts w:ascii="FangSong_GB2312" w:hAnsi="FangSong_GB2312" w:eastAsia="FangSong_GB2312" w:cs="FangSong_GB2312"/>
          <w:spacing w:val="-2"/>
        </w:rPr>
        <w:t>时疏删或短截花穗，或喷洒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</w:t>
      </w:r>
      <w:r>
        <w:rPr>
          <w:spacing w:val="-3"/>
        </w:rPr>
        <w:t>0mg/L  </w:t>
      </w:r>
      <w:r>
        <w:rPr>
          <w:rFonts w:ascii="FangSong_GB2312" w:hAnsi="FangSong_GB2312" w:eastAsia="FangSong_GB2312" w:cs="FangSong_GB2312"/>
          <w:spacing w:val="-3"/>
        </w:rPr>
        <w:t>的乙烯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利变长花穗为短花穗，对结果过量的植株在第二次生理落</w:t>
      </w:r>
      <w:r>
        <w:rPr>
          <w:rFonts w:ascii="FangSong_GB2312" w:hAnsi="FangSong_GB2312" w:eastAsia="FangSong_GB2312" w:cs="FangSong_GB2312"/>
          <w:spacing w:val="6"/>
        </w:rPr>
        <w:t>果后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进行人工疏果。</w:t>
      </w:r>
    </w:p>
    <w:p>
      <w:pPr>
        <w:ind w:left="634"/>
        <w:spacing w:before="18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7" w:right="269" w:firstLine="636"/>
        <w:spacing w:before="182" w:line="320" w:lineRule="auto"/>
        <w:jc w:val="both"/>
        <w:rPr>
          <w:rFonts w:ascii="FangSong_GB2312" w:hAnsi="FangSong_GB2312" w:eastAsia="FangSong_GB2312" w:cs="FangSong_GB2312"/>
        </w:rPr>
      </w:pPr>
      <w:r>
        <w:rPr>
          <w:spacing w:val="1"/>
        </w:rPr>
        <w:t>3  </w:t>
      </w:r>
      <w:r>
        <w:rPr>
          <w:rFonts w:ascii="FangSong_GB2312" w:hAnsi="FangSong_GB2312" w:eastAsia="FangSong_GB2312" w:cs="FangSong_GB2312"/>
          <w:spacing w:val="1"/>
        </w:rPr>
        <w:t>月下旬至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  </w:t>
      </w:r>
      <w:r>
        <w:rPr>
          <w:rFonts w:ascii="FangSong_GB2312" w:hAnsi="FangSong_GB2312" w:eastAsia="FangSong_GB2312" w:cs="FangSong_GB2312"/>
          <w:spacing w:val="1"/>
        </w:rPr>
        <w:t>月上中旬，根据市场需要和各品</w:t>
      </w:r>
      <w:r>
        <w:rPr>
          <w:rFonts w:ascii="FangSong_GB2312" w:hAnsi="FangSong_GB2312" w:eastAsia="FangSong_GB2312" w:cs="FangSong_GB2312"/>
        </w:rPr>
        <w:t>种的成熟度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在充分成熟时分期采收。一般情况下果皮已基本转红，龟裂纹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带嫩绿色或黄绿色，内果皮仍白色时即可采收。</w:t>
      </w:r>
    </w:p>
    <w:p>
      <w:pPr>
        <w:ind w:left="634"/>
        <w:spacing w:before="1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55"/>
        <w:spacing w:before="183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感官特色。</w:t>
      </w:r>
    </w:p>
    <w:p>
      <w:pPr>
        <w:spacing w:line="231" w:lineRule="auto"/>
        <w:sectPr>
          <w:footerReference w:type="default" r:id="rId653"/>
          <w:pgSz w:w="11908" w:h="16839"/>
          <w:pgMar w:top="1431" w:right="1211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7" w:right="6" w:firstLine="647"/>
        <w:spacing w:before="104" w:line="31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妃子笑：个大、饱满、颜色对比明显，核小，果实近圆形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或卵圆形，果中大，单果重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23.5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31.</w:t>
      </w:r>
      <w:r>
        <w:rPr/>
        <w:t>5g</w:t>
      </w:r>
      <w:r>
        <w:rPr>
          <w:rFonts w:ascii="FangSong_GB2312" w:hAnsi="FangSong_GB2312" w:eastAsia="FangSong_GB2312" w:cs="FangSong_GB2312"/>
        </w:rPr>
        <w:t>，果皮淡红色带绿色、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薄；果肉白蜡色，肉厚，质爽脆，多汁，味清甜带香。</w:t>
      </w:r>
    </w:p>
    <w:p>
      <w:pPr>
        <w:pStyle w:val="BodyText"/>
        <w:ind w:right="4" w:firstLine="692"/>
        <w:spacing w:before="2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白糖罂：果歪心形或短歪心形，</w:t>
      </w:r>
      <w:r>
        <w:rPr>
          <w:rFonts w:ascii="FangSong_GB2312" w:hAnsi="FangSong_GB2312" w:eastAsia="FangSong_GB2312" w:cs="FangSong_GB231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中等大，纵径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3.2</w:t>
      </w:r>
      <w:r>
        <w:rPr/>
        <w:t>cm</w:t>
      </w:r>
      <w:r>
        <w:rPr>
          <w:rFonts w:ascii="FangSong_GB2312" w:hAnsi="FangSong_GB2312" w:eastAsia="FangSong_GB2312" w:cs="FangSong_GB2312"/>
          <w:spacing w:val="2"/>
        </w:rPr>
        <w:t>，横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0"/>
        </w:rPr>
        <w:t>径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3.7</w:t>
      </w:r>
      <w:r>
        <w:rPr/>
        <w:t>cm</w:t>
      </w:r>
      <w:r>
        <w:rPr>
          <w:rFonts w:ascii="FangSong_GB2312" w:hAnsi="FangSong_GB2312" w:eastAsia="FangSong_GB2312" w:cs="FangSong_GB2312"/>
          <w:spacing w:val="10"/>
        </w:rPr>
        <w:t>，平均单果重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spacing w:val="10"/>
        </w:rPr>
        <w:t>24.8g</w:t>
      </w:r>
      <w:r>
        <w:rPr>
          <w:rFonts w:ascii="FangSong_GB2312" w:hAnsi="FangSong_GB2312" w:eastAsia="FangSong_GB2312" w:cs="FangSong_GB2312"/>
          <w:spacing w:val="10"/>
        </w:rPr>
        <w:t>；果皮薄，鲜红色，厚约</w:t>
      </w:r>
      <w:r>
        <w:rPr>
          <w:rFonts w:ascii="FangSong_GB2312" w:hAnsi="FangSong_GB2312" w:eastAsia="FangSong_GB2312" w:cs="FangSong_GB2312"/>
          <w:spacing w:val="38"/>
        </w:rPr>
        <w:t xml:space="preserve"> </w:t>
      </w:r>
      <w:r>
        <w:rPr>
          <w:spacing w:val="10"/>
        </w:rPr>
        <w:t>0.5 </w:t>
      </w:r>
      <w:r>
        <w:rPr>
          <w:rFonts w:ascii="FangSong_GB2312" w:hAnsi="FangSong_GB2312" w:eastAsia="FangSong_GB2312" w:cs="FangSong_GB2312"/>
          <w:spacing w:val="10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6"/>
        </w:rPr>
        <w:t>1</w:t>
      </w:r>
      <w:r>
        <w:rPr/>
        <w:t>mm</w:t>
      </w:r>
      <w:r>
        <w:rPr>
          <w:rFonts w:ascii="FangSong_GB2312" w:hAnsi="FangSong_GB2312" w:eastAsia="FangSong_GB2312" w:cs="FangSong_GB2312"/>
          <w:spacing w:val="6"/>
        </w:rPr>
        <w:t>，龟裂片大部分平滑，小部分微隆起，多呈略长四边形或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多角形，大而疏，排列不规则，裂片峰细而钝，果蒂及缝合线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附近裂片峰细而尖，裂纹浅而显著，缝合线不甚明显；果肩一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13"/>
        </w:rPr>
        <w:t>边平，一边稍斜，果顶浑圆或钝，果梗直径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spacing w:val="13"/>
        </w:rPr>
        <w:t>3</w:t>
      </w:r>
      <w:r>
        <w:rPr/>
        <w:t>mm</w:t>
      </w:r>
      <w:r>
        <w:rPr>
          <w:rFonts w:ascii="FangSong_GB2312" w:hAnsi="FangSong_GB2312" w:eastAsia="FangSong_GB2312" w:cs="FangSong_GB2312"/>
          <w:spacing w:val="12"/>
        </w:rPr>
        <w:t>，果蒂直径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3"/>
        </w:rPr>
        <w:t>4</w:t>
      </w:r>
      <w:r>
        <w:rPr/>
        <w:t>mm</w:t>
      </w:r>
      <w:r>
        <w:rPr>
          <w:rFonts w:ascii="FangSong_GB2312" w:hAnsi="FangSong_GB2312" w:eastAsia="FangSong_GB2312" w:cs="FangSong_GB2312"/>
          <w:spacing w:val="3"/>
        </w:rPr>
        <w:t>，种柄较大，黄色，长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6</w:t>
      </w:r>
      <w:r>
        <w:rPr/>
        <w:t>mm</w:t>
      </w:r>
      <w:r>
        <w:rPr>
          <w:rFonts w:ascii="FangSong_GB2312" w:hAnsi="FangSong_GB2312" w:eastAsia="FangSong_GB2312" w:cs="FangSong_GB2312"/>
          <w:spacing w:val="3"/>
        </w:rPr>
        <w:t>，宽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3"/>
        </w:rPr>
        <w:t>9</w:t>
      </w:r>
      <w:r>
        <w:rPr/>
        <w:t>mm</w:t>
      </w:r>
      <w:r>
        <w:rPr>
          <w:rFonts w:ascii="FangSong_GB2312" w:hAnsi="FangSong_GB2312" w:eastAsia="FangSong_GB2312" w:cs="FangSong_GB2312"/>
          <w:spacing w:val="3"/>
        </w:rPr>
        <w:t>，质硬；果肉乳白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色，厚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5"/>
        </w:rPr>
        <w:t>1.1cm</w:t>
      </w:r>
      <w:r>
        <w:rPr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，肉质爽脆，少汁，味清甜，带有蜜味。</w:t>
      </w:r>
    </w:p>
    <w:p>
      <w:pPr>
        <w:pStyle w:val="BodyText"/>
        <w:ind w:left="8" w:firstLine="662"/>
        <w:spacing w:before="5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5"/>
        </w:rPr>
        <w:t>三月红：果大，心形或歪心形，纵径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spacing w:val="15"/>
        </w:rPr>
        <w:t>3.7</w:t>
      </w:r>
      <w:r>
        <w:rPr>
          <w:rFonts w:ascii="FangSong_GB2312" w:hAnsi="FangSong_GB2312" w:eastAsia="FangSong_GB2312" w:cs="FangSong_GB2312"/>
          <w:spacing w:val="15"/>
        </w:rPr>
        <w:t>～</w:t>
      </w:r>
      <w:r>
        <w:rPr>
          <w:spacing w:val="15"/>
        </w:rPr>
        <w:t>4.5</w:t>
      </w:r>
      <w:r>
        <w:rPr/>
        <w:t>cm</w:t>
      </w:r>
      <w:r>
        <w:rPr>
          <w:rFonts w:ascii="FangSong_GB2312" w:hAnsi="FangSong_GB2312" w:eastAsia="FangSong_GB2312" w:cs="FangSong_GB2312"/>
          <w:spacing w:val="15"/>
        </w:rPr>
        <w:t>，横径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-2"/>
        </w:rPr>
        <w:t>3.9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4.2cm</w:t>
      </w:r>
      <w:r>
        <w:rPr>
          <w:rFonts w:ascii="FangSong_GB2312" w:hAnsi="FangSong_GB2312" w:eastAsia="FangSong_GB2312" w:cs="FangSong_GB2312"/>
          <w:spacing w:val="-2"/>
        </w:rPr>
        <w:t>，平均单果重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37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42g</w:t>
      </w:r>
      <w:r>
        <w:rPr>
          <w:rFonts w:ascii="FangSong_GB2312" w:hAnsi="FangSong_GB2312" w:eastAsia="FangSong_GB2312" w:cs="FangSong_GB2312"/>
          <w:spacing w:val="-2"/>
        </w:rPr>
        <w:t>，有大小果；果皮鲜红色，较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厚而脆，龟裂片大而平、大小不等，部分龟裂片</w:t>
      </w:r>
      <w:r>
        <w:rPr>
          <w:rFonts w:ascii="FangSong_GB2312" w:hAnsi="FangSong_GB2312" w:eastAsia="FangSong_GB2312" w:cs="FangSong_GB2312"/>
          <w:spacing w:val="6"/>
        </w:rPr>
        <w:t>中央有小的锥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9"/>
        </w:rPr>
        <w:t>尖状裂片峰，裂纹浅窒窄比较显著，缝合线不明显；果肩较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宽</w:t>
      </w:r>
      <w:r>
        <w:rPr>
          <w:rFonts w:ascii="FangSong_GB2312" w:hAnsi="FangSong_GB2312" w:eastAsia="FangSong_GB2312" w:cs="FangSong_GB2312"/>
        </w:rPr>
        <w:t>），</w:t>
      </w:r>
      <w:r>
        <w:rPr>
          <w:rFonts w:ascii="FangSong_GB2312" w:hAnsi="FangSong_GB2312" w:eastAsia="FangSong_GB2312" w:cs="FangSong_GB2312"/>
          <w:spacing w:val="-2"/>
        </w:rPr>
        <w:t>果梗黄褐色，直径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3.5mm</w:t>
      </w:r>
      <w:r>
        <w:rPr>
          <w:rFonts w:ascii="FangSong_GB2312" w:hAnsi="FangSong_GB2312" w:eastAsia="FangSong_GB2312" w:cs="FangSong_GB2312"/>
          <w:spacing w:val="-2"/>
        </w:rPr>
        <w:t>，果蒂直径</w:t>
      </w:r>
      <w:r>
        <w:rPr>
          <w:rFonts w:ascii="FangSong_GB2312" w:hAnsi="FangSong_GB2312" w:eastAsia="FangSong_GB2312" w:cs="FangSong_GB2312"/>
          <w:spacing w:val="-31"/>
        </w:rPr>
        <w:t xml:space="preserve"> </w:t>
      </w:r>
      <w:r>
        <w:rPr>
          <w:spacing w:val="-2"/>
        </w:rPr>
        <w:t>4mm</w:t>
      </w:r>
      <w:r>
        <w:rPr>
          <w:rFonts w:ascii="FangSong_GB2312" w:hAnsi="FangSong_GB2312" w:eastAsia="FangSong_GB2312" w:cs="FangSong_GB2312"/>
          <w:spacing w:val="-2"/>
        </w:rPr>
        <w:t>，种柄黄褐色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成块状，有涩味；果肉白腊色，厚约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3"/>
        </w:rPr>
        <w:t>1.4</w:t>
      </w:r>
      <w:r>
        <w:rPr/>
        <w:t>cm</w:t>
      </w:r>
      <w:r>
        <w:rPr>
          <w:rFonts w:ascii="FangSong_GB2312" w:hAnsi="FangSong_GB2312" w:eastAsia="FangSong_GB2312" w:cs="FangSong_GB2312"/>
          <w:spacing w:val="3"/>
        </w:rPr>
        <w:t>，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肉质粗带韧，多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汁，熟时甜中带微酸，果大，单果重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1"/>
        </w:rPr>
        <w:t>37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2"/>
        </w:rPr>
        <w:t>42g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645"/>
        <w:spacing w:before="19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2.</w:t>
      </w:r>
      <w:r>
        <w:rPr>
          <w:b/>
          <w:bCs/>
          <w:spacing w:val="20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理化指标。</w:t>
      </w:r>
    </w:p>
    <w:p>
      <w:pPr>
        <w:pStyle w:val="BodyText"/>
        <w:ind w:left="1" w:right="76" w:firstLine="653"/>
        <w:spacing w:before="158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5"/>
        </w:rPr>
        <w:t>妃子笑：可食率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77.1%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82.5%</w:t>
      </w:r>
      <w:r>
        <w:rPr>
          <w:rFonts w:ascii="FangSong_GB2312" w:hAnsi="FangSong_GB2312" w:eastAsia="FangSong_GB2312" w:cs="FangSong_GB2312"/>
          <w:spacing w:val="5"/>
        </w:rPr>
        <w:t>，可溶性固形物</w:t>
      </w:r>
      <w:r>
        <w:rPr>
          <w:rFonts w:ascii="FangSong_GB2312" w:hAnsi="FangSong_GB2312" w:eastAsia="FangSong_GB2312" w:cs="FangSong_GB2312"/>
          <w:spacing w:val="98"/>
        </w:rPr>
        <w:t xml:space="preserve"> </w:t>
      </w:r>
      <w:r>
        <w:rPr>
          <w:spacing w:val="5"/>
        </w:rPr>
        <w:t>17.1%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20.5%</w:t>
      </w:r>
      <w:r>
        <w:rPr>
          <w:rFonts w:ascii="FangSong_GB2312" w:hAnsi="FangSong_GB2312" w:eastAsia="FangSong_GB2312" w:cs="FangSong_GB2312"/>
          <w:spacing w:val="-3"/>
        </w:rPr>
        <w:t>，酸含量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3"/>
        </w:rPr>
        <w:t>0.23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0.34g/100 </w:t>
      </w:r>
      <w:r>
        <w:rPr>
          <w:rFonts w:ascii="FangSong_GB2312" w:hAnsi="FangSong_GB2312" w:eastAsia="FangSong_GB2312" w:cs="FangSong_GB2312"/>
          <w:spacing w:val="-3"/>
        </w:rPr>
        <w:t>毫升。</w:t>
      </w:r>
    </w:p>
    <w:p>
      <w:pPr>
        <w:spacing w:line="314" w:lineRule="auto"/>
        <w:sectPr>
          <w:footerReference w:type="default" r:id="rId654"/>
          <w:pgSz w:w="11908" w:h="16839"/>
          <w:pgMar w:top="1431" w:right="1478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2" w:right="35" w:firstLine="659"/>
        <w:spacing w:before="10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2"/>
        </w:rPr>
        <w:t>白糖罂：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2"/>
        </w:rPr>
        <w:t>可食部分占全果重的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spacing w:val="12"/>
        </w:rPr>
        <w:t>71.6%</w:t>
      </w:r>
      <w:r>
        <w:rPr>
          <w:rFonts w:ascii="FangSong_GB2312" w:hAnsi="FangSong_GB2312" w:eastAsia="FangSong_GB2312" w:cs="FangSong_GB2312"/>
          <w:spacing w:val="12"/>
        </w:rPr>
        <w:t>，含可溶性固形物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7"/>
        </w:rPr>
        <w:t>18.9%</w:t>
      </w:r>
      <w:r>
        <w:rPr>
          <w:rFonts w:ascii="FangSong_GB2312" w:hAnsi="FangSong_GB2312" w:eastAsia="FangSong_GB2312" w:cs="FangSong_GB2312"/>
          <w:spacing w:val="-7"/>
        </w:rPr>
        <w:t>。</w:t>
      </w:r>
    </w:p>
    <w:p>
      <w:pPr>
        <w:pStyle w:val="BodyText"/>
        <w:ind w:firstLine="660"/>
        <w:spacing w:before="2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三月红：可食率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67%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70%</w:t>
      </w:r>
      <w:r>
        <w:rPr>
          <w:spacing w:val="-27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，</w:t>
      </w:r>
      <w:r>
        <w:rPr>
          <w:spacing w:val="2"/>
        </w:rPr>
        <w:t>100  </w:t>
      </w:r>
      <w:r>
        <w:rPr>
          <w:rFonts w:ascii="FangSong_GB2312" w:hAnsi="FangSong_GB2312" w:eastAsia="FangSong_GB2312" w:cs="FangSong_GB2312"/>
          <w:spacing w:val="2"/>
        </w:rPr>
        <w:t>毫升果汁中含维生素丙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54.56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57.46mg</w:t>
      </w:r>
      <w:r>
        <w:rPr>
          <w:rFonts w:ascii="FangSong_GB2312" w:hAnsi="FangSong_GB2312" w:eastAsia="FangSong_GB2312" w:cs="FangSong_GB2312"/>
          <w:spacing w:val="-2"/>
        </w:rPr>
        <w:t>，酸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2"/>
        </w:rPr>
        <w:t>0.32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0.37g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4" w:right="2" w:firstLine="608"/>
        <w:spacing w:before="31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9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陵水荔枝产地范围内的生产者，可向海南省陵水黎族自治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县知识产权管理部门提出使用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海南省知识产权局审核，报国家知识产权局核准后予以公告。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陵水荔枝的检测机构由海南省知识产权局在符合资质要求的检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测机构中选定。</w:t>
      </w:r>
    </w:p>
    <w:p>
      <w:pPr>
        <w:spacing w:line="323" w:lineRule="auto"/>
        <w:sectPr>
          <w:footerReference w:type="default" r:id="rId655"/>
          <w:pgSz w:w="11908" w:h="16839"/>
          <w:pgMar w:top="1431" w:right="1474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76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213. 五指山蜘蛛地理标志产品保护要求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五指山蜘蛛。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0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五指山市人民政府。</w:t>
      </w:r>
    </w:p>
    <w:p>
      <w:pPr>
        <w:ind w:left="645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9" w:right="1" w:firstLine="637"/>
        <w:spacing w:before="177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通什镇、南圣镇、毛阳镇、番阳镇、畅好乡、毛道乡、水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满乡等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  </w:t>
      </w:r>
      <w:r>
        <w:rPr>
          <w:rFonts w:ascii="FangSong_GB2312" w:hAnsi="FangSong_GB2312" w:eastAsia="FangSong_GB2312" w:cs="FangSong_GB2312"/>
          <w:spacing w:val="1"/>
        </w:rPr>
        <w:t>个乡镇，市畅好居和海胶集团畅</w:t>
      </w:r>
      <w:r>
        <w:rPr>
          <w:rFonts w:ascii="FangSong_GB2312" w:hAnsi="FangSong_GB2312" w:eastAsia="FangSong_GB2312" w:cs="FangSong_GB2312"/>
        </w:rPr>
        <w:t>好橡胶站。该区域共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涉及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3"/>
        </w:rPr>
        <w:t>4 </w:t>
      </w:r>
      <w:r>
        <w:rPr>
          <w:rFonts w:ascii="FangSong_GB2312" w:hAnsi="FangSong_GB2312" w:eastAsia="FangSong_GB2312" w:cs="FangSong_GB2312"/>
          <w:spacing w:val="-3"/>
        </w:rPr>
        <w:t>个社区，</w:t>
      </w:r>
      <w:r>
        <w:rPr>
          <w:spacing w:val="-3"/>
        </w:rPr>
        <w:t>59 </w:t>
      </w:r>
      <w:r>
        <w:rPr>
          <w:rFonts w:ascii="FangSong_GB2312" w:hAnsi="FangSong_GB2312" w:eastAsia="FangSong_GB2312" w:cs="FangSong_GB2312"/>
          <w:spacing w:val="-3"/>
        </w:rPr>
        <w:t>个行政村、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个居、</w:t>
      </w:r>
      <w:r>
        <w:rPr>
          <w:spacing w:val="-3"/>
        </w:rPr>
        <w:t>1 </w:t>
      </w:r>
      <w:r>
        <w:rPr>
          <w:rFonts w:ascii="FangSong_GB2312" w:hAnsi="FangSong_GB2312" w:eastAsia="FangSong_GB2312" w:cs="FangSong_GB2312"/>
          <w:spacing w:val="-3"/>
        </w:rPr>
        <w:t>个橡胶站。地理坐标：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东经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4"/>
        </w:rPr>
        <w:t>109°19,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109°44,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4"/>
        </w:rPr>
        <w:t>18°38,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19°02,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7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0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五指山蜘蛛（海南捕鸟蛛、敬钊缨毛蛛）。</w:t>
      </w:r>
    </w:p>
    <w:p>
      <w:pPr>
        <w:ind w:left="630"/>
        <w:spacing w:before="189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（二）养殖环境</w:t>
      </w:r>
    </w:p>
    <w:p>
      <w:pPr>
        <w:pStyle w:val="BodyText"/>
        <w:ind w:firstLine="650"/>
        <w:spacing w:before="18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五指山蜘蛛应选择环境清洁、安静、水源充足无</w:t>
      </w:r>
      <w:r>
        <w:rPr>
          <w:rFonts w:ascii="FangSong_GB2312" w:hAnsi="FangSong_GB2312" w:eastAsia="FangSong_GB2312" w:cs="FangSong_GB2312"/>
          <w:spacing w:val="6"/>
        </w:rPr>
        <w:t>污染、空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气清新、无刺激性气味的场所，单独饲养。养殖温度应在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 </w:t>
      </w:r>
      <w:r>
        <w:rPr>
          <w:rFonts w:ascii="FangSong_GB2312" w:hAnsi="FangSong_GB2312" w:eastAsia="FangSong_GB2312" w:cs="FangSong_GB2312"/>
          <w:spacing w:val="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30℃</w:t>
      </w:r>
      <w:r>
        <w:rPr>
          <w:rFonts w:ascii="FangSong_GB2312" w:hAnsi="FangSong_GB2312" w:eastAsia="FangSong_GB2312" w:cs="FangSong_GB2312"/>
          <w:spacing w:val="5"/>
        </w:rPr>
        <w:t>,空气相对湿度在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60%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80%</w:t>
      </w:r>
      <w:r>
        <w:rPr>
          <w:rFonts w:ascii="FangSong_GB2312" w:hAnsi="FangSong_GB2312" w:eastAsia="FangSong_GB2312" w:cs="FangSong_GB2312"/>
          <w:spacing w:val="5"/>
        </w:rPr>
        <w:t>，土壤应选择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/>
        <w:t>pH</w:t>
      </w:r>
      <w:r>
        <w:rPr>
          <w:spacing w:val="6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值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spacing w:val="4"/>
        </w:rPr>
        <w:t>4.5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6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的弱酸性红土壤作为养殖土，土壤所含水分在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2"/>
        </w:rPr>
        <w:t>18%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ind w:left="630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spacing w:line="214" w:lineRule="auto"/>
        <w:sectPr>
          <w:footerReference w:type="default" r:id="rId656"/>
          <w:pgSz w:w="11908" w:h="16839"/>
          <w:pgMar w:top="1431" w:right="1473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7" w:right="68" w:firstLine="617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7"/>
        </w:rPr>
        <w:t>养殖方式。</w:t>
      </w:r>
      <w:r>
        <w:rPr>
          <w:rFonts w:ascii="FangSong_GB2312" w:hAnsi="FangSong_GB2312" w:eastAsia="FangSong_GB2312" w:cs="FangSong_GB2312"/>
          <w:spacing w:val="-7"/>
        </w:rPr>
        <w:t>封闭式养殖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7"/>
        </w:rPr>
        <w:t>2 </w:t>
      </w:r>
      <w:r>
        <w:rPr>
          <w:rFonts w:ascii="FangSong_GB2312" w:hAnsi="FangSong_GB2312" w:eastAsia="FangSong_GB2312" w:cs="FangSong_GB2312"/>
          <w:spacing w:val="-7"/>
        </w:rPr>
        <w:t>年以上，体长达到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7"/>
        </w:rPr>
        <w:t>4cm  </w:t>
      </w:r>
      <w:r>
        <w:rPr>
          <w:rFonts w:ascii="FangSong_GB2312" w:hAnsi="FangSong_GB2312" w:eastAsia="FangSong_GB2312" w:cs="FangSong_GB2312"/>
          <w:spacing w:val="-7"/>
        </w:rPr>
        <w:t>以上，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即满足食用或药用要求。</w:t>
      </w:r>
    </w:p>
    <w:p>
      <w:pPr>
        <w:pStyle w:val="BodyText"/>
        <w:ind w:left="10" w:firstLine="631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饲料要求。</w:t>
      </w:r>
      <w:r>
        <w:rPr>
          <w:rFonts w:ascii="FangSong_GB2312" w:hAnsi="FangSong_GB2312" w:eastAsia="FangSong_GB2312" w:cs="FangSong_GB2312"/>
          <w:spacing w:val="4"/>
        </w:rPr>
        <w:t>蜘蛛是以动物性饲料为主的</w:t>
      </w:r>
      <w:r>
        <w:rPr>
          <w:rFonts w:ascii="FangSong_GB2312" w:hAnsi="FangSong_GB2312" w:eastAsia="FangSong_GB2312" w:cs="FangSong_GB2312"/>
          <w:spacing w:val="3"/>
        </w:rPr>
        <w:t>杂食性动物，食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性广泛，喜食高蛋白、低脂肪的体软多汁的无脊椎动物。</w:t>
      </w:r>
    </w:p>
    <w:p>
      <w:pPr>
        <w:pStyle w:val="BodyText"/>
        <w:ind w:left="642"/>
        <w:spacing w:before="186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蜘蛛食物主要分为</w:t>
      </w:r>
      <w:r>
        <w:rPr>
          <w:rFonts w:ascii="FangSong_GB2312" w:hAnsi="FangSong_GB2312" w:eastAsia="FangSong_GB2312" w:cs="FangSong_GB2312"/>
          <w:spacing w:val="-64"/>
        </w:rPr>
        <w:t xml:space="preserve"> </w:t>
      </w:r>
      <w:r>
        <w:rPr>
          <w:spacing w:val="-6"/>
        </w:rPr>
        <w:t>4 </w:t>
      </w:r>
      <w:r>
        <w:rPr>
          <w:rFonts w:ascii="FangSong_GB2312" w:hAnsi="FangSong_GB2312" w:eastAsia="FangSong_GB2312" w:cs="FangSong_GB2312"/>
          <w:spacing w:val="-6"/>
        </w:rPr>
        <w:t>类：</w:t>
      </w:r>
    </w:p>
    <w:p>
      <w:pPr>
        <w:pStyle w:val="BodyText"/>
        <w:ind w:left="631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）野生小动物，蝗虫、蚱蜢、蝴蝶、蝇</w:t>
      </w:r>
      <w:r>
        <w:rPr>
          <w:rFonts w:ascii="FangSong_GB2312" w:hAnsi="FangSong_GB2312" w:eastAsia="FangSong_GB2312" w:cs="FangSong_GB2312"/>
          <w:spacing w:val="-1"/>
        </w:rPr>
        <w:t>等。</w:t>
      </w:r>
    </w:p>
    <w:p>
      <w:pPr>
        <w:pStyle w:val="BodyText"/>
        <w:ind w:left="12" w:right="61" w:firstLine="618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2</w:t>
      </w:r>
      <w:r>
        <w:rPr>
          <w:rFonts w:ascii="FangSong_GB2312" w:hAnsi="FangSong_GB2312" w:eastAsia="FangSong_GB2312" w:cs="FangSong_GB2312"/>
          <w:spacing w:val="-1"/>
        </w:rPr>
        <w:t>）养殖小动物，黄粉虫、黑粉虫、土元、家蝇、蚯蚓、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蟑螂等。</w:t>
      </w:r>
    </w:p>
    <w:p>
      <w:pPr>
        <w:pStyle w:val="BodyText"/>
        <w:ind w:left="631"/>
        <w:spacing w:before="189" w:line="23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）人工配合食物。</w:t>
      </w:r>
    </w:p>
    <w:p>
      <w:pPr>
        <w:pStyle w:val="BodyText"/>
        <w:ind w:left="2" w:right="30" w:firstLine="628"/>
        <w:spacing w:before="156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4</w:t>
      </w:r>
      <w:r>
        <w:rPr>
          <w:rFonts w:ascii="FangSong_GB2312" w:hAnsi="FangSong_GB2312" w:eastAsia="FangSong_GB2312" w:cs="FangSong_GB2312"/>
        </w:rPr>
        <w:t>）其他食物，新鲜无腐败的动物血也可以喂养蜘蛛，如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猪、牛、鸡、鸭、鹅等动物血液。</w:t>
      </w:r>
    </w:p>
    <w:p>
      <w:pPr>
        <w:ind w:left="657"/>
        <w:spacing w:before="18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喂养蜘蛛的食物应坚持：</w:t>
      </w:r>
    </w:p>
    <w:p>
      <w:pPr>
        <w:pStyle w:val="BodyText"/>
        <w:ind w:left="631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1</w:t>
      </w:r>
      <w:r>
        <w:rPr>
          <w:rFonts w:ascii="FangSong_GB2312" w:hAnsi="FangSong_GB2312" w:eastAsia="FangSong_GB2312" w:cs="FangSong_GB2312"/>
        </w:rPr>
        <w:t>）适口性好，食物多样。</w:t>
      </w:r>
    </w:p>
    <w:p>
      <w:pPr>
        <w:pStyle w:val="BodyText"/>
        <w:ind w:left="7" w:right="32" w:firstLine="623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2</w:t>
      </w:r>
      <w:r>
        <w:rPr>
          <w:rFonts w:ascii="FangSong_GB2312" w:hAnsi="FangSong_GB2312" w:eastAsia="FangSong_GB2312" w:cs="FangSong_GB2312"/>
        </w:rPr>
        <w:t>）食物能长时间保持鲜活状态，能与蜘蛛较长时间生活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在一起，又不污染环境。</w:t>
      </w:r>
    </w:p>
    <w:p>
      <w:pPr>
        <w:pStyle w:val="BodyText"/>
        <w:ind w:left="631"/>
        <w:spacing w:before="189" w:line="22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（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）来源丰富，价格低廉，大量供应。</w:t>
      </w:r>
    </w:p>
    <w:p>
      <w:pPr>
        <w:ind w:left="634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（四）质量特色</w:t>
      </w:r>
    </w:p>
    <w:p>
      <w:pPr>
        <w:pStyle w:val="BodyText"/>
        <w:ind w:right="5" w:firstLine="655"/>
        <w:spacing w:before="181" w:line="325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  </w:t>
      </w:r>
      <w:r>
        <w:rPr>
          <w:rFonts w:ascii="FangSong_GB2312" w:hAnsi="FangSong_GB2312" w:eastAsia="FangSong_GB2312" w:cs="FangSong_GB2312"/>
          <w:b/>
          <w:bCs/>
          <w:spacing w:val="-2"/>
        </w:rPr>
        <w:t>感官特色。</w:t>
      </w:r>
      <w:r>
        <w:rPr>
          <w:rFonts w:ascii="FangSong_GB2312" w:hAnsi="FangSong_GB2312" w:eastAsia="FangSong_GB2312" w:cs="FangSong_GB2312"/>
          <w:spacing w:val="-2"/>
        </w:rPr>
        <w:t>五体型巨大，身长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8cm</w:t>
      </w:r>
      <w:r>
        <w:rPr>
          <w:rFonts w:ascii="FangSong_GB2312" w:hAnsi="FangSong_GB2312" w:eastAsia="FangSong_GB2312" w:cs="FangSong_GB2312"/>
          <w:spacing w:val="-2"/>
        </w:rPr>
        <w:t>，体宽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2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3cm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足展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25cm</w:t>
      </w:r>
      <w:r>
        <w:rPr>
          <w:rFonts w:ascii="FangSong_GB2312" w:hAnsi="FangSong_GB2312" w:eastAsia="FangSong_GB2312" w:cs="FangSong_GB2312"/>
          <w:spacing w:val="-2"/>
        </w:rPr>
        <w:t>，背甲、步足及腹部呈棕褐色，具黄褐色长毛和</w:t>
      </w:r>
      <w:r>
        <w:rPr>
          <w:rFonts w:ascii="FangSong_GB2312" w:hAnsi="FangSong_GB2312" w:eastAsia="FangSong_GB2312" w:cs="FangSong_GB2312"/>
          <w:spacing w:val="18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短毛。体侧有八螯肢（成对</w:t>
      </w:r>
      <w:r>
        <w:rPr>
          <w:rFonts w:ascii="FangSong_GB2312" w:hAnsi="FangSong_GB2312" w:eastAsia="FangSong_GB2312" w:cs="FangSong_GB2312"/>
          <w:spacing w:val="31"/>
        </w:rPr>
        <w:t>），</w:t>
      </w:r>
      <w:r>
        <w:rPr>
          <w:rFonts w:ascii="FangSong_GB2312" w:hAnsi="FangSong_GB2312" w:eastAsia="FangSong_GB2312" w:cs="FangSong_GB2312"/>
          <w:spacing w:val="5"/>
        </w:rPr>
        <w:t>螯肢外侧面有许多毛丛，在其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低缘及中部具羽状毛。颚叶的腹侧面有成排的卧式刺。胸</w:t>
      </w:r>
      <w:r>
        <w:rPr>
          <w:rFonts w:ascii="FangSong_GB2312" w:hAnsi="FangSong_GB2312" w:eastAsia="FangSong_GB2312" w:cs="FangSong_GB2312"/>
          <w:spacing w:val="6"/>
        </w:rPr>
        <w:t>板黑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褐色。跗节具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5"/>
        </w:rPr>
        <w:t>2 </w:t>
      </w:r>
      <w:r>
        <w:rPr>
          <w:rFonts w:ascii="FangSong_GB2312" w:hAnsi="FangSong_GB2312" w:eastAsia="FangSong_GB2312" w:cs="FangSong_GB2312"/>
          <w:spacing w:val="-5"/>
        </w:rPr>
        <w:t>爪（成对</w:t>
      </w:r>
      <w:r>
        <w:rPr>
          <w:rFonts w:ascii="FangSong_GB2312" w:hAnsi="FangSong_GB2312" w:eastAsia="FangSong_GB2312" w:cs="FangSong_GB2312"/>
          <w:spacing w:val="8"/>
        </w:rPr>
        <w:t>），</w:t>
      </w:r>
      <w:r>
        <w:rPr>
          <w:rFonts w:ascii="FangSong_GB2312" w:hAnsi="FangSong_GB2312" w:eastAsia="FangSong_GB2312" w:cs="FangSong_GB2312"/>
          <w:spacing w:val="-5"/>
        </w:rPr>
        <w:t>爪下具毛束。</w:t>
      </w:r>
    </w:p>
    <w:p>
      <w:pPr>
        <w:spacing w:line="325" w:lineRule="auto"/>
        <w:sectPr>
          <w:footerReference w:type="default" r:id="rId657"/>
          <w:pgSz w:w="11908" w:h="16839"/>
          <w:pgMar w:top="1431" w:right="147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7" w:right="51" w:firstLine="631"/>
        <w:spacing w:before="104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85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蛋白质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5"/>
        </w:rPr>
        <w:t>50%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70%</w:t>
      </w:r>
      <w:r>
        <w:rPr>
          <w:rFonts w:ascii="FangSong_GB2312" w:hAnsi="FangSong_GB2312" w:eastAsia="FangSong_GB2312" w:cs="FangSong_GB2312"/>
          <w:spacing w:val="-5"/>
        </w:rPr>
        <w:t>，精氨酸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1.5%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3.5%</w:t>
      </w:r>
      <w:r>
        <w:rPr>
          <w:rFonts w:ascii="FangSong_GB2312" w:hAnsi="FangSong_GB2312" w:eastAsia="FangSong_GB2312" w:cs="FangSong_GB2312"/>
          <w:spacing w:val="-5"/>
        </w:rPr>
        <w:t>，钙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850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1500mg·kg</w:t>
      </w:r>
      <w:r>
        <w:rPr>
          <w:sz w:val="21"/>
          <w:szCs w:val="21"/>
          <w:spacing w:val="-2"/>
          <w:position w:val="10"/>
        </w:rPr>
        <w:t>-1</w:t>
      </w:r>
      <w:r>
        <w:rPr>
          <w:rFonts w:ascii="FangSong_GB2312" w:hAnsi="FangSong_GB2312" w:eastAsia="FangSong_GB2312" w:cs="FangSong_GB2312"/>
          <w:spacing w:val="-2"/>
        </w:rPr>
        <w:t>，锌</w:t>
      </w:r>
      <w:r>
        <w:rPr>
          <w:rFonts w:ascii="FangSong_GB2312" w:hAnsi="FangSong_GB2312" w:eastAsia="FangSong_GB2312" w:cs="FangSong_GB2312"/>
          <w:spacing w:val="-37"/>
        </w:rPr>
        <w:t xml:space="preserve"> </w:t>
      </w:r>
      <w:r>
        <w:rPr>
          <w:spacing w:val="-2"/>
        </w:rPr>
        <w:t>200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380mg·kg</w:t>
      </w:r>
      <w:r>
        <w:rPr>
          <w:sz w:val="21"/>
          <w:szCs w:val="21"/>
          <w:spacing w:val="-2"/>
          <w:position w:val="10"/>
        </w:rPr>
        <w:t>-1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7" w:right="15" w:firstLine="608"/>
        <w:spacing w:before="19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0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0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五指山蜘蛛产地范围内的生产者，可向海南省五</w:t>
      </w:r>
      <w:r>
        <w:rPr>
          <w:rFonts w:ascii="FangSong_GB2312" w:hAnsi="FangSong_GB2312" w:eastAsia="FangSong_GB2312" w:cs="FangSong_GB2312"/>
          <w:spacing w:val="6"/>
        </w:rPr>
        <w:t>指山市知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省知识产权局审核，报国家知识产权局核准后予</w:t>
      </w:r>
      <w:r>
        <w:rPr>
          <w:rFonts w:ascii="FangSong_GB2312" w:hAnsi="FangSong_GB2312" w:eastAsia="FangSong_GB2312" w:cs="FangSong_GB2312"/>
          <w:spacing w:val="6"/>
        </w:rPr>
        <w:t>以公告。五指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山蜘蛛的检测机构由海南省知识产权局在符合资质要求</w:t>
      </w:r>
      <w:r>
        <w:rPr>
          <w:rFonts w:ascii="FangSong_GB2312" w:hAnsi="FangSong_GB2312" w:eastAsia="FangSong_GB2312" w:cs="FangSong_GB2312"/>
          <w:spacing w:val="-5"/>
        </w:rPr>
        <w:t>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658"/>
          <w:pgSz w:w="11908" w:h="16839"/>
          <w:pgMar w:top="1431" w:right="146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0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214. 云龙淮山地理标志产品保护要求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3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0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2"/>
        </w:rPr>
        <w:t>云龙淮山。</w:t>
      </w:r>
    </w:p>
    <w:p>
      <w:pPr>
        <w:ind w:left="653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海口市琼山区云龙镇农业服务中心。</w:t>
      </w:r>
    </w:p>
    <w:p>
      <w:pPr>
        <w:ind w:left="654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5" w:firstLine="645"/>
        <w:spacing w:before="179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地域涵盖整个琼山区云龙镇，云龙镇位于海南省海口市琼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山区中部，东靠演丰镇，西隔南渡江与龙塘镇相望，南连红旗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镇，北接灵山镇。辖云龙、云阁、云裕、云蛟、云岭</w:t>
      </w:r>
      <w:r>
        <w:rPr>
          <w:rFonts w:ascii="FangSong_GB2312" w:hAnsi="FangSong_GB2312" w:eastAsia="FangSong_GB2312" w:cs="FangSong_GB2312"/>
          <w:spacing w:val="6"/>
        </w:rPr>
        <w:t>、长泰、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儒林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7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个村委会，南区社区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个居委会，红明农场云龙分场、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中税农场、岭脚热作场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个农场，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自然村</w:t>
      </w:r>
      <w:r>
        <w:rPr>
          <w:spacing w:val="-3"/>
        </w:rPr>
        <w:t>82 </w:t>
      </w:r>
      <w:r>
        <w:rPr>
          <w:rFonts w:ascii="FangSong_GB2312" w:hAnsi="FangSong_GB2312" w:eastAsia="FangSong_GB2312" w:cs="FangSong_GB2312"/>
          <w:spacing w:val="-3"/>
        </w:rPr>
        <w:t>个。</w:t>
      </w:r>
    </w:p>
    <w:p>
      <w:pPr>
        <w:ind w:left="667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9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pStyle w:val="BodyText"/>
        <w:ind w:left="660"/>
        <w:spacing w:before="178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9"/>
        </w:rPr>
        <w:t>云淮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9"/>
        </w:rPr>
        <w:t>1 </w:t>
      </w:r>
      <w:r>
        <w:rPr>
          <w:rFonts w:ascii="FangSong_GB2312" w:hAnsi="FangSong_GB2312" w:eastAsia="FangSong_GB2312" w:cs="FangSong_GB2312"/>
          <w:spacing w:val="-9"/>
        </w:rPr>
        <w:t>号、</w:t>
      </w:r>
      <w:r>
        <w:rPr>
          <w:spacing w:val="-9"/>
        </w:rPr>
        <w:t>2 </w:t>
      </w:r>
      <w:r>
        <w:rPr>
          <w:rFonts w:ascii="FangSong_GB2312" w:hAnsi="FangSong_GB2312" w:eastAsia="FangSong_GB2312" w:cs="FangSong_GB2312"/>
          <w:spacing w:val="-9"/>
        </w:rPr>
        <w:t>号、</w:t>
      </w:r>
      <w:r>
        <w:rPr>
          <w:spacing w:val="-9"/>
        </w:rPr>
        <w:t>3 </w:t>
      </w:r>
      <w:r>
        <w:rPr>
          <w:rFonts w:ascii="FangSong_GB2312" w:hAnsi="FangSong_GB2312" w:eastAsia="FangSong_GB2312" w:cs="FangSong_GB2312"/>
          <w:spacing w:val="-9"/>
        </w:rPr>
        <w:t>号、</w:t>
      </w:r>
      <w:r>
        <w:rPr>
          <w:spacing w:val="-9"/>
        </w:rPr>
        <w:t>4</w:t>
      </w:r>
      <w:r>
        <w:rPr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号系列品种。</w:t>
      </w:r>
    </w:p>
    <w:p>
      <w:pPr>
        <w:ind w:left="639"/>
        <w:spacing w:before="162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16" w:right="7" w:firstLine="635"/>
        <w:spacing w:before="183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土壤属红塘土，土壤有机质丰富，尤其富硒和富锗两种微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量元素。</w:t>
      </w:r>
    </w:p>
    <w:p>
      <w:pPr>
        <w:ind w:left="639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18" w:firstLine="641"/>
        <w:spacing w:before="190" w:line="313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1.</w:t>
      </w:r>
      <w:r>
        <w:rPr>
          <w:b/>
          <w:bCs/>
          <w:spacing w:val="78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选地整地。</w:t>
      </w:r>
      <w:r>
        <w:rPr>
          <w:rFonts w:ascii="FangSong_GB2312" w:hAnsi="FangSong_GB2312" w:eastAsia="FangSong_GB2312" w:cs="FangSong_GB2312"/>
        </w:rPr>
        <w:t>要求地下水位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3m  </w:t>
      </w:r>
      <w:r>
        <w:rPr>
          <w:rFonts w:ascii="FangSong_GB2312" w:hAnsi="FangSong_GB2312" w:eastAsia="FangSong_GB2312" w:cs="FangSong_GB2312"/>
        </w:rPr>
        <w:t>以下，地</w:t>
      </w:r>
      <w:r>
        <w:rPr>
          <w:rFonts w:ascii="FangSong_GB2312" w:hAnsi="FangSong_GB2312" w:eastAsia="FangSong_GB2312" w:cs="FangSong_GB2312"/>
          <w:spacing w:val="-1"/>
        </w:rPr>
        <w:t>处避风向阳，避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开上年种植花生、红芋的地块。打沟时应彻底打碎打均匀，至</w:t>
      </w:r>
    </w:p>
    <w:p>
      <w:pPr>
        <w:spacing w:line="313" w:lineRule="auto"/>
        <w:sectPr>
          <w:footerReference w:type="default" r:id="rId659"/>
          <w:pgSz w:w="11908" w:h="16839"/>
          <w:pgMar w:top="1431" w:right="1477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"/>
        <w:spacing w:before="104" w:line="320" w:lineRule="auto"/>
        <w:tabs>
          <w:tab w:val="left" w:pos="9085"/>
        </w:tabs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少</w:t>
      </w:r>
      <w:r>
        <w:rPr>
          <w:rFonts w:ascii="FangSong_GB2312" w:hAnsi="FangSong_GB2312" w:eastAsia="FangSong_GB2312" w:cs="FangSong_GB2312"/>
          <w:spacing w:val="57"/>
        </w:rPr>
        <w:t xml:space="preserve"> </w:t>
      </w:r>
      <w:r>
        <w:rPr>
          <w:spacing w:val="-1"/>
        </w:rPr>
        <w:t>1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1.2m</w:t>
      </w:r>
      <w:r>
        <w:rPr>
          <w:spacing w:val="6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土层内不能有黏土、土沙粒等夹层，否则会影响块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茎的外观。种植前</w:t>
      </w:r>
      <w:r>
        <w:rPr>
          <w:rFonts w:ascii="FangSong_GB2312" w:hAnsi="FangSong_GB2312" w:eastAsia="FangSong_GB2312" w:cs="FangSong_GB2312"/>
          <w:spacing w:val="43"/>
        </w:rPr>
        <w:t xml:space="preserve"> </w:t>
      </w:r>
      <w:r>
        <w:rPr>
          <w:spacing w:val="2"/>
        </w:rPr>
        <w:t>1-2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个月对土地进行耕翻并整平。挖好</w:t>
      </w:r>
      <w:r>
        <w:rPr>
          <w:rFonts w:ascii="FangSong_GB2312" w:hAnsi="FangSong_GB2312" w:eastAsia="FangSong_GB2312" w:cs="FangSong_GB2312"/>
          <w:spacing w:val="1"/>
        </w:rPr>
        <w:t>四周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环田沟，疏通田间横、纵沟，确保雨天不积水。种植前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2"/>
        </w:rPr>
        <w:t>1-2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月，在整平的田块按照行距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200cm</w:t>
      </w:r>
      <w:r>
        <w:rPr>
          <w:spacing w:val="5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开沟，沟宽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5"/>
        </w:rPr>
        <w:t>60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70cm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沟深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80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spacing w:val="9"/>
        </w:rPr>
        <w:t>100</w:t>
      </w:r>
      <w:r>
        <w:rPr/>
        <w:t>cm</w:t>
      </w:r>
      <w:r>
        <w:rPr>
          <w:rFonts w:ascii="FangSong_GB2312" w:hAnsi="FangSong_GB2312" w:eastAsia="FangSong_GB2312" w:cs="FangSong_GB2312"/>
          <w:spacing w:val="9"/>
        </w:rPr>
        <w:t>。等表土晒干后，亩施腐熟的农家</w:t>
      </w:r>
      <w:r>
        <w:rPr>
          <w:rFonts w:ascii="FangSong_GB2312" w:hAnsi="FangSong_GB2312" w:eastAsia="FangSong_GB2312" w:cs="FangSong_GB2312"/>
          <w:spacing w:val="8"/>
        </w:rPr>
        <w:t>肥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2500 </w:t>
      </w:r>
      <w:r>
        <w:rPr>
          <w:rFonts w:ascii="FangSong_GB2312" w:hAnsi="FangSong_GB2312" w:eastAsia="FangSong_GB2312" w:cs="FangSong_GB2312"/>
          <w:spacing w:val="8"/>
        </w:rPr>
        <w:t>~</w:t>
      </w:r>
      <w:r>
        <w:rPr>
          <w:rFonts w:ascii="FangSong_GB2312" w:hAnsi="FangSong_GB2312" w:eastAsia="FangSong_GB2312" w:cs="FangSong_GB2312"/>
        </w:rPr>
        <w:tab/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3000kg </w:t>
      </w:r>
      <w:r>
        <w:rPr>
          <w:rFonts w:ascii="FangSong_GB2312" w:hAnsi="FangSong_GB2312" w:eastAsia="FangSong_GB2312" w:cs="FangSong_GB2312"/>
          <w:spacing w:val="-3"/>
        </w:rPr>
        <w:t>为基肥。</w:t>
      </w:r>
    </w:p>
    <w:p>
      <w:pPr>
        <w:pStyle w:val="BodyText"/>
        <w:ind w:left="4" w:right="245" w:firstLine="639"/>
        <w:spacing w:before="35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2.  </w:t>
      </w:r>
      <w:r>
        <w:rPr>
          <w:rFonts w:ascii="FangSong_GB2312" w:hAnsi="FangSong_GB2312" w:eastAsia="FangSong_GB2312" w:cs="FangSong_GB2312"/>
          <w:b/>
          <w:bCs/>
          <w:spacing w:val="3"/>
        </w:rPr>
        <w:t>品种和种薯选择。</w:t>
      </w:r>
      <w:r>
        <w:rPr>
          <w:rFonts w:ascii="FangSong_GB2312" w:hAnsi="FangSong_GB2312" w:eastAsia="FangSong_GB2312" w:cs="FangSong_GB2312"/>
          <w:spacing w:val="3"/>
        </w:rPr>
        <w:t>作为种薯的山药，</w:t>
      </w:r>
      <w:r>
        <w:rPr>
          <w:rFonts w:ascii="FangSong_GB2312" w:hAnsi="FangSong_GB2312" w:eastAsia="FangSong_GB2312" w:cs="FangSong_GB2312"/>
          <w:spacing w:val="2"/>
        </w:rPr>
        <w:t>应选取薯块整齐、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性状一致、薯皮完好、皮色新鲜、芽眼饱满、无病虫</w:t>
      </w:r>
      <w:r>
        <w:rPr>
          <w:rFonts w:ascii="FangSong_GB2312" w:hAnsi="FangSong_GB2312" w:eastAsia="FangSong_GB2312" w:cs="FangSong_GB2312"/>
          <w:spacing w:val="6"/>
        </w:rPr>
        <w:t>害侵染的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粗壮薯块作种薯用。播种前进行种薯消毒，把种薯平</w:t>
      </w:r>
      <w:r>
        <w:rPr>
          <w:rFonts w:ascii="FangSong_GB2312" w:hAnsi="FangSong_GB2312" w:eastAsia="FangSong_GB2312" w:cs="FangSong_GB2312"/>
          <w:spacing w:val="6"/>
        </w:rPr>
        <w:t>放在苗床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上，覆盖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1"/>
        </w:rPr>
        <w:t>3cm </w:t>
      </w:r>
      <w:r>
        <w:rPr>
          <w:rFonts w:ascii="FangSong_GB2312" w:hAnsi="FangSong_GB2312" w:eastAsia="FangSong_GB2312" w:cs="FangSong_GB2312"/>
          <w:spacing w:val="-1"/>
        </w:rPr>
        <w:t>厚的湿土，保持温度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1"/>
        </w:rPr>
        <w:t>25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30℃</w:t>
      </w:r>
      <w:r>
        <w:rPr>
          <w:rFonts w:ascii="FangSong_GB2312" w:hAnsi="FangSong_GB2312" w:eastAsia="FangSong_GB2312" w:cs="FangSong_GB2312"/>
          <w:spacing w:val="-1"/>
        </w:rPr>
        <w:t>进行催</w:t>
      </w:r>
      <w:r>
        <w:rPr>
          <w:rFonts w:ascii="FangSong_GB2312" w:hAnsi="FangSong_GB2312" w:eastAsia="FangSong_GB2312" w:cs="FangSong_GB2312"/>
          <w:spacing w:val="-2"/>
        </w:rPr>
        <w:t>芽，当萌芽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率达到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80%</w:t>
      </w:r>
      <w:r>
        <w:rPr>
          <w:rFonts w:ascii="FangSong_GB2312" w:hAnsi="FangSong_GB2312" w:eastAsia="FangSong_GB2312" w:cs="FangSong_GB2312"/>
          <w:spacing w:val="-3"/>
        </w:rPr>
        <w:t>以上时，挑选其中较为茁壮、芽长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1cm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左右的</w:t>
      </w:r>
      <w:r>
        <w:rPr>
          <w:rFonts w:ascii="FangSong_GB2312" w:hAnsi="FangSong_GB2312" w:eastAsia="FangSong_GB2312" w:cs="FangSong_GB2312"/>
          <w:spacing w:val="-4"/>
        </w:rPr>
        <w:t>种薯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移植大田。</w:t>
      </w:r>
    </w:p>
    <w:p>
      <w:pPr>
        <w:pStyle w:val="BodyText"/>
        <w:ind w:left="4" w:right="249" w:firstLine="637"/>
        <w:spacing w:before="188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3.</w:t>
      </w:r>
      <w:r>
        <w:rPr>
          <w:b/>
          <w:bCs/>
          <w:spacing w:val="9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水肥管理。</w:t>
      </w:r>
      <w:r>
        <w:rPr>
          <w:rFonts w:ascii="FangSong_GB2312" w:hAnsi="FangSong_GB2312" w:eastAsia="FangSong_GB2312" w:cs="FangSong_GB2312"/>
          <w:spacing w:val="1"/>
        </w:rPr>
        <w:t>当淮山有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50%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70%</w:t>
      </w:r>
      <w:r>
        <w:rPr>
          <w:rFonts w:ascii="FangSong_GB2312" w:hAnsi="FangSong_GB2312" w:eastAsia="FangSong_GB2312" w:cs="FangSong_GB2312"/>
          <w:spacing w:val="1"/>
        </w:rPr>
        <w:t>出苗后可以浇第一水，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</w:rPr>
        <w:t>水量小以润湿表层土壤为宜，以后大约半月浇水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/>
        <w:t>1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</w:rPr>
        <w:t>次</w:t>
      </w:r>
      <w:r>
        <w:rPr>
          <w:rFonts w:ascii="FangSong_GB2312" w:hAnsi="FangSong_GB2312" w:eastAsia="FangSong_GB2312" w:cs="FangSong_GB2312"/>
          <w:spacing w:val="-1"/>
        </w:rPr>
        <w:t>，收获前</w:t>
      </w:r>
    </w:p>
    <w:p>
      <w:pPr>
        <w:pStyle w:val="BodyText"/>
        <w:ind w:left="3" w:right="259" w:firstLine="3"/>
        <w:spacing w:before="161" w:line="269" w:lineRule="auto"/>
        <w:rPr>
          <w:rFonts w:ascii="FangSong_GB2312" w:hAnsi="FangSong_GB2312" w:eastAsia="FangSong_GB2312" w:cs="FangSong_GB2312"/>
        </w:rPr>
      </w:pPr>
      <w:r>
        <w:rPr>
          <w:spacing w:val="1"/>
        </w:rPr>
        <w:t>30</w:t>
      </w:r>
      <w:r>
        <w:rPr>
          <w:spacing w:val="7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天停止灌水，以提高品质。淮山膨大期以磷钾含量较高的有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机混合肥，不用或少用化学肥料。</w:t>
      </w:r>
    </w:p>
    <w:p>
      <w:pPr>
        <w:pStyle w:val="BodyText"/>
        <w:ind w:right="3" w:firstLine="644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80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病虫害防治。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以预防为主，推广轮作，选用无病虫种苗，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严格进行种苗消毒，多施有机肥，搞好田间排水等。</w:t>
      </w:r>
    </w:p>
    <w:p>
      <w:pPr>
        <w:ind w:left="636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11" w:right="247" w:firstLine="646"/>
        <w:spacing w:before="180" w:line="31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采收时间。</w:t>
      </w:r>
      <w:r>
        <w:rPr>
          <w:rFonts w:ascii="FangSong_GB2312" w:hAnsi="FangSong_GB2312" w:eastAsia="FangSong_GB2312" w:cs="FangSong_GB2312"/>
          <w:spacing w:val="-2"/>
        </w:rPr>
        <w:t>云龙淮山收获期较长，植后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7</w:t>
      </w:r>
      <w:r>
        <w:rPr>
          <w:spacing w:val="64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个月至翌年播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种之前都可以采收。具体采收时间可根据需要，适时采收。</w:t>
      </w:r>
    </w:p>
    <w:p>
      <w:pPr>
        <w:spacing w:line="315" w:lineRule="auto"/>
        <w:sectPr>
          <w:footerReference w:type="default" r:id="rId660"/>
          <w:pgSz w:w="11908" w:h="16839"/>
          <w:pgMar w:top="1431" w:right="122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2" w:firstLine="631"/>
        <w:spacing w:before="104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采收方法。</w:t>
      </w:r>
      <w:r>
        <w:rPr>
          <w:rFonts w:ascii="FangSong_GB2312" w:hAnsi="FangSong_GB2312" w:eastAsia="FangSong_GB2312" w:cs="FangSong_GB2312"/>
          <w:spacing w:val="4"/>
        </w:rPr>
        <w:t>拔除地上藤蔓，在垄的一端挖一</w:t>
      </w:r>
      <w:r>
        <w:rPr>
          <w:rFonts w:ascii="FangSong_GB2312" w:hAnsi="FangSong_GB2312" w:eastAsia="FangSong_GB2312" w:cs="FangSong_GB2312"/>
          <w:spacing w:val="3"/>
        </w:rPr>
        <w:t>个与原种植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沟相似的坑，用特制的挖薯工具，铲去淮山块茎周围的土壤，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把薯小心地取出来。</w:t>
      </w:r>
    </w:p>
    <w:p>
      <w:pPr>
        <w:ind w:left="636"/>
        <w:spacing w:before="1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1" w:right="19" w:firstLine="646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</w:t>
      </w:r>
      <w:r>
        <w:rPr>
          <w:b/>
          <w:bCs/>
          <w:spacing w:val="6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感官特色。</w:t>
      </w:r>
      <w:r>
        <w:rPr>
          <w:rFonts w:ascii="FangSong_GB2312" w:hAnsi="FangSong_GB2312" w:eastAsia="FangSong_GB2312" w:cs="FangSong_GB2312"/>
          <w:spacing w:val="-5"/>
        </w:rPr>
        <w:t>云龙淮山块茎长圆形，长可达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5"/>
        </w:rPr>
        <w:t>1m</w:t>
      </w:r>
      <w:r>
        <w:rPr>
          <w:rFonts w:ascii="FangSong_GB2312" w:hAnsi="FangSong_GB2312" w:eastAsia="FangSong_GB2312" w:cs="FangSong_GB2312"/>
          <w:spacing w:val="-5"/>
        </w:rPr>
        <w:t>，薯皮黄灰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色或紫红色，肉色白色，富粘性，干后白色粉质。</w:t>
      </w:r>
    </w:p>
    <w:p>
      <w:pPr>
        <w:pStyle w:val="BodyText"/>
        <w:ind w:right="59" w:firstLine="644"/>
        <w:spacing w:before="185" w:line="30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含有丰富的淀粉、蛋白质、氨基酸，及钾、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钙、铁、锌、镁等多种矿物质，其中淀粉含量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5.9%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18.7%</w:t>
      </w:r>
      <w:r>
        <w:rPr>
          <w:rFonts w:ascii="FangSong_GB2312" w:hAnsi="FangSong_GB2312" w:eastAsia="FangSong_GB2312" w:cs="FangSong_GB2312"/>
          <w:spacing w:val="-3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蛋白质含量</w:t>
      </w:r>
      <w:r>
        <w:rPr>
          <w:rFonts w:ascii="FangSong_GB2312" w:hAnsi="FangSong_GB2312" w:eastAsia="FangSong_GB2312" w:cs="FangSong_GB2312"/>
          <w:spacing w:val="73"/>
        </w:rPr>
        <w:t xml:space="preserve"> </w:t>
      </w:r>
      <w:r>
        <w:rPr>
          <w:spacing w:val="11"/>
        </w:rPr>
        <w:t>1.42%</w:t>
      </w:r>
      <w:r>
        <w:rPr>
          <w:rFonts w:ascii="FangSong_GB2312" w:hAnsi="FangSong_GB2312" w:eastAsia="FangSong_GB2312" w:cs="FangSong_GB2312"/>
          <w:spacing w:val="11"/>
        </w:rPr>
        <w:t>～</w:t>
      </w:r>
      <w:r>
        <w:rPr>
          <w:spacing w:val="11"/>
        </w:rPr>
        <w:t>3.84%</w:t>
      </w:r>
      <w:r>
        <w:rPr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；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总氨基酸质量分数为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spacing w:val="11"/>
        </w:rPr>
        <w:t>2.86%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5"/>
        </w:rPr>
        <w:t>6.64% </w:t>
      </w:r>
      <w:r>
        <w:rPr>
          <w:rFonts w:ascii="FangSong_GB2312" w:hAnsi="FangSong_GB2312" w:eastAsia="FangSong_GB2312" w:cs="FangSong_GB2312"/>
          <w:spacing w:val="-15"/>
        </w:rPr>
        <w:t>；钾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≥</w:t>
      </w:r>
      <w:r>
        <w:rPr>
          <w:rFonts w:ascii="FangSong_GB2312" w:hAnsi="FangSong_GB2312" w:eastAsia="FangSong_GB2312" w:cs="FangSong_GB2312"/>
          <w:spacing w:val="-89"/>
        </w:rPr>
        <w:t xml:space="preserve"> </w:t>
      </w:r>
      <w:r>
        <w:rPr>
          <w:spacing w:val="-15"/>
        </w:rPr>
        <w:t>1.12%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；钙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≥</w:t>
      </w:r>
      <w:r>
        <w:rPr>
          <w:rFonts w:ascii="FangSong_GB2312" w:hAnsi="FangSong_GB2312" w:eastAsia="FangSong_GB2312" w:cs="FangSong_GB2312"/>
          <w:spacing w:val="-116"/>
        </w:rPr>
        <w:t xml:space="preserve"> </w:t>
      </w:r>
      <w:r>
        <w:rPr>
          <w:spacing w:val="-15"/>
        </w:rPr>
        <w:t>0.69%</w:t>
      </w:r>
      <w:r>
        <w:rPr>
          <w:spacing w:val="-18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；铁</w:t>
      </w:r>
      <w:r>
        <w:rPr>
          <w:rFonts w:ascii="FangSong_GB2312" w:hAnsi="FangSong_GB2312" w:eastAsia="FangSong_GB2312" w:cs="FangSong_GB2312"/>
          <w:spacing w:val="-15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≥</w:t>
      </w:r>
      <w:r>
        <w:rPr>
          <w:rFonts w:ascii="FangSong_GB2312" w:hAnsi="FangSong_GB2312" w:eastAsia="FangSong_GB2312" w:cs="FangSong_GB2312"/>
          <w:spacing w:val="-90"/>
        </w:rPr>
        <w:t xml:space="preserve"> </w:t>
      </w:r>
      <w:r>
        <w:rPr>
          <w:spacing w:val="-15"/>
        </w:rPr>
        <w:t>1.48% </w:t>
      </w:r>
      <w:r>
        <w:rPr>
          <w:rFonts w:ascii="FangSong_GB2312" w:hAnsi="FangSong_GB2312" w:eastAsia="FangSong_GB2312" w:cs="FangSong_GB2312"/>
          <w:spacing w:val="-15"/>
        </w:rPr>
        <w:t>；锌</w:t>
      </w:r>
      <w:r>
        <w:rPr>
          <w:rFonts w:ascii="FangSong_GB2312" w:hAnsi="FangSong_GB2312" w:eastAsia="FangSong_GB2312" w:cs="FangSong_GB2312"/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15"/>
        </w:rPr>
        <w:t>≥</w:t>
      </w:r>
      <w:r>
        <w:rPr>
          <w:rFonts w:ascii="FangSong_GB2312" w:hAnsi="FangSong_GB2312" w:eastAsia="FangSong_GB2312" w:cs="FangSong_GB2312"/>
          <w:spacing w:val="-121"/>
        </w:rPr>
        <w:t xml:space="preserve"> </w:t>
      </w:r>
      <w:r>
        <w:rPr>
          <w:spacing w:val="-15"/>
        </w:rPr>
        <w:t>2.49%</w:t>
      </w:r>
      <w:r>
        <w:rPr>
          <w:rFonts w:ascii="FangSong_GB2312" w:hAnsi="FangSong_GB2312" w:eastAsia="FangSong_GB2312" w:cs="FangSong_GB2312"/>
          <w:spacing w:val="-15"/>
        </w:rPr>
        <w:t>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镁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≥</w:t>
      </w:r>
      <w:r>
        <w:rPr>
          <w:spacing w:val="-11"/>
        </w:rPr>
        <w:t>0.28%</w:t>
      </w:r>
      <w:r>
        <w:rPr>
          <w:rFonts w:ascii="FangSong_GB2312" w:hAnsi="FangSong_GB2312" w:eastAsia="FangSong_GB2312" w:cs="FangSong_GB2312"/>
          <w:spacing w:val="-11"/>
        </w:rPr>
        <w:t>。</w:t>
      </w:r>
    </w:p>
    <w:p>
      <w:pPr>
        <w:pStyle w:val="BodyText"/>
        <w:ind w:left="33" w:firstLine="608"/>
        <w:spacing w:before="158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9" w:firstLine="648"/>
        <w:spacing w:before="176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云龙淮山产地范围内的生产者，可向海南省</w:t>
      </w:r>
      <w:r>
        <w:rPr>
          <w:rFonts w:ascii="FangSong_GB2312" w:hAnsi="FangSong_GB2312" w:eastAsia="FangSong_GB2312" w:cs="FangSong_GB2312"/>
          <w:spacing w:val="6"/>
        </w:rPr>
        <w:t>海口市知识产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识产权局审核，报国家知识产权局核准后予以公告。云龙淮山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661"/>
          <w:pgSz w:w="11908" w:h="16839"/>
          <w:pgMar w:top="1431" w:right="1476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77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215. 三门坡荔枝地理标志产品保护要求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6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4"/>
        </w:rPr>
        <w:t>三门坡荔枝。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4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海口市琼山区三门坡镇农业服务中心。</w:t>
      </w:r>
    </w:p>
    <w:p>
      <w:pPr>
        <w:ind w:left="646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47"/>
        <w:spacing w:before="176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海南省海口市琼山区三门坡镇所辖行政区域。包括：龙马、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</w:rPr>
        <w:t>文岭、美城、新德、谭文、清泉、乐来、谷</w:t>
      </w:r>
      <w:r>
        <w:rPr>
          <w:rFonts w:ascii="FangSong_GB2312" w:hAnsi="FangSong_GB2312" w:eastAsia="FangSong_GB2312" w:cs="FangSong_GB2312"/>
          <w:spacing w:val="-1"/>
        </w:rPr>
        <w:t>桥、文蛟、友爱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>
          <w:spacing w:val="-1"/>
        </w:rPr>
        <w:t>10</w:t>
      </w:r>
      <w:r>
        <w:rPr/>
        <w:t xml:space="preserve">    </w:t>
      </w:r>
      <w:r>
        <w:rPr>
          <w:rFonts w:ascii="FangSong_GB2312" w:hAnsi="FangSong_GB2312" w:eastAsia="FangSong_GB2312" w:cs="FangSong_GB2312"/>
          <w:spacing w:val="-2"/>
        </w:rPr>
        <w:t>个村委会和红明居居民委员会，下设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68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个居民小组，</w:t>
      </w:r>
      <w:r>
        <w:rPr>
          <w:spacing w:val="-2"/>
        </w:rPr>
        <w:t>164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个村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民小组。三门坡镇位于琼山区中南部，东邻文昌</w:t>
      </w:r>
      <w:r>
        <w:rPr>
          <w:rFonts w:ascii="FangSong_GB2312" w:hAnsi="FangSong_GB2312" w:eastAsia="FangSong_GB2312" w:cs="FangSong_GB2312"/>
          <w:spacing w:val="6"/>
        </w:rPr>
        <w:t>市东路镇，南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接大坡、甲子镇，西连旧州镇，北临红旗镇。</w:t>
      </w:r>
    </w:p>
    <w:p>
      <w:pPr>
        <w:ind w:left="658"/>
        <w:spacing w:before="20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7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妃子笑。</w:t>
      </w:r>
    </w:p>
    <w:p>
      <w:pPr>
        <w:ind w:left="630"/>
        <w:spacing w:before="18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7" w:right="13" w:firstLine="635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土壤为红土壤为主，土质肥沃，土层深厚，土壤质地疏松，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有机质丰富，富含硒、锗等元素，土壤排水良好。</w:t>
      </w:r>
    </w:p>
    <w:p>
      <w:pPr>
        <w:ind w:left="630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2" w:right="252" w:firstLine="649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71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肥水管理。</w:t>
      </w:r>
      <w:r>
        <w:rPr>
          <w:rFonts w:ascii="FangSong_GB2312" w:hAnsi="FangSong_GB2312" w:eastAsia="FangSong_GB2312" w:cs="FangSong_GB2312"/>
          <w:spacing w:val="-2"/>
        </w:rPr>
        <w:t>施肥：幼年树第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  </w:t>
      </w:r>
      <w:r>
        <w:rPr>
          <w:rFonts w:ascii="FangSong_GB2312" w:hAnsi="FangSong_GB2312" w:eastAsia="FangSong_GB2312" w:cs="FangSong_GB2312"/>
          <w:spacing w:val="-2"/>
        </w:rPr>
        <w:t>年</w:t>
      </w:r>
      <w:r>
        <w:rPr>
          <w:rFonts w:ascii="FangSong_GB2312" w:hAnsi="FangSong_GB2312" w:eastAsia="FangSong_GB2312" w:cs="FangSong_GB2312"/>
          <w:spacing w:val="-3"/>
        </w:rPr>
        <w:t>的施肥量是每次每株施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尿素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25g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或复合肥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4"/>
        </w:rPr>
        <w:t>25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30g</w:t>
      </w:r>
      <w:r>
        <w:rPr>
          <w:rFonts w:ascii="FangSong_GB2312" w:hAnsi="FangSong_GB2312" w:eastAsia="FangSong_GB2312" w:cs="FangSong_GB2312"/>
          <w:spacing w:val="-4"/>
        </w:rPr>
        <w:t>、或畜粪</w:t>
      </w:r>
      <w:r>
        <w:rPr>
          <w:rFonts w:ascii="FangSong_GB2312" w:hAnsi="FangSong_GB2312" w:eastAsia="FangSong_GB2312" w:cs="FangSong_GB2312"/>
          <w:spacing w:val="-5"/>
        </w:rPr>
        <w:t>水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3kg</w:t>
      </w:r>
      <w:r>
        <w:rPr>
          <w:rFonts w:ascii="FangSong_GB2312" w:hAnsi="FangSong_GB2312" w:eastAsia="FangSong_GB2312" w:cs="FangSong_GB2312"/>
          <w:spacing w:val="-5"/>
        </w:rPr>
        <w:t>。第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</w:t>
      </w:r>
      <w:r>
        <w:rPr>
          <w:spacing w:val="29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年起</w:t>
      </w:r>
    </w:p>
    <w:p>
      <w:pPr>
        <w:spacing w:line="314" w:lineRule="auto"/>
        <w:sectPr>
          <w:footerReference w:type="default" r:id="rId662"/>
          <w:pgSz w:w="11908" w:h="16839"/>
          <w:pgMar w:top="1431" w:right="122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4" w:right="252" w:firstLine="28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的施肥量相应提高，一般比上年增加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50%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100%</w:t>
      </w:r>
      <w:r>
        <w:rPr>
          <w:rFonts w:ascii="FangSong_GB2312" w:hAnsi="FangSong_GB2312" w:eastAsia="FangSong_GB2312" w:cs="FangSong_GB2312"/>
          <w:spacing w:val="-2"/>
        </w:rPr>
        <w:t>。成年树一般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每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50kg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鲜果全年的施肥量为纯氮</w:t>
      </w:r>
      <w:r>
        <w:rPr>
          <w:rFonts w:ascii="FangSong_GB2312" w:hAnsi="FangSong_GB2312" w:eastAsia="FangSong_GB2312" w:cs="FangSong_GB2312"/>
          <w:spacing w:val="-30"/>
        </w:rPr>
        <w:t xml:space="preserve"> </w:t>
      </w:r>
      <w:r>
        <w:rPr>
          <w:spacing w:val="-4"/>
        </w:rPr>
        <w:t>0.75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1.00kg</w:t>
      </w:r>
      <w:r>
        <w:rPr>
          <w:rFonts w:ascii="FangSong_GB2312" w:hAnsi="FangSong_GB2312" w:eastAsia="FangSong_GB2312" w:cs="FangSong_GB2312"/>
          <w:spacing w:val="-4"/>
        </w:rPr>
        <w:t>、磷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0.35kg</w:t>
      </w:r>
      <w:r>
        <w:rPr>
          <w:rFonts w:ascii="FangSong_GB2312" w:hAnsi="FangSong_GB2312" w:eastAsia="FangSong_GB2312" w:cs="FangSong_GB2312"/>
          <w:spacing w:val="-4"/>
        </w:rPr>
        <w:t>、钾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0.8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1.1kg</w:t>
      </w:r>
      <w:r>
        <w:rPr>
          <w:rFonts w:ascii="FangSong_GB2312" w:hAnsi="FangSong_GB2312" w:eastAsia="FangSong_GB2312" w:cs="FangSong_GB2312"/>
          <w:spacing w:val="-1"/>
        </w:rPr>
        <w:t>，其中壮花肥及果期施肥量占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30%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40%</w:t>
      </w:r>
      <w:r>
        <w:rPr>
          <w:rFonts w:ascii="FangSong_GB2312" w:hAnsi="FangSong_GB2312" w:eastAsia="FangSong_GB2312" w:cs="FangSong_GB2312"/>
          <w:spacing w:val="-1"/>
        </w:rPr>
        <w:t>。果期可多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次喷施叶面肥，每次最好间隔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5"/>
        </w:rPr>
        <w:t>15 </w:t>
      </w:r>
      <w:r>
        <w:rPr>
          <w:rFonts w:ascii="FangSong_GB2312" w:hAnsi="FangSong_GB2312" w:eastAsia="FangSong_GB2312" w:cs="FangSong_GB2312"/>
          <w:spacing w:val="-5"/>
        </w:rPr>
        <w:t>天。</w:t>
      </w:r>
    </w:p>
    <w:p>
      <w:pPr>
        <w:pStyle w:val="BodyText"/>
        <w:ind w:left="15" w:right="254" w:firstLine="628"/>
        <w:spacing w:before="5" w:line="321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5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整形修剪。</w:t>
      </w:r>
      <w:r>
        <w:rPr>
          <w:rFonts w:ascii="FangSong_GB2312" w:hAnsi="FangSong_GB2312" w:eastAsia="FangSong_GB2312" w:cs="FangSong_GB2312"/>
          <w:spacing w:val="-2"/>
        </w:rPr>
        <w:t>一般定植后吐出的第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  </w:t>
      </w:r>
      <w:r>
        <w:rPr>
          <w:rFonts w:ascii="FangSong_GB2312" w:hAnsi="FangSong_GB2312" w:eastAsia="FangSong_GB2312" w:cs="FangSong_GB2312"/>
          <w:spacing w:val="-2"/>
        </w:rPr>
        <w:t>次新梢，应尽可能保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留，在选定的枝条上，每条基枝只留一条新梢，其余的在着生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处将其疏除，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留下的新梢等其长到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</w:t>
      </w:r>
      <w:r>
        <w:rPr/>
        <w:t>cm</w:t>
      </w:r>
      <w:r>
        <w:rPr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1"/>
        </w:rPr>
        <w:t>时进行摘心。以后每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次新梢都是在嫩梢展叶后疏芽，一般只留顶端几个芽位向外和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向左右两侧的芽，使各级侧枝自然向外开张。</w:t>
      </w:r>
    </w:p>
    <w:p>
      <w:pPr>
        <w:ind w:left="636"/>
        <w:spacing w:before="1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3" w:firstLine="646"/>
        <w:spacing w:before="179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在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月下旬至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月中旬采摘。果皮基本转为红色或暗红色，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颜色均匀，无明显青绿色部分。果壳饱满，无明显皱缩</w:t>
      </w:r>
      <w:r>
        <w:rPr>
          <w:rFonts w:ascii="FangSong_GB2312" w:hAnsi="FangSong_GB2312" w:eastAsia="FangSong_GB2312" w:cs="FangSong_GB2312"/>
          <w:spacing w:val="6"/>
        </w:rPr>
        <w:t>。果壳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表面光滑，无病虫害痕迹及机械损伤。果柄新鲜，无干</w:t>
      </w:r>
      <w:r>
        <w:rPr>
          <w:rFonts w:ascii="FangSong_GB2312" w:hAnsi="FangSong_GB2312" w:eastAsia="FangSong_GB2312" w:cs="FangSong_GB2312"/>
          <w:spacing w:val="6"/>
        </w:rPr>
        <w:t>枯、变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色现象。果柄与果实连接牢固，不易脱落，采用人工带枝采摘。</w:t>
      </w:r>
    </w:p>
    <w:p>
      <w:pPr>
        <w:ind w:left="636"/>
        <w:spacing w:before="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5" w:right="257" w:firstLine="651"/>
        <w:spacing w:before="182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果皮有鳞斑状突起，皮色青红，果实</w:t>
      </w:r>
      <w:r>
        <w:rPr>
          <w:rFonts w:ascii="FangSong_GB2312" w:hAnsi="FangSong_GB2312" w:eastAsia="FangSong_GB2312" w:cs="FangSong_GB2312"/>
          <w:spacing w:val="2"/>
        </w:rPr>
        <w:t>近圆形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或卵圆形，个大，饱满，果核小，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16"/>
        </w:rPr>
        <w:t>肉厚，色如白蜡，单果重</w:t>
      </w:r>
    </w:p>
    <w:p>
      <w:pPr>
        <w:pStyle w:val="BodyText"/>
        <w:spacing w:before="237" w:line="182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23.5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31.5g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right="250" w:firstLine="644"/>
        <w:spacing w:before="193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2.  </w:t>
      </w:r>
      <w:r>
        <w:rPr>
          <w:rFonts w:ascii="FangSong_GB2312" w:hAnsi="FangSong_GB2312" w:eastAsia="FangSong_GB2312" w:cs="FangSong_GB2312"/>
          <w:b/>
          <w:bCs/>
        </w:rPr>
        <w:t>理化指标。</w:t>
      </w:r>
      <w:r>
        <w:rPr>
          <w:rFonts w:ascii="FangSong_GB2312" w:hAnsi="FangSong_GB2312" w:eastAsia="FangSong_GB2312" w:cs="FangSong_GB2312"/>
        </w:rPr>
        <w:t>可食率；</w:t>
      </w:r>
      <w:r>
        <w:rPr/>
        <w:t>77.1%</w:t>
      </w:r>
      <w:r>
        <w:rPr>
          <w:rFonts w:ascii="FangSong_GB2312" w:hAnsi="FangSong_GB2312" w:eastAsia="FangSong_GB2312" w:cs="FangSong_GB2312"/>
        </w:rPr>
        <w:t>～</w:t>
      </w:r>
      <w:r>
        <w:rPr/>
        <w:t>82.5%</w:t>
      </w:r>
      <w:r>
        <w:rPr>
          <w:rFonts w:ascii="FangSong_GB2312" w:hAnsi="FangSong_GB2312" w:eastAsia="FangSong_GB2312" w:cs="FangSong_GB2312"/>
        </w:rPr>
        <w:t>，其中每</w:t>
      </w:r>
      <w:r>
        <w:rPr>
          <w:rFonts w:ascii="FangSong_GB2312" w:hAnsi="FangSong_GB2312" w:eastAsia="FangSong_GB2312" w:cs="FangSong_GB2312"/>
          <w:spacing w:val="68"/>
        </w:rPr>
        <w:t xml:space="preserve"> </w:t>
      </w:r>
      <w:r>
        <w:rPr>
          <w:spacing w:val="-1"/>
        </w:rPr>
        <w:t>100g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果肉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含糖分</w:t>
      </w:r>
      <w:r>
        <w:rPr>
          <w:rFonts w:ascii="FangSong_GB2312" w:hAnsi="FangSong_GB2312" w:eastAsia="FangSong_GB2312" w:cs="FangSong_GB2312"/>
          <w:spacing w:val="52"/>
        </w:rPr>
        <w:t xml:space="preserve"> </w:t>
      </w:r>
      <w:r>
        <w:rPr>
          <w:spacing w:val="6"/>
        </w:rPr>
        <w:t>15.13</w:t>
      </w:r>
      <w:r>
        <w:rPr>
          <w:rFonts w:ascii="FangSong_GB2312" w:hAnsi="FangSong_GB2312" w:eastAsia="FangSong_GB2312" w:cs="FangSong_GB2312"/>
          <w:spacing w:val="6"/>
        </w:rPr>
        <w:t>～</w:t>
      </w:r>
      <w:r>
        <w:rPr>
          <w:spacing w:val="6"/>
        </w:rPr>
        <w:t>19.57g</w:t>
      </w:r>
      <w:r>
        <w:rPr>
          <w:rFonts w:ascii="FangSong_GB2312" w:hAnsi="FangSong_GB2312" w:eastAsia="FangSong_GB2312" w:cs="FangSong_GB2312"/>
          <w:spacing w:val="6"/>
        </w:rPr>
        <w:t>、蛋白质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spacing w:val="5"/>
        </w:rPr>
        <w:t>0.63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0.92g</w:t>
      </w:r>
      <w:r>
        <w:rPr>
          <w:rFonts w:ascii="FangSong_GB2312" w:hAnsi="FangSong_GB2312" w:eastAsia="FangSong_GB2312" w:cs="FangSong_GB2312"/>
          <w:spacing w:val="5"/>
        </w:rPr>
        <w:t>、膳食纤维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0.8 </w:t>
      </w:r>
      <w:r>
        <w:rPr>
          <w:rFonts w:ascii="FangSong_GB2312" w:hAnsi="FangSong_GB2312" w:eastAsia="FangSong_GB2312" w:cs="FangSong_GB2312"/>
          <w:spacing w:val="5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2.1g</w:t>
      </w:r>
      <w:r>
        <w:rPr>
          <w:rFonts w:ascii="FangSong_GB2312" w:hAnsi="FangSong_GB2312" w:eastAsia="FangSong_GB2312" w:cs="FangSong_GB2312"/>
          <w:spacing w:val="-3"/>
        </w:rPr>
        <w:t>、维生素</w:t>
      </w:r>
      <w:r>
        <w:rPr>
          <w:rFonts w:ascii="FangSong_GB2312" w:hAnsi="FangSong_GB2312" w:eastAsia="FangSong_GB2312" w:cs="FangSong_GB2312"/>
          <w:spacing w:val="-57"/>
        </w:rPr>
        <w:t xml:space="preserve"> </w:t>
      </w:r>
      <w:r>
        <w:rPr>
          <w:spacing w:val="-3"/>
        </w:rPr>
        <w:t>C</w:t>
      </w:r>
      <w:r>
        <w:rPr>
          <w:spacing w:val="36"/>
        </w:rPr>
        <w:t xml:space="preserve"> </w:t>
      </w:r>
      <w:r>
        <w:rPr>
          <w:spacing w:val="-3"/>
        </w:rPr>
        <w:t>13.64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46.2mg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286" w:lineRule="auto"/>
        <w:sectPr>
          <w:footerReference w:type="default" r:id="rId663"/>
          <w:pgSz w:w="11908" w:h="16839"/>
          <w:pgMar w:top="1431" w:right="1219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8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64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三门坡荔枝产地范围内的生产者，可向海南省海口市知识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知识产权局审核，报国家知识产权局核准后予以公告</w:t>
      </w:r>
      <w:r>
        <w:rPr>
          <w:rFonts w:ascii="FangSong_GB2312" w:hAnsi="FangSong_GB2312" w:eastAsia="FangSong_GB2312" w:cs="FangSong_GB2312"/>
          <w:spacing w:val="6"/>
        </w:rPr>
        <w:t>。三门坡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荔枝的检测机构由海南省知识产权局在符合资质要求</w:t>
      </w:r>
      <w:r>
        <w:rPr>
          <w:rFonts w:ascii="FangSong_GB2312" w:hAnsi="FangSong_GB2312" w:eastAsia="FangSong_GB2312" w:cs="FangSong_GB2312"/>
          <w:spacing w:val="6"/>
        </w:rPr>
        <w:t>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664"/>
          <w:pgSz w:w="11908" w:h="16839"/>
          <w:pgMar w:top="1431" w:right="1476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9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216. 万宁槟榔地理标志产品保护要求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4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7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万宁槟榔。</w:t>
      </w:r>
    </w:p>
    <w:p>
      <w:pPr>
        <w:ind w:left="644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7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万宁市热作学会。</w:t>
      </w:r>
    </w:p>
    <w:p>
      <w:pPr>
        <w:ind w:left="646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20" w:right="271" w:firstLine="637"/>
        <w:spacing w:before="17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万宁市全境。东至万城镇联丰村，南至南桥镇边肚村，西</w:t>
      </w:r>
      <w:r>
        <w:rPr>
          <w:rFonts w:ascii="FangSong_GB2312" w:hAnsi="FangSong_GB2312" w:eastAsia="FangSong_GB2312" w:cs="FangSong_GB2312"/>
          <w:sz w:val="32"/>
          <w:szCs w:val="32"/>
          <w:spacing w:val="14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至三更罗镇石盘四十五队，北至龙滚镇排园村。</w:t>
      </w: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包括万城镇、</w:t>
      </w:r>
    </w:p>
    <w:p>
      <w:pPr>
        <w:pStyle w:val="BodyText"/>
        <w:ind w:left="6" w:firstLine="7"/>
        <w:spacing w:before="2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大茂镇、长丰镇、礼纪镇、龙滚镇、山根镇、和乐镇、后安镇、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北大镇、东澳镇、南桥镇、三更罗镇、兴隆华侨旅游经济区共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spacing w:val="5"/>
        </w:rPr>
        <w:t>13  </w:t>
      </w:r>
      <w:r>
        <w:rPr>
          <w:rFonts w:ascii="FangSong_GB2312" w:hAnsi="FangSong_GB2312" w:eastAsia="FangSong_GB2312" w:cs="FangSong_GB2312"/>
          <w:spacing w:val="5"/>
        </w:rPr>
        <w:t>个镇（区）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。地理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坐标</w:t>
      </w:r>
      <w:r>
        <w:rPr>
          <w:rFonts w:ascii="FangSong_GB2312" w:hAnsi="FangSong_GB2312" w:eastAsia="FangSong_GB2312" w:cs="FangSong_GB2312"/>
          <w:spacing w:val="-87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：东经</w:t>
      </w:r>
      <w:r>
        <w:rPr>
          <w:rFonts w:ascii="FangSong_GB2312" w:hAnsi="FangSong_GB2312" w:eastAsia="FangSong_GB2312" w:cs="FangSong_GB2312"/>
          <w:spacing w:val="84"/>
        </w:rPr>
        <w:t xml:space="preserve"> </w:t>
      </w:r>
      <w:r>
        <w:rPr>
          <w:spacing w:val="5"/>
        </w:rPr>
        <w:t>110</w:t>
      </w:r>
      <w:r>
        <w:rPr>
          <w:spacing w:val="4"/>
        </w:rPr>
        <w:t>°00,</w:t>
      </w:r>
      <w:r>
        <w:rPr>
          <w:spacing w:val="-39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rFonts w:ascii="FangSong_GB2312" w:hAnsi="FangSong_GB2312" w:eastAsia="FangSong_GB2312" w:cs="FangSong_GB2312"/>
          <w:spacing w:val="-81"/>
        </w:rPr>
        <w:t xml:space="preserve"> </w:t>
      </w:r>
      <w:r>
        <w:rPr>
          <w:spacing w:val="4"/>
        </w:rPr>
        <w:t>110°34, </w:t>
      </w:r>
      <w:r>
        <w:rPr>
          <w:rFonts w:ascii="FangSong_GB2312" w:hAnsi="FangSong_GB2312" w:eastAsia="FangSong_GB2312" w:cs="FangSong_GB2312"/>
          <w:spacing w:val="4"/>
        </w:rPr>
        <w:t>，北</w:t>
      </w:r>
      <w:r>
        <w:rPr>
          <w:rFonts w:ascii="FangSong_GB2312" w:hAnsi="FangSong_GB2312" w:eastAsia="FangSong_GB2312" w:cs="FangSong_GB2312"/>
          <w:spacing w:val="-95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纬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-3"/>
        </w:rPr>
        <w:t>18°35,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19°06,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8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0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8"/>
        <w:spacing w:before="177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9"/>
        </w:rPr>
        <w:t>槟榔。</w:t>
      </w:r>
    </w:p>
    <w:p>
      <w:pPr>
        <w:ind w:left="630"/>
        <w:spacing w:before="188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89" w:firstLine="643"/>
        <w:spacing w:before="18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土层厚度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80mm  </w:t>
      </w:r>
      <w:r>
        <w:rPr>
          <w:rFonts w:ascii="FangSong_GB2312" w:hAnsi="FangSong_GB2312" w:eastAsia="FangSong_GB2312" w:cs="FangSong_GB2312"/>
          <w:spacing w:val="-3"/>
        </w:rPr>
        <w:t>的砖红壤、赤红壤园地，坡度＜</w:t>
      </w:r>
      <w:r>
        <w:rPr>
          <w:spacing w:val="-3"/>
        </w:rPr>
        <w:t>45°</w:t>
      </w:r>
      <w:r>
        <w:rPr>
          <w:rFonts w:ascii="FangSong_GB2312" w:hAnsi="FangSong_GB2312" w:eastAsia="FangSong_GB2312" w:cs="FangSong_GB2312"/>
          <w:spacing w:val="-3"/>
        </w:rPr>
        <w:t>、海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拔≤</w:t>
      </w:r>
      <w:r>
        <w:rPr>
          <w:spacing w:val="-11"/>
        </w:rPr>
        <w:t>600m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11"/>
        </w:rPr>
        <w:t>的山地。</w:t>
      </w:r>
    </w:p>
    <w:p>
      <w:pPr>
        <w:ind w:left="630"/>
        <w:spacing w:before="2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1"/>
        <w:spacing w:before="188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1.</w:t>
      </w:r>
      <w:r>
        <w:rPr>
          <w:b/>
          <w:bCs/>
          <w:spacing w:val="2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种苗选择</w:t>
      </w:r>
    </w:p>
    <w:p>
      <w:pPr>
        <w:spacing w:line="229" w:lineRule="auto"/>
        <w:sectPr>
          <w:footerReference w:type="default" r:id="rId665"/>
          <w:pgSz w:w="11908" w:h="16839"/>
          <w:pgMar w:top="1431" w:right="1213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firstLine="626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1"/>
        </w:rPr>
        <w:t>（</w:t>
      </w:r>
      <w:r>
        <w:rPr>
          <w:spacing w:val="1"/>
        </w:rPr>
        <w:t>1</w:t>
      </w:r>
      <w:r>
        <w:rPr>
          <w:rFonts w:ascii="FangSong_GB2312" w:hAnsi="FangSong_GB2312" w:eastAsia="FangSong_GB2312" w:cs="FangSong_GB2312"/>
          <w:spacing w:val="1"/>
        </w:rPr>
        <w:t>）种果。种果经五选（选区、选园、选树、选穗、选果）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确定，清明时节成熟到呈橙黄色时采摘。</w:t>
      </w:r>
    </w:p>
    <w:p>
      <w:pPr>
        <w:pStyle w:val="BodyText"/>
        <w:ind w:left="26" w:right="318" w:firstLine="603"/>
        <w:spacing w:before="188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（</w:t>
      </w:r>
      <w:r>
        <w:rPr>
          <w:spacing w:val="-3"/>
        </w:rPr>
        <w:t>2</w:t>
      </w:r>
      <w:r>
        <w:rPr>
          <w:rFonts w:ascii="FangSong_GB2312" w:hAnsi="FangSong_GB2312" w:eastAsia="FangSong_GB2312" w:cs="FangSong_GB2312"/>
          <w:spacing w:val="-3"/>
        </w:rPr>
        <w:t>）炼苗。种苗培育时间约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>
          <w:spacing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年，经过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3"/>
        </w:rPr>
        <w:t>20-30</w:t>
      </w:r>
      <w:r>
        <w:rPr>
          <w:spacing w:val="3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天炼苗，叶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片由浓绿转至黄绿时出圃。</w:t>
      </w:r>
    </w:p>
    <w:p>
      <w:pPr>
        <w:pStyle w:val="BodyText"/>
        <w:ind w:left="640"/>
        <w:spacing w:before="186" w:line="23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9"/>
        </w:rPr>
        <w:t>2.</w:t>
      </w:r>
      <w:r>
        <w:rPr>
          <w:b/>
          <w:bCs/>
          <w:spacing w:val="3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9"/>
        </w:rPr>
        <w:t>生产控制</w:t>
      </w:r>
    </w:p>
    <w:p>
      <w:pPr>
        <w:pStyle w:val="BodyText"/>
        <w:ind w:left="7" w:right="317" w:firstLine="622"/>
        <w:spacing w:before="160" w:line="276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1</w:t>
      </w:r>
      <w:r>
        <w:rPr>
          <w:rFonts w:ascii="FangSong_GB2312" w:hAnsi="FangSong_GB2312" w:eastAsia="FangSong_GB2312" w:cs="FangSong_GB2312"/>
          <w:spacing w:val="2"/>
        </w:rPr>
        <w:t>）定植。每年秋季（</w:t>
      </w:r>
      <w:r>
        <w:rPr>
          <w:spacing w:val="2"/>
        </w:rPr>
        <w:t>9  </w:t>
      </w:r>
      <w:r>
        <w:rPr>
          <w:rFonts w:ascii="FangSong_GB2312" w:hAnsi="FangSong_GB2312" w:eastAsia="FangSong_GB2312" w:cs="FangSong_GB2312"/>
          <w:spacing w:val="2"/>
        </w:rPr>
        <w:t>月</w:t>
      </w:r>
      <w:r>
        <w:rPr>
          <w:spacing w:val="2"/>
        </w:rPr>
        <w:t>-10  </w:t>
      </w:r>
      <w:r>
        <w:rPr>
          <w:rFonts w:ascii="FangSong_GB2312" w:hAnsi="FangSong_GB2312" w:eastAsia="FangSong_GB2312" w:cs="FangSong_GB2312"/>
          <w:spacing w:val="2"/>
        </w:rPr>
        <w:t>月）定植最佳，每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667</w:t>
      </w:r>
      <w:r>
        <w:rPr>
          <w:spacing w:val="1"/>
        </w:rPr>
        <w:t>m</w:t>
      </w:r>
      <w:r>
        <w:rPr>
          <w:sz w:val="21"/>
          <w:szCs w:val="21"/>
          <w:spacing w:val="1"/>
          <w:position w:val="10"/>
        </w:rPr>
        <w:t>2</w:t>
      </w:r>
      <w:r>
        <w:rPr>
          <w:sz w:val="21"/>
          <w:szCs w:val="21"/>
          <w:position w:val="1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种植</w:t>
      </w:r>
      <w:r>
        <w:rPr>
          <w:rFonts w:ascii="FangSong_GB2312" w:hAnsi="FangSong_GB2312" w:eastAsia="FangSong_GB2312" w:cs="FangSong_GB2312"/>
          <w:spacing w:val="-35"/>
        </w:rPr>
        <w:t xml:space="preserve"> </w:t>
      </w:r>
      <w:r>
        <w:rPr>
          <w:spacing w:val="-9"/>
        </w:rPr>
        <w:t>100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spacing w:val="-9"/>
        </w:rPr>
        <w:t>110 </w:t>
      </w:r>
      <w:r>
        <w:rPr>
          <w:rFonts w:ascii="FangSong_GB2312" w:hAnsi="FangSong_GB2312" w:eastAsia="FangSong_GB2312" w:cs="FangSong_GB2312"/>
          <w:spacing w:val="-9"/>
        </w:rPr>
        <w:t>株。</w:t>
      </w:r>
    </w:p>
    <w:p>
      <w:pPr>
        <w:pStyle w:val="BodyText"/>
        <w:ind w:left="12" w:right="316" w:firstLine="617"/>
        <w:spacing w:before="161" w:line="29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"/>
        </w:rPr>
        <w:t>（</w:t>
      </w:r>
      <w:r>
        <w:rPr>
          <w:spacing w:val="2"/>
        </w:rPr>
        <w:t>2</w:t>
      </w:r>
      <w:r>
        <w:rPr>
          <w:rFonts w:ascii="FangSong_GB2312" w:hAnsi="FangSong_GB2312" w:eastAsia="FangSong_GB2312" w:cs="FangSong_GB2312"/>
          <w:spacing w:val="2"/>
        </w:rPr>
        <w:t>）施肥管理。以有机肥为主，辅以复合肥。</w:t>
      </w:r>
      <w:r>
        <w:rPr>
          <w:rFonts w:ascii="FangSong_GB2312" w:hAnsi="FangSong_GB2312" w:eastAsia="FangSong_GB2312" w:cs="FangSong_GB2312"/>
          <w:spacing w:val="1"/>
        </w:rPr>
        <w:t>幼树每年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spacing w:val="-7"/>
        </w:rPr>
        <w:t>-3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月施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 </w:t>
      </w:r>
      <w:r>
        <w:rPr>
          <w:rFonts w:ascii="FangSong_GB2312" w:hAnsi="FangSong_GB2312" w:eastAsia="FangSong_GB2312" w:cs="FangSong_GB2312"/>
          <w:spacing w:val="-7"/>
        </w:rPr>
        <w:t>次有机肥，</w:t>
      </w:r>
      <w:r>
        <w:rPr>
          <w:spacing w:val="-7"/>
        </w:rPr>
        <w:t>7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月、</w:t>
      </w:r>
      <w:r>
        <w:rPr>
          <w:spacing w:val="-7"/>
        </w:rPr>
        <w:t>8</w:t>
      </w:r>
      <w:r>
        <w:rPr>
          <w:spacing w:val="2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月各施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 </w:t>
      </w:r>
      <w:r>
        <w:rPr>
          <w:rFonts w:ascii="FangSong_GB2312" w:hAnsi="FangSong_GB2312" w:eastAsia="FangSong_GB2312" w:cs="FangSong_GB2312"/>
          <w:spacing w:val="-7"/>
        </w:rPr>
        <w:t>次复合肥。结果树每个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结果周期施有机肥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6"/>
        </w:rPr>
        <w:t>2 </w:t>
      </w:r>
      <w:r>
        <w:rPr>
          <w:rFonts w:ascii="FangSong_GB2312" w:hAnsi="FangSong_GB2312" w:eastAsia="FangSong_GB2312" w:cs="FangSong_GB2312"/>
          <w:spacing w:val="-6"/>
        </w:rPr>
        <w:t>次。</w:t>
      </w:r>
    </w:p>
    <w:p>
      <w:pPr>
        <w:pStyle w:val="BodyText"/>
        <w:ind w:left="7" w:right="347" w:firstLine="622"/>
        <w:spacing w:before="161" w:line="27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</w:rPr>
        <w:t>（</w:t>
      </w:r>
      <w:r>
        <w:rPr/>
        <w:t>3</w:t>
      </w:r>
      <w:r>
        <w:rPr>
          <w:rFonts w:ascii="FangSong_GB2312" w:hAnsi="FangSong_GB2312" w:eastAsia="FangSong_GB2312" w:cs="FangSong_GB2312"/>
        </w:rPr>
        <w:t>）水分管理。遇干旱时及时灌溉，槟榔花期和果实膨大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期保证土壤湿润。</w:t>
      </w:r>
    </w:p>
    <w:p>
      <w:pPr>
        <w:pStyle w:val="BodyText"/>
        <w:ind w:left="12" w:right="383" w:firstLine="617"/>
        <w:spacing w:before="182" w:line="26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（</w:t>
      </w:r>
      <w:r>
        <w:rPr>
          <w:spacing w:val="-1"/>
        </w:rPr>
        <w:t>4</w:t>
      </w:r>
      <w:r>
        <w:rPr>
          <w:rFonts w:ascii="FangSong_GB2312" w:hAnsi="FangSong_GB2312" w:eastAsia="FangSong_GB2312" w:cs="FangSong_GB2312"/>
          <w:spacing w:val="-1"/>
        </w:rPr>
        <w:t>）病虫害防治。采用农业防治、化学防治、生物防治、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物理防治等方法预防控制病虫害。</w:t>
      </w:r>
    </w:p>
    <w:p>
      <w:pPr>
        <w:ind w:left="633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39"/>
        <w:spacing w:before="182" w:line="216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果实呈深绿色、果形饱满时采收。</w:t>
      </w:r>
    </w:p>
    <w:p>
      <w:pPr>
        <w:ind w:left="633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right="327" w:firstLine="654"/>
        <w:spacing w:before="182" w:line="323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感官特色。</w:t>
      </w:r>
      <w:r>
        <w:rPr>
          <w:rFonts w:ascii="FangSong_GB2312" w:hAnsi="FangSong_GB2312" w:eastAsia="FangSong_GB2312" w:cs="FangSong_GB2312"/>
          <w:spacing w:val="-3"/>
        </w:rPr>
        <w:t>呈卵圆形或椭圆形，有核，一般长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spacing w:val="-3"/>
        </w:rPr>
        <w:t>4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6cm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果实为青绿色，成熟呈淡黄棕色，基部有宿存的花萼和花瓣，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底部有一明显种脐。果实质地较硬，不易破碎，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由果皮和种子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组成。外果皮革质，中果皮初为肉质，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内果为种子，呈扁球形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或圆锥形。</w:t>
      </w:r>
    </w:p>
    <w:p>
      <w:pPr>
        <w:spacing w:line="323" w:lineRule="auto"/>
        <w:sectPr>
          <w:footerReference w:type="default" r:id="rId666"/>
          <w:pgSz w:w="11908" w:h="16839"/>
          <w:pgMar w:top="1431" w:right="1154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" w:firstLine="638"/>
        <w:spacing w:before="104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8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理化指标。</w:t>
      </w:r>
      <w:r>
        <w:rPr>
          <w:rFonts w:ascii="FangSong_GB2312" w:hAnsi="FangSong_GB2312" w:eastAsia="FangSong_GB2312" w:cs="FangSong_GB2312"/>
          <w:spacing w:val="-2"/>
        </w:rPr>
        <w:t>槟榔碱含量为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2"/>
        </w:rPr>
        <w:t>0.07%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0.77%</w:t>
      </w:r>
      <w:r>
        <w:rPr>
          <w:rFonts w:ascii="FangSong_GB2312" w:hAnsi="FangSong_GB2312" w:eastAsia="FangSong_GB2312" w:cs="FangSong_GB2312"/>
          <w:spacing w:val="-2"/>
        </w:rPr>
        <w:t>，粗纤维含量为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9.0%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9.5%</w:t>
      </w:r>
      <w:r>
        <w:rPr>
          <w:rFonts w:ascii="FangSong_GB2312" w:hAnsi="FangSong_GB2312" w:eastAsia="FangSong_GB2312" w:cs="FangSong_GB2312"/>
          <w:spacing w:val="5"/>
        </w:rPr>
        <w:t>，蛋白质含量为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0.5%</w:t>
      </w:r>
      <w:r>
        <w:rPr>
          <w:rFonts w:ascii="FangSong_GB2312" w:hAnsi="FangSong_GB2312" w:eastAsia="FangSong_GB2312" w:cs="FangSong_GB2312"/>
          <w:spacing w:val="5"/>
        </w:rPr>
        <w:t>～</w:t>
      </w:r>
      <w:r>
        <w:rPr>
          <w:spacing w:val="5"/>
        </w:rPr>
        <w:t>1.95%</w:t>
      </w:r>
      <w:r>
        <w:rPr>
          <w:rFonts w:ascii="FangSong_GB2312" w:hAnsi="FangSong_GB2312" w:eastAsia="FangSong_GB2312" w:cs="FangSong_GB2312"/>
          <w:spacing w:val="5"/>
        </w:rPr>
        <w:t>，维生素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C  </w:t>
      </w:r>
      <w:r>
        <w:rPr>
          <w:rFonts w:ascii="FangSong_GB2312" w:hAnsi="FangSong_GB2312" w:eastAsia="FangSong_GB2312" w:cs="FangSong_GB2312"/>
          <w:spacing w:val="5"/>
        </w:rPr>
        <w:t>含量为</w:t>
      </w:r>
    </w:p>
    <w:p>
      <w:pPr>
        <w:pStyle w:val="BodyText"/>
        <w:spacing w:before="163" w:line="213" w:lineRule="auto"/>
        <w:rPr>
          <w:rFonts w:ascii="FangSong_GB2312" w:hAnsi="FangSong_GB2312" w:eastAsia="FangSong_GB2312" w:cs="FangSong_GB2312"/>
        </w:rPr>
      </w:pPr>
      <w:r>
        <w:rPr>
          <w:spacing w:val="-1"/>
        </w:rPr>
        <w:t>0.9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1.65mg/100g</w:t>
      </w:r>
      <w:r>
        <w:rPr>
          <w:rFonts w:ascii="FangSong_GB2312" w:hAnsi="FangSong_GB2312" w:eastAsia="FangSong_GB2312" w:cs="FangSong_GB2312"/>
          <w:spacing w:val="-1"/>
        </w:rPr>
        <w:t>，以及微量元素硒含量为</w:t>
      </w:r>
      <w:r>
        <w:rPr>
          <w:rFonts w:ascii="FangSong_GB2312" w:hAnsi="FangSong_GB2312" w:eastAsia="FangSong_GB2312" w:cs="FangSong_GB2312"/>
          <w:spacing w:val="-52"/>
        </w:rPr>
        <w:t xml:space="preserve"> </w:t>
      </w:r>
      <w:r>
        <w:rPr>
          <w:spacing w:val="-1"/>
        </w:rPr>
        <w:t>0.02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0.30mg/kg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28" w:right="4" w:firstLine="608"/>
        <w:spacing w:before="193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9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4" w:right="4" w:firstLine="653"/>
        <w:spacing w:before="183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万宁槟榔产地范围内的生产者，可向海南省万宁市知识产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识产权局审核，报国家知识产权局核准后予以公告。万宁槟榔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3" w:lineRule="auto"/>
        <w:sectPr>
          <w:footerReference w:type="default" r:id="rId667"/>
          <w:pgSz w:w="11908" w:h="16839"/>
          <w:pgMar w:top="1431" w:right="1472" w:bottom="1735" w:left="1599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894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217. 琼海胡椒地理标志产品保护要求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5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琼海胡椒。</w:t>
      </w:r>
    </w:p>
    <w:p>
      <w:pPr>
        <w:ind w:left="640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琼海市农业技术推广服务中心。</w:t>
      </w:r>
    </w:p>
    <w:p>
      <w:pPr>
        <w:ind w:left="642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35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琼海市全境，包括：长坡镇、中原镇、大路镇、嘉积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镇、</w:t>
      </w:r>
    </w:p>
    <w:p>
      <w:pPr>
        <w:pStyle w:val="BodyText"/>
        <w:ind w:left="1" w:firstLine="23"/>
        <w:spacing w:before="187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阳江镇、会山镇、龙江镇、石壁镇、万泉镇、</w:t>
      </w:r>
      <w:r>
        <w:rPr>
          <w:rFonts w:ascii="FangSong_GB2312" w:hAnsi="FangSong_GB2312" w:eastAsia="FangSong_GB2312" w:cs="FangSong_GB2312"/>
          <w:spacing w:val="3"/>
        </w:rPr>
        <w:t>潭门镇、博鳌镇、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塔洋镇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12 </w:t>
      </w:r>
      <w:r>
        <w:rPr>
          <w:rFonts w:ascii="FangSong_GB2312" w:hAnsi="FangSong_GB2312" w:eastAsia="FangSong_GB2312" w:cs="FangSong_GB2312"/>
          <w:spacing w:val="-4"/>
        </w:rPr>
        <w:t>个镇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4"/>
        </w:rPr>
        <w:t>204 </w:t>
      </w:r>
      <w:r>
        <w:rPr>
          <w:rFonts w:ascii="FangSong_GB2312" w:hAnsi="FangSong_GB2312" w:eastAsia="FangSong_GB2312" w:cs="FangSong_GB2312"/>
          <w:spacing w:val="-4"/>
        </w:rPr>
        <w:t>个行政村和彬村山华侨农场。地理坐标：东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4"/>
        </w:rPr>
        <w:t>110°07,05″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110°40,50″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18°58,50″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19°28,35″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4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7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75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印尼大叶种胡椒。</w:t>
      </w:r>
    </w:p>
    <w:p>
      <w:pPr>
        <w:ind w:left="627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ind w:left="58" w:right="271" w:firstLine="580"/>
        <w:spacing w:before="182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土壤类型为砖红壤、石质土，土层深厚、比较肥沃、结构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良好、易于排水的缓坡地为宜。</w:t>
      </w:r>
    </w:p>
    <w:p>
      <w:pPr>
        <w:ind w:left="627"/>
        <w:spacing w:before="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259" w:firstLine="648"/>
        <w:spacing w:before="187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种苗繁育。</w:t>
      </w:r>
      <w:r>
        <w:rPr>
          <w:rFonts w:ascii="FangSong_GB2312" w:hAnsi="FangSong_GB2312" w:eastAsia="FangSong_GB2312" w:cs="FangSong_GB2312"/>
          <w:spacing w:val="-2"/>
        </w:rPr>
        <w:t>选择生长健壮、无病害的</w:t>
      </w:r>
      <w:r>
        <w:rPr>
          <w:rFonts w:ascii="FangSong_GB2312" w:hAnsi="FangSong_GB2312" w:eastAsia="FangSong_GB2312" w:cs="FangSong_GB2312"/>
          <w:spacing w:val="41"/>
        </w:rPr>
        <w:t xml:space="preserve"> </w:t>
      </w:r>
      <w:r>
        <w:rPr>
          <w:spacing w:val="-2"/>
        </w:rPr>
        <w:t>1-3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年生优良植株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作为母树，割取健壮主蔓做种苗。</w:t>
      </w:r>
    </w:p>
    <w:p>
      <w:pPr>
        <w:spacing w:line="314" w:lineRule="auto"/>
        <w:sectPr>
          <w:footerReference w:type="default" r:id="rId668"/>
          <w:pgSz w:w="11908" w:h="16839"/>
          <w:pgMar w:top="1431" w:right="1213" w:bottom="1735" w:left="1603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6" w:right="236" w:firstLine="622"/>
        <w:spacing w:before="104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  </w:t>
      </w:r>
      <w:r>
        <w:rPr>
          <w:rFonts w:ascii="FangSong_GB2312" w:hAnsi="FangSong_GB2312" w:eastAsia="FangSong_GB2312" w:cs="FangSong_GB2312"/>
          <w:b/>
          <w:bCs/>
          <w:spacing w:val="-2"/>
        </w:rPr>
        <w:t>定植。</w:t>
      </w:r>
      <w:r>
        <w:rPr>
          <w:rFonts w:ascii="FangSong_GB2312" w:hAnsi="FangSong_GB2312" w:eastAsia="FangSong_GB2312" w:cs="FangSong_GB2312"/>
          <w:spacing w:val="-9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一般在每年春季（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3  </w:t>
      </w:r>
      <w:r>
        <w:rPr>
          <w:rFonts w:ascii="FangSong_GB2312" w:hAnsi="FangSong_GB2312" w:eastAsia="FangSong_GB2312" w:cs="FangSong_GB2312"/>
          <w:spacing w:val="-2"/>
        </w:rPr>
        <w:t>月</w:t>
      </w:r>
      <w:r>
        <w:rPr>
          <w:spacing w:val="-2"/>
        </w:rPr>
        <w:t>-4 </w:t>
      </w:r>
      <w:r>
        <w:rPr>
          <w:spacing w:val="-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月）或秋季（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3"/>
        </w:rPr>
        <w:t>9 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1"/>
        </w:rPr>
        <w:t>月）。</w:t>
      </w:r>
    </w:p>
    <w:p>
      <w:pPr>
        <w:pStyle w:val="BodyText"/>
        <w:ind w:right="235" w:firstLine="635"/>
        <w:spacing w:before="186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3.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合理密植。</w:t>
      </w:r>
      <w:r>
        <w:rPr>
          <w:rFonts w:ascii="FangSong_GB2312" w:hAnsi="FangSong_GB2312" w:eastAsia="FangSong_GB2312" w:cs="FangSong_GB2312"/>
        </w:rPr>
        <w:t>一般株行距为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2</w:t>
      </w:r>
      <w:r>
        <w:rPr>
          <w:rFonts w:ascii="FangSong_GB2312" w:hAnsi="FangSong_GB2312" w:eastAsia="FangSong_GB2312" w:cs="FangSong_GB2312"/>
        </w:rPr>
        <w:t>～</w:t>
      </w:r>
      <w:r>
        <w:rPr/>
        <w:t>2.5m</w:t>
      </w:r>
      <w:r>
        <w:rPr>
          <w:rFonts w:ascii="FangSong_GB2312" w:hAnsi="FangSong_GB2312" w:eastAsia="FangSong_GB2312" w:cs="FangSong_GB2312"/>
        </w:rPr>
        <w:t>×</w:t>
      </w:r>
      <w:r>
        <w:rPr/>
        <w:t>2.3</w:t>
      </w:r>
      <w:r>
        <w:rPr>
          <w:rFonts w:ascii="FangSong_GB2312" w:hAnsi="FangSong_GB2312" w:eastAsia="FangSong_GB2312" w:cs="FangSong_GB2312"/>
        </w:rPr>
        <w:t>～</w:t>
      </w:r>
      <w:r>
        <w:rPr/>
        <w:t>2.5m</w:t>
      </w:r>
      <w:r>
        <w:rPr>
          <w:rFonts w:ascii="FangSong_GB2312" w:hAnsi="FangSong_GB2312" w:eastAsia="FangSong_GB2312" w:cs="FangSong_GB2312"/>
        </w:rPr>
        <w:t>，亩植胡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椒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150 </w:t>
      </w:r>
      <w:r>
        <w:rPr>
          <w:rFonts w:ascii="FangSong_GB2312" w:hAnsi="FangSong_GB2312" w:eastAsia="FangSong_GB2312" w:cs="FangSong_GB2312"/>
          <w:spacing w:val="-2"/>
        </w:rPr>
        <w:t>株；土壤肥力差的园地适当密植，土壤肥沃的园地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适当疏植。</w:t>
      </w:r>
    </w:p>
    <w:p>
      <w:pPr>
        <w:pStyle w:val="BodyText"/>
        <w:ind w:right="235" w:firstLine="638"/>
        <w:spacing w:before="176" w:line="30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6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树体管理。</w:t>
      </w:r>
      <w:r>
        <w:rPr>
          <w:rFonts w:ascii="FangSong_GB2312" w:hAnsi="FangSong_GB2312" w:eastAsia="FangSong_GB2312" w:cs="FangSong_GB2312"/>
          <w:spacing w:val="4"/>
        </w:rPr>
        <w:t>种植后，树体一般需进行绑蔓、摘花</w:t>
      </w:r>
      <w:r>
        <w:rPr>
          <w:rFonts w:ascii="FangSong_GB2312" w:hAnsi="FangSong_GB2312" w:eastAsia="FangSong_GB2312" w:cs="FangSong_GB2312"/>
          <w:spacing w:val="3"/>
        </w:rPr>
        <w:t>摘叶、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剪蔓、剪除顶芽处理。绑蔓一般在新蔓抽出后隔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10</w:t>
      </w:r>
      <w:r>
        <w:rPr>
          <w:spacing w:val="4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天左右绑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3"/>
        </w:rPr>
        <w:t>次。对主花期（</w:t>
      </w:r>
      <w:r>
        <w:rPr>
          <w:spacing w:val="-3"/>
        </w:rPr>
        <w:t>9</w:t>
      </w:r>
      <w:r>
        <w:rPr>
          <w:spacing w:val="93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</w:t>
      </w:r>
      <w:r>
        <w:rPr>
          <w:spacing w:val="-3"/>
        </w:rPr>
        <w:t>-11</w:t>
      </w:r>
      <w:r>
        <w:rPr>
          <w:spacing w:val="7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月）以外时期抽生的花穗要及时摘除。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对生势旺盛、冠幅大、老叶多的植株进行合理摘</w:t>
      </w:r>
      <w:r>
        <w:rPr>
          <w:rFonts w:ascii="FangSong_GB2312" w:hAnsi="FangSong_GB2312" w:eastAsia="FangSong_GB2312" w:cs="FangSong_GB2312"/>
          <w:spacing w:val="6"/>
        </w:rPr>
        <w:t>叶。剪蔓一般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要进行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4"/>
        </w:rPr>
        <w:t>5 </w:t>
      </w:r>
      <w:r>
        <w:rPr>
          <w:rFonts w:ascii="FangSong_GB2312" w:hAnsi="FangSong_GB2312" w:eastAsia="FangSong_GB2312" w:cs="FangSong_GB2312"/>
          <w:spacing w:val="-4"/>
        </w:rPr>
        <w:t>次，在植株大部分高达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1.2m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时进行，</w:t>
      </w:r>
      <w:r>
        <w:rPr>
          <w:rFonts w:ascii="FangSong_GB2312" w:hAnsi="FangSong_GB2312" w:eastAsia="FangSong_GB2312" w:cs="FangSong_GB2312"/>
          <w:spacing w:val="-5"/>
        </w:rPr>
        <w:t>经修剪，每株胡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椒留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8</w:t>
      </w:r>
      <w:r>
        <w:rPr>
          <w:spacing w:val="4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条主蔓，直至逐渐形成圆柱形树冠。胡椒剪蔓后会大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量萌芽，抽出新蔓，</w:t>
      </w:r>
      <w:r>
        <w:rPr>
          <w:rFonts w:ascii="FangSong_GB2312" w:hAnsi="FangSong_GB2312" w:eastAsia="FangSong_GB2312" w:cs="FangSong_GB2312"/>
          <w:spacing w:val="-7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应及时剪除顶芽和徒长蔓。</w:t>
      </w:r>
    </w:p>
    <w:p>
      <w:pPr>
        <w:pStyle w:val="BodyText"/>
        <w:ind w:right="309" w:firstLine="641"/>
        <w:spacing w:before="190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5.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培养与留秋花。</w:t>
      </w:r>
      <w:r>
        <w:rPr>
          <w:rFonts w:ascii="FangSong_GB2312" w:hAnsi="FangSong_GB2312" w:eastAsia="FangSong_GB2312" w:cs="FangSong_GB2312"/>
          <w:spacing w:val="-6"/>
        </w:rPr>
        <w:t>保留秋花（</w:t>
      </w:r>
      <w:r>
        <w:rPr>
          <w:spacing w:val="-6"/>
        </w:rPr>
        <w:t>9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</w:t>
      </w:r>
      <w:r>
        <w:rPr>
          <w:spacing w:val="-6"/>
        </w:rPr>
        <w:t>-11</w:t>
      </w:r>
      <w:r>
        <w:rPr>
          <w:spacing w:val="4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月主</w:t>
      </w:r>
      <w:r>
        <w:rPr>
          <w:rFonts w:ascii="FangSong_GB2312" w:hAnsi="FangSong_GB2312" w:eastAsia="FangSong_GB2312" w:cs="FangSong_GB2312"/>
          <w:spacing w:val="-7"/>
        </w:rPr>
        <w:t>花期）的花芽，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其他季节的花芽全部摘除。</w:t>
      </w:r>
    </w:p>
    <w:p>
      <w:pPr>
        <w:pStyle w:val="BodyText"/>
        <w:ind w:left="9" w:firstLine="632"/>
        <w:spacing w:before="189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6.</w:t>
      </w:r>
      <w:r>
        <w:rPr>
          <w:b/>
          <w:bCs/>
          <w:spacing w:val="6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施肥管理。</w:t>
      </w:r>
      <w:r>
        <w:rPr>
          <w:rFonts w:ascii="FangSong_GB2312" w:hAnsi="FangSong_GB2312" w:eastAsia="FangSong_GB2312" w:cs="FangSong_GB2312"/>
          <w:spacing w:val="-6"/>
        </w:rPr>
        <w:t>幼龄胡椒以水肥为主，一般每月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6"/>
        </w:rPr>
        <w:t>1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3 </w:t>
      </w:r>
      <w:r>
        <w:rPr>
          <w:rFonts w:ascii="FangSong_GB2312" w:hAnsi="FangSong_GB2312" w:eastAsia="FangSong_GB2312" w:cs="FangSong_GB2312"/>
          <w:spacing w:val="-6"/>
        </w:rPr>
        <w:t>次水肥；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结果胡椒以腐熟有机肥为主，化肥为辅。</w:t>
      </w:r>
    </w:p>
    <w:p>
      <w:pPr>
        <w:pStyle w:val="BodyText"/>
        <w:ind w:left="6" w:right="240" w:firstLine="635"/>
        <w:spacing w:before="189" w:line="292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7.</w:t>
      </w:r>
      <w:r>
        <w:rPr>
          <w:b/>
          <w:bCs/>
          <w:spacing w:val="9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土壤管理。</w:t>
      </w:r>
      <w:r>
        <w:rPr>
          <w:rFonts w:ascii="FangSong_GB2312" w:hAnsi="FangSong_GB2312" w:eastAsia="FangSong_GB2312" w:cs="FangSong_GB2312"/>
          <w:spacing w:val="3"/>
        </w:rPr>
        <w:t>松土可在每年春季或冬季时进行，一般分为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深松土和浅松土，先在树冠周围浅松，逐渐往树冠外围深松，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深度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spacing w:val="-6"/>
        </w:rPr>
        <w:t>15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20cm</w:t>
      </w:r>
      <w:r>
        <w:rPr>
          <w:rFonts w:ascii="FangSong_GB2312" w:hAnsi="FangSong_GB2312" w:eastAsia="FangSong_GB2312" w:cs="FangSong_GB2312"/>
          <w:spacing w:val="-6"/>
        </w:rPr>
        <w:t>。</w:t>
      </w:r>
    </w:p>
    <w:p>
      <w:pPr>
        <w:ind w:left="630"/>
        <w:spacing w:before="15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spacing w:line="218" w:lineRule="auto"/>
        <w:sectPr>
          <w:footerReference w:type="default" r:id="rId669"/>
          <w:pgSz w:w="11908" w:h="16839"/>
          <w:pgMar w:top="1431" w:right="1236" w:bottom="1735" w:left="1600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right="246" w:firstLine="639"/>
        <w:spacing w:before="104" w:line="321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4"/>
        </w:rPr>
        <w:t>采收期</w:t>
      </w:r>
      <w:r>
        <w:rPr>
          <w:rFonts w:ascii="FangSong_GB2312" w:hAnsi="FangSong_GB2312" w:eastAsia="FangSong_GB2312" w:cs="FangSong_GB2312"/>
          <w:spacing w:val="-29"/>
        </w:rPr>
        <w:t xml:space="preserve"> </w:t>
      </w:r>
      <w:r>
        <w:rPr>
          <w:spacing w:val="-4"/>
        </w:rPr>
        <w:t>5</w:t>
      </w:r>
      <w:r>
        <w:rPr>
          <w:spacing w:val="20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</w:t>
      </w:r>
      <w:r>
        <w:rPr>
          <w:spacing w:val="-4"/>
        </w:rPr>
        <w:t>-7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月，当每穗果实中有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粒果变红时，即可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采摘整穗果实；采收后期，胡椒果穗上大部分果</w:t>
      </w:r>
      <w:r>
        <w:rPr>
          <w:rFonts w:ascii="FangSong_GB2312" w:hAnsi="FangSong_GB2312" w:eastAsia="FangSong_GB2312" w:cs="FangSong_GB2312"/>
          <w:spacing w:val="6"/>
        </w:rPr>
        <w:t>实变黄时，可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采摘整穗果实。</w:t>
      </w:r>
    </w:p>
    <w:p>
      <w:pPr>
        <w:ind w:left="634"/>
        <w:spacing w:before="1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1" w:right="278" w:firstLine="654"/>
        <w:spacing w:before="181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胡椒果为球形，果粒成熟饱满</w:t>
      </w:r>
      <w:r>
        <w:rPr>
          <w:rFonts w:ascii="FangSong_GB2312" w:hAnsi="FangSong_GB2312" w:eastAsia="FangSong_GB2312" w:cs="FangSong_GB2312"/>
          <w:spacing w:val="2"/>
        </w:rPr>
        <w:t>，果直径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3 </w:t>
      </w:r>
      <w:r>
        <w:rPr>
          <w:rFonts w:ascii="FangSong_GB2312" w:hAnsi="FangSong_GB2312" w:eastAsia="FangSong_GB2312" w:cs="FangSong_GB2312"/>
          <w:spacing w:val="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5"/>
        </w:rPr>
        <w:t>6</w:t>
      </w:r>
      <w:r>
        <w:rPr/>
        <w:t>mm</w:t>
      </w:r>
      <w:r>
        <w:rPr>
          <w:rFonts w:ascii="FangSong_GB2312" w:hAnsi="FangSong_GB2312" w:eastAsia="FangSong_GB2312" w:cs="FangSong_GB2312"/>
          <w:spacing w:val="5"/>
        </w:rPr>
        <w:t>，成熟时为黄绿色、红色。果实直接晒干，为黑胡椒；脱</w:t>
      </w:r>
      <w:r>
        <w:rPr>
          <w:rFonts w:ascii="FangSong_GB2312" w:hAnsi="FangSong_GB2312" w:eastAsia="FangSong_GB2312" w:cs="FangSong_GB2312"/>
          <w:spacing w:val="1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皮后再晒干，为白胡椒。黑胡椒研碎制成的胡椒粉为暗黑色；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白胡椒研碎制成的胡椒粉颜色为灰黄色。</w:t>
      </w:r>
    </w:p>
    <w:p>
      <w:pPr>
        <w:pStyle w:val="BodyText"/>
        <w:ind w:firstLine="642"/>
        <w:spacing w:before="188" w:line="27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 </w:t>
      </w:r>
      <w:r>
        <w:rPr>
          <w:rFonts w:ascii="FangSong_GB2312" w:hAnsi="FangSong_GB2312" w:eastAsia="FangSong_GB2312" w:cs="FangSong_GB2312"/>
          <w:b/>
          <w:bCs/>
          <w:spacing w:val="-3"/>
        </w:rPr>
        <w:t>理化指标。</w:t>
      </w:r>
      <w:r>
        <w:rPr>
          <w:rFonts w:ascii="FangSong_GB2312" w:hAnsi="FangSong_GB2312" w:eastAsia="FangSong_GB2312" w:cs="FangSong_GB2312"/>
          <w:spacing w:val="-3"/>
        </w:rPr>
        <w:t>胡椒碱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≥</w:t>
      </w:r>
      <w:r>
        <w:rPr>
          <w:spacing w:val="-3"/>
        </w:rPr>
        <w:t>4.0%</w:t>
      </w:r>
      <w:r>
        <w:rPr>
          <w:rFonts w:ascii="FangSong_GB2312" w:hAnsi="FangSong_GB2312" w:eastAsia="FangSong_GB2312" w:cs="FangSong_GB2312"/>
          <w:spacing w:val="-3"/>
        </w:rPr>
        <w:t>，水分≤</w:t>
      </w:r>
      <w:r>
        <w:rPr>
          <w:spacing w:val="-3"/>
        </w:rPr>
        <w:t>14.0%</w:t>
      </w:r>
      <w:r>
        <w:rPr>
          <w:rFonts w:ascii="FangSong_GB2312" w:hAnsi="FangSong_GB2312" w:eastAsia="FangSong_GB2312" w:cs="FangSong_GB2312"/>
          <w:spacing w:val="-3"/>
        </w:rPr>
        <w:t>，灰分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≤</w:t>
      </w:r>
      <w:r>
        <w:rPr>
          <w:spacing w:val="-3"/>
        </w:rPr>
        <w:t>3.5%</w:t>
      </w:r>
      <w:r>
        <w:rPr>
          <w:rFonts w:ascii="FangSong_GB2312" w:hAnsi="FangSong_GB2312" w:eastAsia="FangSong_GB2312" w:cs="FangSong_GB2312"/>
          <w:spacing w:val="-3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挥发油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4"/>
        </w:rPr>
        <w:t>1.0%</w:t>
      </w:r>
      <w:r>
        <w:rPr>
          <w:rFonts w:ascii="FangSong_GB2312" w:hAnsi="FangSong_GB2312" w:eastAsia="FangSong_GB2312" w:cs="FangSong_GB2312"/>
          <w:spacing w:val="-14"/>
        </w:rPr>
        <w:t>。</w:t>
      </w:r>
    </w:p>
    <w:p>
      <w:pPr>
        <w:pStyle w:val="BodyText"/>
        <w:ind w:left="31" w:right="250" w:firstLine="608"/>
        <w:spacing w:before="159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2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7" w:right="250" w:firstLine="635"/>
        <w:spacing w:before="175" w:line="324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琼海胡椒产地范围内的生产者，可向海南省琼海市知识产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</w:t>
      </w:r>
      <w:r>
        <w:rPr>
          <w:rFonts w:ascii="FangSong_GB2312" w:hAnsi="FangSong_GB2312" w:eastAsia="FangSong_GB2312" w:cs="FangSong_GB2312"/>
          <w:spacing w:val="7"/>
        </w:rPr>
        <w:t>南省知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识产权局审核，报国家知识产权局核准后予以公告。琼海胡椒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选定。</w:t>
      </w:r>
    </w:p>
    <w:p>
      <w:pPr>
        <w:spacing w:line="324" w:lineRule="auto"/>
        <w:sectPr>
          <w:footerReference w:type="default" r:id="rId670"/>
          <w:pgSz w:w="11908" w:h="16839"/>
          <w:pgMar w:top="1431" w:right="1226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55"/>
        <w:spacing w:before="164" w:line="241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218. 琼海青皮冬瓜地理标志产品保护要求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642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37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"/>
        </w:rPr>
        <w:t>琼海青皮冬瓜。</w:t>
      </w:r>
    </w:p>
    <w:p>
      <w:pPr>
        <w:ind w:left="642"/>
        <w:spacing w:before="186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37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琼海市农业技术推广服务中心。</w:t>
      </w:r>
    </w:p>
    <w:p>
      <w:pPr>
        <w:ind w:left="643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37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琼海市全境，包括：长坡镇、潭门镇、嘉积镇、大路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镇、</w:t>
      </w:r>
    </w:p>
    <w:p>
      <w:pPr>
        <w:pStyle w:val="BodyText"/>
        <w:ind w:left="4" w:hanging="2"/>
        <w:spacing w:before="187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塔洋镇、万泉镇、博鳌镇、中原镇、阳江镇、会山镇、龙江镇、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石壁镇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12 </w:t>
      </w:r>
      <w:r>
        <w:rPr>
          <w:rFonts w:ascii="FangSong_GB2312" w:hAnsi="FangSong_GB2312" w:eastAsia="FangSong_GB2312" w:cs="FangSong_GB2312"/>
          <w:spacing w:val="-4"/>
        </w:rPr>
        <w:t>个镇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4"/>
        </w:rPr>
        <w:t>204 </w:t>
      </w:r>
      <w:r>
        <w:rPr>
          <w:rFonts w:ascii="FangSong_GB2312" w:hAnsi="FangSong_GB2312" w:eastAsia="FangSong_GB2312" w:cs="FangSong_GB2312"/>
          <w:spacing w:val="-4"/>
        </w:rPr>
        <w:t>个行政村和彬村山华侨农场。地理坐标：东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36"/>
        </w:rPr>
        <w:t xml:space="preserve"> </w:t>
      </w:r>
      <w:r>
        <w:rPr>
          <w:spacing w:val="-4"/>
        </w:rPr>
        <w:t>110°07,05″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110°40,50″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18°58,50″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19°28,35″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5"/>
        <w:spacing w:before="3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28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60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三水青皮冬瓜、墨地龙、黑金刚、宝龙。</w:t>
      </w:r>
    </w:p>
    <w:p>
      <w:pPr>
        <w:ind w:left="628"/>
        <w:spacing w:before="18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11" w:right="258" w:firstLine="629"/>
        <w:spacing w:before="182" w:line="314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土层深厚、有机质丰富、地力较高、</w:t>
      </w:r>
      <w:r>
        <w:rPr>
          <w:spacing w:val="-3"/>
        </w:rPr>
        <w:t>pH </w:t>
      </w:r>
      <w:r>
        <w:rPr>
          <w:rFonts w:ascii="FangSong_GB2312" w:hAnsi="FangSong_GB2312" w:eastAsia="FangSong_GB2312" w:cs="FangSong_GB2312"/>
          <w:spacing w:val="-3"/>
        </w:rPr>
        <w:t>值</w:t>
      </w:r>
      <w:r>
        <w:rPr>
          <w:rFonts w:ascii="FangSong_GB2312" w:hAnsi="FangSong_GB2312" w:eastAsia="FangSong_GB2312" w:cs="FangSong_GB2312"/>
          <w:spacing w:val="-56"/>
        </w:rPr>
        <w:t xml:space="preserve"> </w:t>
      </w:r>
      <w:r>
        <w:rPr>
          <w:spacing w:val="-3"/>
        </w:rPr>
        <w:t>6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6.5</w:t>
      </w:r>
      <w:r>
        <w:rPr>
          <w:spacing w:val="2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的沙壤至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重土壤，排灌方便的水旱田。</w:t>
      </w:r>
    </w:p>
    <w:p>
      <w:pPr>
        <w:ind w:left="628"/>
        <w:spacing w:before="31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right="260" w:firstLine="649"/>
        <w:spacing w:before="187" w:line="317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1.</w:t>
      </w:r>
      <w:r>
        <w:rPr>
          <w:b/>
          <w:bCs/>
          <w:spacing w:val="8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播种和育苗。</w:t>
      </w:r>
      <w:r>
        <w:rPr>
          <w:spacing w:val="-4"/>
        </w:rPr>
        <w:t>10  </w:t>
      </w:r>
      <w:r>
        <w:rPr>
          <w:rFonts w:ascii="FangSong_GB2312" w:hAnsi="FangSong_GB2312" w:eastAsia="FangSong_GB2312" w:cs="FangSong_GB2312"/>
          <w:spacing w:val="-4"/>
        </w:rPr>
        <w:t>月下旬至</w:t>
      </w:r>
      <w:r>
        <w:rPr>
          <w:rFonts w:ascii="FangSong_GB2312" w:hAnsi="FangSong_GB2312" w:eastAsia="FangSong_GB2312" w:cs="FangSong_GB2312"/>
          <w:spacing w:val="39"/>
        </w:rPr>
        <w:t xml:space="preserve"> </w:t>
      </w:r>
      <w:r>
        <w:rPr>
          <w:spacing w:val="-4"/>
        </w:rPr>
        <w:t>11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上旬进行播种，采取小拱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5"/>
        </w:rPr>
        <w:t>棚穴盘育苗，育苗至瓜苗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spacing w:val="15"/>
        </w:rPr>
        <w:t>2  </w:t>
      </w:r>
      <w:r>
        <w:rPr>
          <w:rFonts w:ascii="FangSong_GB2312" w:hAnsi="FangSong_GB2312" w:eastAsia="FangSong_GB2312" w:cs="FangSong_GB2312"/>
          <w:spacing w:val="15"/>
        </w:rPr>
        <w:t>片真叶完全展开时（播后约</w:t>
      </w:r>
      <w:r>
        <w:rPr>
          <w:rFonts w:ascii="FangSong_GB2312" w:hAnsi="FangSong_GB2312" w:eastAsia="FangSong_GB2312" w:cs="FangSong_GB2312"/>
          <w:spacing w:val="53"/>
        </w:rPr>
        <w:t xml:space="preserve"> </w:t>
      </w:r>
      <w:r>
        <w:rPr>
          <w:spacing w:val="15"/>
        </w:rPr>
        <w:t>20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7"/>
        </w:rPr>
        <w:t>天）便可移栽。</w:t>
      </w:r>
    </w:p>
    <w:p>
      <w:pPr>
        <w:spacing w:line="317" w:lineRule="auto"/>
        <w:sectPr>
          <w:footerReference w:type="default" r:id="rId671"/>
          <w:pgSz w:w="11908" w:h="16839"/>
          <w:pgMar w:top="1431" w:right="1213" w:bottom="1735" w:left="160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7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2. </w:t>
      </w:r>
      <w:r>
        <w:rPr>
          <w:rFonts w:ascii="FangSong_GB2312" w:hAnsi="FangSong_GB2312" w:eastAsia="FangSong_GB2312" w:cs="FangSong_GB2312"/>
          <w:b/>
          <w:bCs/>
          <w:spacing w:val="-3"/>
        </w:rPr>
        <w:t>整地。</w:t>
      </w:r>
      <w:r>
        <w:rPr>
          <w:rFonts w:ascii="FangSong_GB2312" w:hAnsi="FangSong_GB2312" w:eastAsia="FangSong_GB2312" w:cs="FangSong_GB2312"/>
          <w:spacing w:val="-3"/>
        </w:rPr>
        <w:t>按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3"/>
        </w:rPr>
        <w:t>3m </w:t>
      </w:r>
      <w:r>
        <w:rPr>
          <w:rFonts w:ascii="FangSong_GB2312" w:hAnsi="FangSong_GB2312" w:eastAsia="FangSong_GB2312" w:cs="FangSong_GB2312"/>
          <w:spacing w:val="-3"/>
        </w:rPr>
        <w:t>宽起高畦，畦沟宽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3"/>
        </w:rPr>
        <w:t>30cm</w:t>
      </w:r>
      <w:r>
        <w:rPr>
          <w:rFonts w:ascii="FangSong_GB2312" w:hAnsi="FangSong_GB2312" w:eastAsia="FangSong_GB2312" w:cs="FangSong_GB2312"/>
          <w:spacing w:val="-3"/>
        </w:rPr>
        <w:t>，畦面覆盖地膜。</w:t>
      </w:r>
    </w:p>
    <w:p>
      <w:pPr>
        <w:pStyle w:val="BodyText"/>
        <w:ind w:left="644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3.</w:t>
      </w:r>
      <w:r>
        <w:rPr>
          <w:b/>
          <w:bCs/>
          <w:spacing w:val="21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移栽。</w:t>
      </w:r>
      <w:r>
        <w:rPr>
          <w:rFonts w:ascii="FangSong_GB2312" w:hAnsi="FangSong_GB2312" w:eastAsia="FangSong_GB2312" w:cs="FangSong_GB2312"/>
          <w:spacing w:val="-6"/>
        </w:rPr>
        <w:t>每畦栽双行，株距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6"/>
        </w:rPr>
        <w:t>70cm</w:t>
      </w:r>
      <w:r>
        <w:rPr>
          <w:rFonts w:ascii="FangSong_GB2312" w:hAnsi="FangSong_GB2312" w:eastAsia="FangSong_GB2312" w:cs="FangSong_GB2312"/>
          <w:spacing w:val="-6"/>
        </w:rPr>
        <w:t>，亩栽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550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600 </w:t>
      </w:r>
      <w:r>
        <w:rPr>
          <w:rFonts w:ascii="FangSong_GB2312" w:hAnsi="FangSong_GB2312" w:eastAsia="FangSong_GB2312" w:cs="FangSong_GB2312"/>
          <w:spacing w:val="-7"/>
        </w:rPr>
        <w:t>株。</w:t>
      </w:r>
    </w:p>
    <w:p>
      <w:pPr>
        <w:pStyle w:val="BodyText"/>
        <w:ind w:left="28" w:right="251" w:firstLine="618"/>
        <w:spacing w:before="165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4.</w:t>
      </w:r>
      <w:r>
        <w:rPr>
          <w:b/>
          <w:bCs/>
          <w:spacing w:val="76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搭架。</w:t>
      </w:r>
      <w:r>
        <w:rPr>
          <w:rFonts w:ascii="FangSong_GB2312" w:hAnsi="FangSong_GB2312" w:eastAsia="FangSong_GB2312" w:cs="FangSong_GB2312"/>
          <w:spacing w:val="4"/>
        </w:rPr>
        <w:t>用木条或竹条跨畦搭人字架，每株插木（竹）条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一支，在两木（竹）条交叉处绑一横条，将瓜架连成整体。</w:t>
      </w:r>
    </w:p>
    <w:p>
      <w:pPr>
        <w:pStyle w:val="BodyText"/>
        <w:ind w:right="254" w:firstLine="650"/>
        <w:spacing w:before="188" w:line="28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水分管理。</w:t>
      </w:r>
      <w:r>
        <w:rPr>
          <w:spacing w:val="3"/>
        </w:rPr>
        <w:t>8  </w:t>
      </w:r>
      <w:r>
        <w:rPr>
          <w:rFonts w:ascii="FangSong_GB2312" w:hAnsi="FangSong_GB2312" w:eastAsia="FangSong_GB2312" w:cs="FangSong_GB2312"/>
          <w:spacing w:val="3"/>
        </w:rPr>
        <w:t>片叶前干湿灌溉控水蹲苗，抽蔓期保持土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壤湿润，座瓜期灌水促瓜，成熟前减少灌水，摘瓜前一个星期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停止灌水。</w:t>
      </w:r>
    </w:p>
    <w:p>
      <w:pPr>
        <w:pStyle w:val="BodyText"/>
        <w:ind w:left="651"/>
        <w:spacing w:before="18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6. </w:t>
      </w:r>
      <w:r>
        <w:rPr>
          <w:rFonts w:ascii="FangSong_GB2312" w:hAnsi="FangSong_GB2312" w:eastAsia="FangSong_GB2312" w:cs="FangSong_GB2312"/>
          <w:b/>
          <w:bCs/>
          <w:spacing w:val="-1"/>
        </w:rPr>
        <w:t>施肥管理。</w:t>
      </w:r>
      <w:r>
        <w:rPr>
          <w:rFonts w:ascii="FangSong_GB2312" w:hAnsi="FangSong_GB2312" w:eastAsia="FangSong_GB2312" w:cs="FangSong_GB2312"/>
          <w:spacing w:val="-1"/>
        </w:rPr>
        <w:t>以有机肥为主，结合三元复合肥合理施肥。</w:t>
      </w:r>
    </w:p>
    <w:p>
      <w:pPr>
        <w:pStyle w:val="BodyText"/>
        <w:ind w:left="650"/>
        <w:spacing w:before="16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7. </w:t>
      </w:r>
      <w:r>
        <w:rPr>
          <w:rFonts w:ascii="FangSong_GB2312" w:hAnsi="FangSong_GB2312" w:eastAsia="FangSong_GB2312" w:cs="FangSong_GB2312"/>
          <w:b/>
          <w:bCs/>
          <w:spacing w:val="-3"/>
        </w:rPr>
        <w:t>花果管理。</w:t>
      </w:r>
    </w:p>
    <w:p>
      <w:pPr>
        <w:ind w:left="645"/>
        <w:spacing w:before="163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授粉：人工授粉，提高坐果率。</w:t>
      </w:r>
    </w:p>
    <w:p>
      <w:pPr>
        <w:pStyle w:val="BodyText"/>
        <w:ind w:left="8" w:firstLine="643"/>
        <w:spacing w:before="190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定瓜与吊瓜：每株只留一个瓜，在</w:t>
      </w:r>
      <w:r>
        <w:rPr>
          <w:rFonts w:ascii="FangSong_GB2312" w:hAnsi="FangSong_GB2312" w:eastAsia="FangSong_GB2312" w:cs="FangSong_GB2312"/>
          <w:spacing w:val="-26"/>
        </w:rPr>
        <w:t xml:space="preserve"> </w:t>
      </w:r>
      <w:r>
        <w:rPr>
          <w:spacing w:val="-2"/>
        </w:rPr>
        <w:t>24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28</w:t>
      </w:r>
      <w:r>
        <w:rPr>
          <w:spacing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节中部选留瓜形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5"/>
        </w:rPr>
        <w:t>圆正且直的瓜，其余幼瓜需摘除；定瓜后当幼瓜长到</w:t>
      </w:r>
      <w:r>
        <w:rPr>
          <w:rFonts w:ascii="FangSong_GB2312" w:hAnsi="FangSong_GB2312" w:eastAsia="FangSong_GB2312" w:cs="FangSong_GB2312"/>
          <w:spacing w:val="-20"/>
        </w:rPr>
        <w:t xml:space="preserve"> </w:t>
      </w:r>
      <w:r>
        <w:rPr>
          <w:spacing w:val="-5"/>
        </w:rPr>
        <w:t>2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3kg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时，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用尼龙绳套住瓜柄并绑在支架上。</w:t>
      </w:r>
    </w:p>
    <w:p>
      <w:pPr>
        <w:ind w:left="639"/>
        <w:spacing w:before="3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45"/>
        <w:spacing w:before="181" w:line="229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授粉后</w:t>
      </w:r>
      <w:r>
        <w:rPr>
          <w:rFonts w:ascii="FangSong_GB2312" w:hAnsi="FangSong_GB2312" w:eastAsia="FangSong_GB2312" w:cs="FangSong_GB2312"/>
          <w:spacing w:val="-59"/>
        </w:rPr>
        <w:t xml:space="preserve"> </w:t>
      </w:r>
      <w:r>
        <w:rPr>
          <w:spacing w:val="-5"/>
        </w:rPr>
        <w:t>60 </w:t>
      </w:r>
      <w:r>
        <w:rPr>
          <w:rFonts w:ascii="FangSong_GB2312" w:hAnsi="FangSong_GB2312" w:eastAsia="FangSong_GB2312" w:cs="FangSong_GB2312"/>
          <w:spacing w:val="-5"/>
        </w:rPr>
        <w:t>天左右果实成熟即可采收。</w:t>
      </w:r>
    </w:p>
    <w:p>
      <w:pPr>
        <w:ind w:left="639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firstLine="654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 </w:t>
      </w:r>
      <w:r>
        <w:rPr>
          <w:rFonts w:ascii="FangSong_GB2312" w:hAnsi="FangSong_GB2312" w:eastAsia="FangSong_GB2312" w:cs="FangSong_GB2312"/>
          <w:b/>
          <w:bCs/>
          <w:spacing w:val="-5"/>
        </w:rPr>
        <w:t>感官特色。</w:t>
      </w:r>
      <w:r>
        <w:rPr>
          <w:rFonts w:ascii="FangSong_GB2312" w:hAnsi="FangSong_GB2312" w:eastAsia="FangSong_GB2312" w:cs="FangSong_GB2312"/>
          <w:spacing w:val="-5"/>
        </w:rPr>
        <w:t>长圆柱状，瓜型顺直均匀，单瓜重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25kg</w:t>
      </w:r>
      <w:r>
        <w:rPr>
          <w:rFonts w:ascii="FangSong_GB2312" w:hAnsi="FangSong_GB2312" w:eastAsia="FangSong_GB2312" w:cs="FangSong_GB2312"/>
          <w:spacing w:val="-5"/>
        </w:rPr>
        <w:t>，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果长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70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80cm</w:t>
      </w:r>
      <w:r>
        <w:rPr>
          <w:rFonts w:ascii="FangSong_GB2312" w:hAnsi="FangSong_GB2312" w:eastAsia="FangSong_GB2312" w:cs="FangSong_GB2312"/>
          <w:spacing w:val="-4"/>
        </w:rPr>
        <w:t>，果径</w:t>
      </w:r>
      <w:r>
        <w:rPr>
          <w:rFonts w:ascii="FangSong_GB2312" w:hAnsi="FangSong_GB2312" w:eastAsia="FangSong_GB2312" w:cs="FangSong_GB2312"/>
          <w:spacing w:val="51"/>
        </w:rPr>
        <w:t xml:space="preserve"> </w:t>
      </w:r>
      <w:r>
        <w:rPr>
          <w:spacing w:val="-4"/>
        </w:rPr>
        <w:t>15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20cm</w:t>
      </w:r>
      <w:r>
        <w:rPr>
          <w:rFonts w:ascii="FangSong_GB2312" w:hAnsi="FangSong_GB2312" w:eastAsia="FangSong_GB2312" w:cs="FangSong_GB2312"/>
          <w:spacing w:val="-4"/>
        </w:rPr>
        <w:t>，果肉厚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5.5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7cm</w:t>
      </w:r>
      <w:r>
        <w:rPr>
          <w:rFonts w:ascii="FangSong_GB2312" w:hAnsi="FangSong_GB2312" w:eastAsia="FangSong_GB2312" w:cs="FangSong_GB2312"/>
          <w:spacing w:val="-4"/>
        </w:rPr>
        <w:t>、白色，表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皮色彩墨绿色、光亮，果肉紧密充实，耐储运，瓜瓤较小。</w:t>
      </w:r>
    </w:p>
    <w:p>
      <w:pPr>
        <w:pStyle w:val="BodyText"/>
        <w:ind w:left="8" w:right="267" w:firstLine="638"/>
        <w:spacing w:before="189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  </w:t>
      </w:r>
      <w:r>
        <w:rPr>
          <w:rFonts w:ascii="FangSong_GB2312" w:hAnsi="FangSong_GB2312" w:eastAsia="FangSong_GB2312" w:cs="FangSong_GB2312"/>
          <w:b/>
          <w:bCs/>
          <w:spacing w:val="4"/>
        </w:rPr>
        <w:t>理化指标。</w:t>
      </w:r>
      <w:r>
        <w:rPr>
          <w:rFonts w:ascii="FangSong_GB2312" w:hAnsi="FangSong_GB2312" w:eastAsia="FangSong_GB2312" w:cs="FangSong_GB2312"/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蛋白质</w:t>
      </w:r>
      <w:r>
        <w:rPr>
          <w:rFonts w:ascii="FangSong_GB2312" w:hAnsi="FangSong_GB2312" w:eastAsia="FangSong_GB2312" w:cs="FangSong_GB2312"/>
          <w:spacing w:val="56"/>
        </w:rPr>
        <w:t xml:space="preserve"> </w:t>
      </w:r>
      <w:r>
        <w:rPr>
          <w:spacing w:val="4"/>
        </w:rPr>
        <w:t>0.32%</w:t>
      </w:r>
      <w:r>
        <w:rPr>
          <w:spacing w:val="-37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0.39% </w:t>
      </w:r>
      <w:r>
        <w:rPr>
          <w:rFonts w:ascii="FangSong_GB2312" w:hAnsi="FangSong_GB2312" w:eastAsia="FangSong_GB2312" w:cs="FangSong_GB2312"/>
          <w:spacing w:val="4"/>
        </w:rPr>
        <w:t>，水分</w:t>
      </w:r>
      <w:r>
        <w:rPr>
          <w:rFonts w:ascii="FangSong_GB2312" w:hAnsi="FangSong_GB2312" w:eastAsia="FangSong_GB2312" w:cs="FangSong_GB2312"/>
          <w:spacing w:val="69"/>
        </w:rPr>
        <w:t xml:space="preserve"> </w:t>
      </w:r>
      <w:r>
        <w:rPr>
          <w:spacing w:val="4"/>
        </w:rPr>
        <w:t>94.1</w:t>
      </w:r>
      <w:r>
        <w:rPr>
          <w:spacing w:val="3"/>
        </w:rPr>
        <w:t>1%</w:t>
      </w:r>
      <w:r>
        <w:rPr>
          <w:spacing w:val="4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"/>
        </w:rPr>
        <w:t>96.11%</w:t>
      </w:r>
      <w:r>
        <w:rPr>
          <w:rFonts w:ascii="FangSong_GB2312" w:hAnsi="FangSong_GB2312" w:eastAsia="FangSong_GB2312" w:cs="FangSong_GB2312"/>
          <w:spacing w:val="-1"/>
        </w:rPr>
        <w:t>，脂肪</w:t>
      </w:r>
      <w:r>
        <w:rPr>
          <w:rFonts w:ascii="FangSong_GB2312" w:hAnsi="FangSong_GB2312" w:eastAsia="FangSong_GB2312" w:cs="FangSong_GB2312"/>
          <w:spacing w:val="47"/>
        </w:rPr>
        <w:t xml:space="preserve"> </w:t>
      </w:r>
      <w:r>
        <w:rPr>
          <w:spacing w:val="-1"/>
        </w:rPr>
        <w:t>0.09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0.12g/100g</w:t>
      </w:r>
      <w:r>
        <w:rPr>
          <w:rFonts w:ascii="FangSong_GB2312" w:hAnsi="FangSong_GB2312" w:eastAsia="FangSong_GB2312" w:cs="FangSong_GB2312"/>
          <w:spacing w:val="-1"/>
        </w:rPr>
        <w:t>，膳食纤维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0.97%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1.31%</w:t>
      </w:r>
      <w:r>
        <w:rPr>
          <w:rFonts w:ascii="FangSong_GB2312" w:hAnsi="FangSong_GB2312" w:eastAsia="FangSong_GB2312" w:cs="FangSong_GB2312"/>
          <w:spacing w:val="-1"/>
        </w:rPr>
        <w:t>，抗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坏血酸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3"/>
        </w:rPr>
        <w:t>16.58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22.43mg/100g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spacing w:line="286" w:lineRule="auto"/>
        <w:sectPr>
          <w:footerReference w:type="default" r:id="rId672"/>
          <w:pgSz w:w="11908" w:h="16839"/>
          <w:pgMar w:top="1431" w:right="1225" w:bottom="1735" w:left="1591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7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3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29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琼海青皮冬瓜产地范围内的生产者，可向海南省琼海市知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识产权管理部门提出使用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7"/>
        </w:rPr>
        <w:t>”</w:t>
      </w:r>
      <w:r>
        <w:rPr>
          <w:rFonts w:ascii="FangSong_GB2312" w:hAnsi="FangSong_GB2312" w:eastAsia="FangSong_GB2312" w:cs="FangSong_GB2312"/>
          <w:spacing w:val="7"/>
        </w:rPr>
        <w:t>的申请，经海南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省知识产权局审核，报国家知识产权局核准后予以公告。琼海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青皮冬瓜的检测机构由海南省知识产权局在符合资质要求的检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测机构中选定。</w:t>
      </w:r>
    </w:p>
    <w:p>
      <w:pPr>
        <w:spacing w:line="323" w:lineRule="auto"/>
        <w:sectPr>
          <w:footerReference w:type="default" r:id="rId673"/>
          <w:pgSz w:w="11908" w:h="16839"/>
          <w:pgMar w:top="1431" w:right="1476" w:bottom="1735" w:left="161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460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219. 澄迈无核荔枝地理标志产品保护要求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7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澄迈无核荔枝。</w:t>
      </w:r>
    </w:p>
    <w:p>
      <w:pPr>
        <w:ind w:left="647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2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澄迈县无核荔枝产销协会。</w:t>
      </w:r>
    </w:p>
    <w:p>
      <w:pPr>
        <w:ind w:left="648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2" w:right="252" w:firstLine="649"/>
        <w:spacing w:before="178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澄迈县境内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11</w:t>
      </w:r>
      <w:r>
        <w:rPr>
          <w:spacing w:val="5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个镇，即金江镇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44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个行政村、福山镇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7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个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行政村、大丰镇、桥头镇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3"/>
        </w:rPr>
        <w:t>7 </w:t>
      </w:r>
      <w:r>
        <w:rPr>
          <w:rFonts w:ascii="FangSong_GB2312" w:hAnsi="FangSong_GB2312" w:eastAsia="FangSong_GB2312" w:cs="FangSong_GB2312"/>
          <w:spacing w:val="-3"/>
        </w:rPr>
        <w:t>个行政村、老城镇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 </w:t>
      </w:r>
      <w:r>
        <w:rPr>
          <w:rFonts w:ascii="FangSong_GB2312" w:hAnsi="FangSong_GB2312" w:eastAsia="FangSong_GB2312" w:cs="FangSong_GB2312"/>
          <w:spacing w:val="-3"/>
        </w:rPr>
        <w:t>个行政村、瑞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溪镇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14 </w:t>
      </w:r>
      <w:r>
        <w:rPr>
          <w:rFonts w:ascii="FangSong_GB2312" w:hAnsi="FangSong_GB2312" w:eastAsia="FangSong_GB2312" w:cs="FangSong_GB2312"/>
          <w:spacing w:val="-7"/>
        </w:rPr>
        <w:t>个行政村、永发镇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17 </w:t>
      </w:r>
      <w:r>
        <w:rPr>
          <w:rFonts w:ascii="FangSong_GB2312" w:hAnsi="FangSong_GB2312" w:eastAsia="FangSong_GB2312" w:cs="FangSong_GB2312"/>
          <w:spacing w:val="-7"/>
        </w:rPr>
        <w:t>个行政村、文儒镇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13 </w:t>
      </w:r>
      <w:r>
        <w:rPr>
          <w:rFonts w:ascii="FangSong_GB2312" w:hAnsi="FangSong_GB2312" w:eastAsia="FangSong_GB2312" w:cs="FangSong_GB2312"/>
          <w:spacing w:val="-7"/>
        </w:rPr>
        <w:t>个行政村、</w:t>
      </w:r>
    </w:p>
    <w:p>
      <w:pPr>
        <w:pStyle w:val="BodyText"/>
        <w:ind w:firstLine="2"/>
        <w:spacing w:before="7" w:line="318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加乐镇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</w:t>
      </w:r>
      <w:r>
        <w:rPr>
          <w:spacing w:val="4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个行政村、中兴镇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个行政村、仁兴镇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7</w:t>
      </w:r>
      <w:r>
        <w:rPr>
          <w:spacing w:val="34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个行政村。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地理坐标：东经</w:t>
      </w:r>
      <w:r>
        <w:rPr>
          <w:rFonts w:ascii="FangSong_GB2312" w:hAnsi="FangSong_GB2312" w:eastAsia="FangSong_GB2312" w:cs="FangSong_GB2312"/>
          <w:spacing w:val="-41"/>
        </w:rPr>
        <w:t xml:space="preserve"> </w:t>
      </w:r>
      <w:r>
        <w:rPr>
          <w:spacing w:val="-4"/>
        </w:rPr>
        <w:t>109°45,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110°15,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19°23</w:t>
      </w:r>
      <w:r>
        <w:rPr>
          <w:spacing w:val="-5"/>
        </w:rPr>
        <w:t>,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20°01,</w:t>
      </w:r>
      <w:r>
        <w:rPr>
          <w:rFonts w:ascii="FangSong_GB2312" w:hAnsi="FangSong_GB2312" w:eastAsia="FangSong_GB2312" w:cs="FangSong_GB2312"/>
          <w:spacing w:val="-5"/>
        </w:rPr>
        <w:t>。</w:t>
      </w:r>
    </w:p>
    <w:p>
      <w:pPr>
        <w:ind w:left="661"/>
        <w:spacing w:before="1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3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2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8"/>
        </w:rPr>
        <w:t>澄迈无核荔枝品种。</w:t>
      </w:r>
    </w:p>
    <w:p>
      <w:pPr>
        <w:ind w:left="633"/>
        <w:spacing w:before="186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left="6" w:right="253" w:firstLine="639"/>
        <w:spacing w:before="181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土壤中富铝化作用和生物富集作用形成了具有深厚红色的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土壤，土层深厚，质地粘重，粘粒含量高达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60%</w:t>
      </w:r>
      <w:r>
        <w:rPr>
          <w:rFonts w:ascii="FangSong_GB2312" w:hAnsi="FangSong_GB2312" w:eastAsia="FangSong_GB2312" w:cs="FangSong_GB2312"/>
          <w:spacing w:val="3"/>
        </w:rPr>
        <w:t>以上</w:t>
      </w:r>
      <w:r>
        <w:rPr>
          <w:rFonts w:ascii="FangSong_GB2312" w:hAnsi="FangSong_GB2312" w:eastAsia="FangSong_GB2312" w:cs="FangSong_GB2312"/>
          <w:spacing w:val="2"/>
        </w:rPr>
        <w:t>，呈酸性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至强酸性反应，宜种性强。土层疏松肥沃、有机质</w:t>
      </w:r>
      <w:r>
        <w:rPr>
          <w:rFonts w:ascii="FangSong_GB2312" w:hAnsi="FangSong_GB2312" w:eastAsia="FangSong_GB2312" w:cs="FangSong_GB2312"/>
          <w:spacing w:val="-4"/>
        </w:rPr>
        <w:t>含量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≥</w:t>
      </w:r>
      <w:r>
        <w:rPr>
          <w:rFonts w:ascii="FangSong_GB2312" w:hAnsi="FangSong_GB2312" w:eastAsia="FangSong_GB2312" w:cs="FangSong_GB2312"/>
          <w:spacing w:val="-119"/>
        </w:rPr>
        <w:t xml:space="preserve"> </w:t>
      </w:r>
      <w:r>
        <w:rPr>
          <w:spacing w:val="-4"/>
        </w:rPr>
        <w:t>1%</w:t>
      </w:r>
      <w:r>
        <w:rPr>
          <w:spacing w:val="-3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土壤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4"/>
        </w:rPr>
        <w:t>pH </w:t>
      </w:r>
      <w:r>
        <w:rPr>
          <w:rFonts w:ascii="FangSong_GB2312" w:hAnsi="FangSong_GB2312" w:eastAsia="FangSong_GB2312" w:cs="FangSong_GB2312"/>
          <w:spacing w:val="-4"/>
        </w:rPr>
        <w:t>值</w:t>
      </w:r>
      <w:r>
        <w:rPr>
          <w:rFonts w:ascii="FangSong_GB2312" w:hAnsi="FangSong_GB2312" w:eastAsia="FangSong_GB2312" w:cs="FangSong_GB2312"/>
          <w:spacing w:val="-65"/>
        </w:rPr>
        <w:t xml:space="preserve"> </w:t>
      </w:r>
      <w:r>
        <w:rPr>
          <w:spacing w:val="-4"/>
        </w:rPr>
        <w:t>5.0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6.5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33"/>
        <w:spacing w:before="2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spacing w:line="215" w:lineRule="auto"/>
        <w:sectPr>
          <w:footerReference w:type="default" r:id="rId674"/>
          <w:pgSz w:w="11908" w:h="16839"/>
          <w:pgMar w:top="1431" w:right="1219" w:bottom="1735" w:left="1597" w:header="0" w:footer="1375" w:gutter="0"/>
        </w:sectPr>
        <w:rPr>
          <w:rFonts w:ascii="KaiTi_GB2312" w:hAnsi="KaiTi_GB2312" w:eastAsia="KaiTi_GB2312" w:cs="KaiTi_GB2312"/>
          <w:sz w:val="32"/>
          <w:szCs w:val="3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56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 </w:t>
      </w:r>
      <w:r>
        <w:rPr>
          <w:rFonts w:ascii="FangSong_GB2312" w:hAnsi="FangSong_GB2312" w:eastAsia="FangSong_GB2312" w:cs="FangSong_GB2312"/>
          <w:b/>
          <w:bCs/>
          <w:spacing w:val="-3"/>
        </w:rPr>
        <w:t>种苗繁育。</w:t>
      </w:r>
      <w:r>
        <w:rPr>
          <w:rFonts w:ascii="FangSong_GB2312" w:hAnsi="FangSong_GB2312" w:eastAsia="FangSong_GB2312" w:cs="FangSong_GB2312"/>
          <w:spacing w:val="-3"/>
        </w:rPr>
        <w:t>以实生苗做砧木，采用嫁接或圈枝育苗。</w:t>
      </w:r>
    </w:p>
    <w:p>
      <w:pPr>
        <w:pStyle w:val="BodyText"/>
        <w:ind w:left="623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0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0"/>
        </w:rPr>
        <w:t>定植时间。</w:t>
      </w:r>
      <w:r>
        <w:rPr>
          <w:rFonts w:ascii="FangSong_GB2312" w:hAnsi="FangSong_GB2312" w:eastAsia="FangSong_GB2312" w:cs="FangSong_GB2312"/>
          <w:spacing w:val="-10"/>
        </w:rPr>
        <w:t>春植时间为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10"/>
        </w:rPr>
        <w:t>2 </w:t>
      </w:r>
      <w:r>
        <w:rPr>
          <w:rFonts w:ascii="FangSong_GB2312" w:hAnsi="FangSong_GB2312" w:eastAsia="FangSong_GB2312" w:cs="FangSong_GB2312"/>
          <w:spacing w:val="-10"/>
        </w:rPr>
        <w:t>月</w:t>
      </w:r>
      <w:r>
        <w:rPr>
          <w:spacing w:val="-10"/>
        </w:rPr>
        <w:t>-4 </w:t>
      </w:r>
      <w:r>
        <w:rPr>
          <w:rFonts w:ascii="FangSong_GB2312" w:hAnsi="FangSong_GB2312" w:eastAsia="FangSong_GB2312" w:cs="FangSong_GB2312"/>
          <w:spacing w:val="-10"/>
        </w:rPr>
        <w:t>月，秋植时间为</w:t>
      </w:r>
      <w:r>
        <w:rPr>
          <w:spacing w:val="-10"/>
        </w:rPr>
        <w:t>9 </w:t>
      </w:r>
      <w:r>
        <w:rPr>
          <w:rFonts w:ascii="FangSong_GB2312" w:hAnsi="FangSong_GB2312" w:eastAsia="FangSong_GB2312" w:cs="FangSong_GB2312"/>
          <w:spacing w:val="-10"/>
        </w:rPr>
        <w:t>月</w:t>
      </w:r>
      <w:r>
        <w:rPr>
          <w:spacing w:val="-10"/>
        </w:rPr>
        <w:t>-10 </w:t>
      </w:r>
      <w:r>
        <w:rPr>
          <w:rFonts w:ascii="FangSong_GB2312" w:hAnsi="FangSong_GB2312" w:eastAsia="FangSong_GB2312" w:cs="FangSong_GB2312"/>
          <w:spacing w:val="-10"/>
        </w:rPr>
        <w:t>月。</w:t>
      </w:r>
    </w:p>
    <w:p>
      <w:pPr>
        <w:pStyle w:val="BodyText"/>
        <w:ind w:left="640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3. </w:t>
      </w:r>
      <w:r>
        <w:rPr>
          <w:rFonts w:ascii="FangSong_GB2312" w:hAnsi="FangSong_GB2312" w:eastAsia="FangSong_GB2312" w:cs="FangSong_GB2312"/>
          <w:b/>
          <w:bCs/>
          <w:spacing w:val="-4"/>
        </w:rPr>
        <w:t>种植密度。</w:t>
      </w:r>
      <w:r>
        <w:rPr>
          <w:rFonts w:ascii="FangSong_GB2312" w:hAnsi="FangSong_GB2312" w:eastAsia="FangSong_GB2312" w:cs="FangSong_GB2312"/>
          <w:spacing w:val="-4"/>
        </w:rPr>
        <w:t>每公顷种植≤</w:t>
      </w:r>
      <w:r>
        <w:rPr>
          <w:spacing w:val="-4"/>
        </w:rPr>
        <w:t>375 </w:t>
      </w:r>
      <w:r>
        <w:rPr>
          <w:rFonts w:ascii="FangSong_GB2312" w:hAnsi="FangSong_GB2312" w:eastAsia="FangSong_GB2312" w:cs="FangSong_GB2312"/>
          <w:spacing w:val="-4"/>
        </w:rPr>
        <w:t>株。</w:t>
      </w:r>
    </w:p>
    <w:p>
      <w:pPr>
        <w:pStyle w:val="BodyText"/>
        <w:ind w:left="6" w:right="254" w:firstLine="637"/>
        <w:spacing w:before="162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1"/>
        </w:rPr>
        <w:t>4.  </w:t>
      </w:r>
      <w:r>
        <w:rPr>
          <w:rFonts w:ascii="FangSong_GB2312" w:hAnsi="FangSong_GB2312" w:eastAsia="FangSong_GB2312" w:cs="FangSong_GB2312"/>
          <w:b/>
          <w:bCs/>
          <w:spacing w:val="11"/>
        </w:rPr>
        <w:t>施肥。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11"/>
        </w:rPr>
        <w:t>以有机肥为主，结果树每年每公顷施腐熟有机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肥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rFonts w:ascii="FangSong_GB2312" w:hAnsi="FangSong_GB2312" w:eastAsia="FangSong_GB2312" w:cs="FangSong_GB2312"/>
          <w:spacing w:val="-14"/>
        </w:rPr>
        <w:t>≥</w:t>
      </w:r>
      <w:r>
        <w:rPr>
          <w:rFonts w:ascii="FangSong_GB2312" w:hAnsi="FangSong_GB2312" w:eastAsia="FangSong_GB2312" w:cs="FangSong_GB2312"/>
          <w:spacing w:val="-123"/>
        </w:rPr>
        <w:t xml:space="preserve"> </w:t>
      </w:r>
      <w:r>
        <w:rPr>
          <w:spacing w:val="-14"/>
        </w:rPr>
        <w:t>15000kg</w:t>
      </w:r>
      <w:r>
        <w:rPr>
          <w:rFonts w:ascii="FangSong_GB2312" w:hAnsi="FangSong_GB2312" w:eastAsia="FangSong_GB2312" w:cs="FangSong_GB2312"/>
          <w:spacing w:val="-14"/>
        </w:rPr>
        <w:t>。</w:t>
      </w:r>
    </w:p>
    <w:p>
      <w:pPr>
        <w:pStyle w:val="BodyText"/>
        <w:ind w:left="646"/>
        <w:spacing w:before="19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5. </w:t>
      </w:r>
      <w:r>
        <w:rPr>
          <w:rFonts w:ascii="FangSong_GB2312" w:hAnsi="FangSong_GB2312" w:eastAsia="FangSong_GB2312" w:cs="FangSong_GB2312"/>
          <w:b/>
          <w:bCs/>
          <w:spacing w:val="-3"/>
        </w:rPr>
        <w:t>土壤管理。</w:t>
      </w:r>
      <w:r>
        <w:rPr>
          <w:rFonts w:ascii="FangSong_GB2312" w:hAnsi="FangSong_GB2312" w:eastAsia="FangSong_GB2312" w:cs="FangSong_GB2312"/>
          <w:spacing w:val="-3"/>
        </w:rPr>
        <w:t>实行自然生草或人工生草法管理。</w:t>
      </w:r>
    </w:p>
    <w:p>
      <w:pPr>
        <w:pStyle w:val="BodyText"/>
        <w:ind w:left="21" w:right="252" w:firstLine="626"/>
        <w:spacing w:before="16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6.</w:t>
      </w:r>
      <w:r>
        <w:rPr>
          <w:b/>
          <w:bCs/>
          <w:spacing w:val="6"/>
        </w:rPr>
        <w:t xml:space="preserve">  </w:t>
      </w:r>
      <w:r>
        <w:rPr>
          <w:rFonts w:ascii="FangSong_GB2312" w:hAnsi="FangSong_GB2312" w:eastAsia="FangSong_GB2312" w:cs="FangSong_GB2312"/>
          <w:b/>
          <w:bCs/>
          <w:spacing w:val="3"/>
        </w:rPr>
        <w:t>整形修枝。</w:t>
      </w:r>
      <w:r>
        <w:rPr>
          <w:rFonts w:ascii="FangSong_GB2312" w:hAnsi="FangSong_GB2312" w:eastAsia="FangSong_GB2312" w:cs="FangSong_GB2312"/>
          <w:spacing w:val="3"/>
        </w:rPr>
        <w:t>夏剪为主，冬剪为辅，修剪成自然圆头形或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多主枝自然半圆头形。</w:t>
      </w:r>
    </w:p>
    <w:p>
      <w:pPr>
        <w:pStyle w:val="BodyText"/>
        <w:ind w:left="8" w:right="255" w:firstLine="637"/>
        <w:spacing w:before="187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7.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采用农业防治、化学防治、生物防治、物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理防治等方法预防控制病虫害。</w:t>
      </w:r>
    </w:p>
    <w:p>
      <w:pPr>
        <w:ind w:left="636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47"/>
        <w:spacing w:before="182" w:line="229" w:lineRule="auto"/>
        <w:rPr>
          <w:rFonts w:ascii="FangSong_GB2312" w:hAnsi="FangSong_GB2312" w:eastAsia="FangSong_GB2312" w:cs="FangSong_GB2312"/>
        </w:rPr>
      </w:pPr>
      <w:r>
        <w:rPr/>
        <w:t>5 </w:t>
      </w:r>
      <w:r>
        <w:rPr>
          <w:rFonts w:ascii="FangSong_GB2312" w:hAnsi="FangSong_GB2312" w:eastAsia="FangSong_GB2312" w:cs="FangSong_GB2312"/>
        </w:rPr>
        <w:t>月下旬至</w:t>
      </w:r>
      <w:r>
        <w:rPr/>
        <w:t>7 </w:t>
      </w:r>
      <w:r>
        <w:rPr>
          <w:rFonts w:ascii="FangSong_GB2312" w:hAnsi="FangSong_GB2312" w:eastAsia="FangSong_GB2312" w:cs="FangSong_GB2312"/>
        </w:rPr>
        <w:t>月底成熟期人工清晨采摘。</w:t>
      </w:r>
    </w:p>
    <w:p>
      <w:pPr>
        <w:ind w:left="636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" w:right="252" w:firstLine="654"/>
        <w:spacing w:before="184" w:line="30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并蒂果型，果实色泽新鲜，呈红玫瑰</w:t>
      </w:r>
      <w:r>
        <w:rPr>
          <w:rFonts w:ascii="FangSong_GB2312" w:hAnsi="FangSong_GB2312" w:eastAsia="FangSong_GB2312" w:cs="FangSong_GB2312"/>
          <w:spacing w:val="2"/>
        </w:rPr>
        <w:t>色，果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实呈扁圆形，果实大小较均匀，每对并蒂果平均重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70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100g</w:t>
      </w:r>
      <w:r>
        <w:rPr>
          <w:rFonts w:ascii="FangSong_GB2312" w:hAnsi="FangSong_GB2312" w:eastAsia="FangSong_GB2312" w:cs="FangSong_GB2312"/>
          <w:spacing w:val="1"/>
        </w:rPr>
        <w:t>，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果肉如凝脂，晶莹脆爽，无核，食用不易上火，保鲜、</w:t>
      </w:r>
      <w:r>
        <w:rPr>
          <w:rFonts w:ascii="FangSong_GB2312" w:hAnsi="FangSong_GB2312" w:eastAsia="FangSong_GB2312" w:cs="FangSong_GB2312"/>
          <w:spacing w:val="6"/>
        </w:rPr>
        <w:t>保质性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能优，剥壳后不流质，入口细致，肉多、汁多、清甜醇</w:t>
      </w:r>
      <w:r>
        <w:rPr>
          <w:rFonts w:ascii="FangSong_GB2312" w:hAnsi="FangSong_GB2312" w:eastAsia="FangSong_GB2312" w:cs="FangSong_GB2312"/>
          <w:spacing w:val="6"/>
        </w:rPr>
        <w:t>香，无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核率达</w:t>
      </w:r>
      <w:r>
        <w:rPr>
          <w:rFonts w:ascii="FangSong_GB2312" w:hAnsi="FangSong_GB2312" w:eastAsia="FangSong_GB2312" w:cs="FangSong_GB2312"/>
          <w:spacing w:val="-63"/>
        </w:rPr>
        <w:t xml:space="preserve"> </w:t>
      </w:r>
      <w:r>
        <w:rPr>
          <w:spacing w:val="-3"/>
        </w:rPr>
        <w:t>95%</w:t>
      </w:r>
      <w:r>
        <w:rPr>
          <w:rFonts w:ascii="FangSong_GB2312" w:hAnsi="FangSong_GB2312" w:eastAsia="FangSong_GB2312" w:cs="FangSong_GB2312"/>
          <w:spacing w:val="-3"/>
        </w:rPr>
        <w:t>以上。</w:t>
      </w:r>
    </w:p>
    <w:p>
      <w:pPr>
        <w:pStyle w:val="BodyText"/>
        <w:ind w:firstLine="643"/>
        <w:spacing w:before="165" w:line="29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9"/>
        </w:rPr>
        <w:t>2.  </w:t>
      </w:r>
      <w:r>
        <w:rPr>
          <w:rFonts w:ascii="FangSong_GB2312" w:hAnsi="FangSong_GB2312" w:eastAsia="FangSong_GB2312" w:cs="FangSong_GB2312"/>
          <w:b/>
          <w:bCs/>
          <w:spacing w:val="9"/>
        </w:rPr>
        <w:t>理化指标。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  <w:spacing w:val="9"/>
        </w:rPr>
        <w:t>可食率高达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spacing w:val="9"/>
        </w:rPr>
        <w:t>70%</w:t>
      </w:r>
      <w:r>
        <w:rPr>
          <w:rFonts w:ascii="FangSong_GB2312" w:hAnsi="FangSong_GB2312" w:eastAsia="FangSong_GB2312" w:cs="FangSong_GB2312"/>
          <w:spacing w:val="9"/>
        </w:rPr>
        <w:t>～</w:t>
      </w:r>
      <w:r>
        <w:rPr>
          <w:spacing w:val="9"/>
        </w:rPr>
        <w:t>85%</w:t>
      </w:r>
      <w:r>
        <w:rPr>
          <w:rFonts w:ascii="FangSong_GB2312" w:hAnsi="FangSong_GB2312" w:eastAsia="FangSong_GB2312" w:cs="FangSong_GB2312"/>
          <w:spacing w:val="8"/>
        </w:rPr>
        <w:t>，果糖糖度在</w:t>
      </w:r>
      <w:r>
        <w:rPr>
          <w:rFonts w:ascii="FangSong_GB2312" w:hAnsi="FangSong_GB2312" w:eastAsia="FangSong_GB2312" w:cs="FangSong_GB2312"/>
          <w:spacing w:val="8"/>
        </w:rPr>
        <w:t xml:space="preserve"> </w:t>
      </w:r>
      <w:r>
        <w:rPr>
          <w:spacing w:val="8"/>
        </w:rPr>
        <w:t>2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4"/>
        </w:rPr>
        <w:t>3.5g/100g </w:t>
      </w:r>
      <w:r>
        <w:rPr>
          <w:rFonts w:ascii="FangSong_GB2312" w:hAnsi="FangSong_GB2312" w:eastAsia="FangSong_GB2312" w:cs="FangSong_GB2312"/>
          <w:spacing w:val="-4"/>
        </w:rPr>
        <w:t>之间，可滴定酸度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2g/kg</w:t>
      </w:r>
      <w:r>
        <w:rPr>
          <w:rFonts w:ascii="FangSong_GB2312" w:hAnsi="FangSong_GB2312" w:eastAsia="FangSong_GB2312" w:cs="FangSong_GB2312"/>
          <w:spacing w:val="-4"/>
        </w:rPr>
        <w:t>，硒在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4"/>
        </w:rPr>
        <w:t>0.001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0.003mg/kg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果肉卵磷脂含量达到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1.5mg/g  </w:t>
      </w:r>
      <w:r>
        <w:rPr>
          <w:rFonts w:ascii="FangSong_GB2312" w:hAnsi="FangSong_GB2312" w:eastAsia="FangSong_GB2312" w:cs="FangSong_GB2312"/>
          <w:spacing w:val="-2"/>
        </w:rPr>
        <w:t>以上，</w:t>
      </w:r>
      <w:r>
        <w:rPr>
          <w:rFonts w:ascii="FangSong_GB2312" w:hAnsi="FangSong_GB2312" w:eastAsia="FangSong_GB2312" w:cs="FangSong_GB2312"/>
          <w:spacing w:val="-3"/>
        </w:rPr>
        <w:t>总酸低于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0.2%</w:t>
      </w:r>
      <w:r>
        <w:rPr>
          <w:rFonts w:ascii="FangSong_GB2312" w:hAnsi="FangSong_GB2312" w:eastAsia="FangSong_GB2312" w:cs="FangSong_GB2312"/>
          <w:spacing w:val="-3"/>
        </w:rPr>
        <w:t>，果酸激酶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1"/>
        </w:rPr>
        <w:t>含量在无核荔枝品种中最少。</w:t>
      </w:r>
    </w:p>
    <w:p>
      <w:pPr>
        <w:spacing w:line="296" w:lineRule="auto"/>
        <w:sectPr>
          <w:footerReference w:type="default" r:id="rId675"/>
          <w:pgSz w:w="11908" w:h="16839"/>
          <w:pgMar w:top="1431" w:right="122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19" w:right="257" w:firstLine="608"/>
        <w:spacing w:before="104" w:line="271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0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41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澄迈无核荔枝地理标志产地范围内的生产者，可向</w:t>
      </w:r>
      <w:r>
        <w:rPr>
          <w:rFonts w:ascii="FangSong_GB2312" w:hAnsi="FangSong_GB2312" w:eastAsia="FangSong_GB2312" w:cs="FangSong_GB2312"/>
          <w:spacing w:val="6"/>
        </w:rPr>
        <w:t>海南省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澄迈县知识产权管理部门提出使用</w:t>
      </w:r>
      <w:r>
        <w:rPr>
          <w:spacing w:val="5"/>
        </w:rPr>
        <w:t>“</w:t>
      </w:r>
      <w:r>
        <w:rPr>
          <w:rFonts w:ascii="FangSong_GB2312" w:hAnsi="FangSong_GB2312" w:eastAsia="FangSong_GB2312" w:cs="FangSong_GB2312"/>
          <w:spacing w:val="5"/>
        </w:rPr>
        <w:t>地理标志专用标志</w:t>
      </w:r>
      <w:r>
        <w:rPr>
          <w:spacing w:val="5"/>
        </w:rPr>
        <w:t>”</w:t>
      </w:r>
      <w:r>
        <w:rPr>
          <w:rFonts w:ascii="FangSong_GB2312" w:hAnsi="FangSong_GB2312" w:eastAsia="FangSong_GB2312" w:cs="FangSong_GB2312"/>
          <w:spacing w:val="5"/>
        </w:rPr>
        <w:t>的申请，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经海南省知识产权局审核，报国家知识产权局核准后予以公告。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澄迈无核荔枝的检测机构由海南省知识产权局在符合资质要求</w:t>
      </w:r>
      <w:r>
        <w:rPr>
          <w:rFonts w:ascii="FangSong_GB2312" w:hAnsi="FangSong_GB2312" w:eastAsia="FangSong_GB2312" w:cs="FangSong_GB2312"/>
          <w:spacing w:val="7"/>
        </w:rPr>
        <w:t xml:space="preserve">  </w:t>
      </w:r>
      <w:r>
        <w:rPr>
          <w:rFonts w:ascii="FangSong_GB2312" w:hAnsi="FangSong_GB2312" w:eastAsia="FangSong_GB2312" w:cs="FangSong_GB2312"/>
          <w:spacing w:val="-7"/>
        </w:rPr>
        <w:t>的检测机构中选定。</w:t>
      </w:r>
    </w:p>
    <w:p>
      <w:pPr>
        <w:spacing w:line="323" w:lineRule="auto"/>
        <w:sectPr>
          <w:footerReference w:type="default" r:id="rId676"/>
          <w:pgSz w:w="11908" w:h="16839"/>
          <w:pgMar w:top="1431" w:right="1219" w:bottom="1735" w:left="160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7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220. 万宁金椰子地理标志产品保护要求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万宁金椰子。</w:t>
      </w:r>
    </w:p>
    <w:p>
      <w:pPr>
        <w:ind w:left="646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8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万宁市金椰子产业发展协会。</w:t>
      </w:r>
    </w:p>
    <w:p>
      <w:pPr>
        <w:ind w:left="647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ind w:left="638"/>
        <w:spacing w:before="178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地域涵盖整个万宁市全境，境内有：三更罗镇、山根镇、</w:t>
      </w:r>
    </w:p>
    <w:p>
      <w:pPr>
        <w:pStyle w:val="BodyText"/>
        <w:ind w:left="14" w:hanging="7"/>
        <w:spacing w:before="19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北大镇、后安镇、和乐镇、龙滚镇、南桥镇、长丰镇、礼纪镇、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47"/>
        </w:rPr>
        <w:t>大茂镇、东澳镇、兴隆农场、万城镇。地理坐标：东经</w:t>
      </w:r>
      <w:r>
        <w:rPr>
          <w:rFonts w:ascii="FangSong_GB2312" w:hAnsi="FangSong_GB2312" w:eastAsia="FangSong_GB2312" w:cs="FangSong_GB2312"/>
          <w:spacing w:val="6"/>
        </w:rPr>
        <w:t xml:space="preserve">  </w:t>
      </w:r>
      <w:r>
        <w:rPr>
          <w:spacing w:val="-3"/>
        </w:rPr>
        <w:t>110°00,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110°34,</w:t>
      </w:r>
      <w:r>
        <w:rPr>
          <w:rFonts w:ascii="FangSong_GB2312" w:hAnsi="FangSong_GB2312" w:eastAsia="FangSong_GB2312" w:cs="FangSong_GB2312"/>
          <w:spacing w:val="-3"/>
        </w:rPr>
        <w:t>，北纬</w:t>
      </w:r>
      <w:r>
        <w:rPr>
          <w:rFonts w:ascii="FangSong_GB2312" w:hAnsi="FangSong_GB2312" w:eastAsia="FangSong_GB2312" w:cs="FangSong_GB2312"/>
          <w:spacing w:val="-42"/>
        </w:rPr>
        <w:t xml:space="preserve"> </w:t>
      </w:r>
      <w:r>
        <w:rPr>
          <w:spacing w:val="-3"/>
        </w:rPr>
        <w:t>18°35,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4"/>
        </w:rPr>
        <w:t>19°06,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59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8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万宁地区适宜种植的金椰子品种。</w:t>
      </w:r>
    </w:p>
    <w:p>
      <w:pPr>
        <w:ind w:left="632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271" w:firstLine="644"/>
        <w:spacing w:before="183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土层较厚的平地，红壤或沙壤，缓坡地或高坎水田，</w:t>
      </w:r>
      <w:r>
        <w:rPr>
          <w:rFonts w:ascii="FangSong_GB2312" w:hAnsi="FangSong_GB2312" w:eastAsia="FangSong_GB2312" w:cs="FangSong_GB2312"/>
          <w:spacing w:val="-8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山地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坡度＜</w:t>
      </w:r>
      <w:r>
        <w:rPr>
          <w:spacing w:val="-1"/>
        </w:rPr>
        <w:t>30°</w:t>
      </w:r>
      <w:r>
        <w:rPr>
          <w:rFonts w:ascii="FangSong_GB2312" w:hAnsi="FangSong_GB2312" w:eastAsia="FangSong_GB2312" w:cs="FangSong_GB2312"/>
          <w:spacing w:val="-1"/>
        </w:rPr>
        <w:t>可四季种植。</w:t>
      </w:r>
    </w:p>
    <w:p>
      <w:pPr>
        <w:ind w:left="632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3"/>
        <w:spacing w:before="188" w:line="227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椰园开荒。</w:t>
      </w:r>
      <w:r>
        <w:rPr>
          <w:rFonts w:ascii="FangSong_GB2312" w:hAnsi="FangSong_GB2312" w:eastAsia="FangSong_GB2312" w:cs="FangSong_GB2312"/>
          <w:spacing w:val="3"/>
        </w:rPr>
        <w:t>间种经济作物则全垦，清除杂草；丘陵坡地</w:t>
      </w:r>
    </w:p>
    <w:p>
      <w:pPr>
        <w:ind w:left="6"/>
        <w:spacing w:before="166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7"/>
        </w:rPr>
        <w:t>则要开垦等高梯田。</w:t>
      </w:r>
    </w:p>
    <w:p>
      <w:pPr>
        <w:pStyle w:val="BodyText"/>
        <w:ind w:left="639"/>
        <w:spacing w:before="188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 </w:t>
      </w:r>
      <w:r>
        <w:rPr>
          <w:rFonts w:ascii="FangSong_GB2312" w:hAnsi="FangSong_GB2312" w:eastAsia="FangSong_GB2312" w:cs="FangSong_GB2312"/>
          <w:b/>
          <w:bCs/>
          <w:spacing w:val="-5"/>
        </w:rPr>
        <w:t>种植密度。</w:t>
      </w:r>
      <w:r>
        <w:rPr>
          <w:rFonts w:ascii="FangSong_GB2312" w:hAnsi="FangSong_GB2312" w:eastAsia="FangSong_GB2312" w:cs="FangSong_GB2312"/>
          <w:spacing w:val="-5"/>
        </w:rPr>
        <w:t>每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5"/>
        </w:rPr>
        <w:t>667m</w:t>
      </w:r>
      <w:r>
        <w:rPr>
          <w:sz w:val="21"/>
          <w:szCs w:val="21"/>
          <w:spacing w:val="-5"/>
          <w:position w:val="10"/>
        </w:rPr>
        <w:t>2 </w:t>
      </w:r>
      <w:r>
        <w:rPr>
          <w:rFonts w:ascii="FangSong_GB2312" w:hAnsi="FangSong_GB2312" w:eastAsia="FangSong_GB2312" w:cs="FangSong_GB2312"/>
          <w:spacing w:val="-5"/>
        </w:rPr>
        <w:t>种植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5"/>
        </w:rPr>
        <w:t>18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24 </w:t>
      </w:r>
      <w:r>
        <w:rPr>
          <w:rFonts w:ascii="FangSong_GB2312" w:hAnsi="FangSong_GB2312" w:eastAsia="FangSong_GB2312" w:cs="FangSong_GB2312"/>
          <w:spacing w:val="-5"/>
        </w:rPr>
        <w:t>株。</w:t>
      </w:r>
    </w:p>
    <w:p>
      <w:pPr>
        <w:spacing w:line="229" w:lineRule="auto"/>
        <w:sectPr>
          <w:footerReference w:type="default" r:id="rId677"/>
          <w:pgSz w:w="11908" w:h="16839"/>
          <w:pgMar w:top="1431" w:right="1213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48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 </w:t>
      </w:r>
      <w:r>
        <w:rPr>
          <w:rFonts w:ascii="FangSong_GB2312" w:hAnsi="FangSong_GB2312" w:eastAsia="FangSong_GB2312" w:cs="FangSong_GB2312"/>
          <w:b/>
          <w:bCs/>
          <w:spacing w:val="-1"/>
        </w:rPr>
        <w:t>定植季节。</w:t>
      </w:r>
      <w:r>
        <w:rPr>
          <w:rFonts w:ascii="FangSong_GB2312" w:hAnsi="FangSong_GB2312" w:eastAsia="FangSong_GB2312" w:cs="FangSong_GB2312"/>
          <w:spacing w:val="-1"/>
        </w:rPr>
        <w:t>每年春秋两季。</w:t>
      </w:r>
    </w:p>
    <w:p>
      <w:pPr>
        <w:pStyle w:val="BodyText"/>
        <w:ind w:left="651"/>
        <w:spacing w:before="162" w:line="23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4. </w:t>
      </w:r>
      <w:r>
        <w:rPr>
          <w:rFonts w:ascii="FangSong_GB2312" w:hAnsi="FangSong_GB2312" w:eastAsia="FangSong_GB2312" w:cs="FangSong_GB2312"/>
          <w:b/>
          <w:bCs/>
          <w:spacing w:val="-1"/>
        </w:rPr>
        <w:t>植穴。</w:t>
      </w:r>
      <w:r>
        <w:rPr>
          <w:rFonts w:ascii="FangSong_GB2312" w:hAnsi="FangSong_GB2312" w:eastAsia="FangSong_GB2312" w:cs="FangSong_GB2312"/>
          <w:spacing w:val="-1"/>
        </w:rPr>
        <w:t>采用深植浅培土的方法，植穴面离地面约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1"/>
        </w:rPr>
        <w:t>20cm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pStyle w:val="BodyText"/>
        <w:ind w:left="13" w:right="256" w:firstLine="640"/>
        <w:spacing w:before="161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</w:rPr>
        <w:t>5.</w:t>
      </w:r>
      <w:r>
        <w:rPr>
          <w:b/>
          <w:bCs/>
          <w:spacing w:val="69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</w:rPr>
        <w:t>基肥。</w:t>
      </w:r>
      <w:r>
        <w:rPr>
          <w:rFonts w:ascii="FangSong_GB2312" w:hAnsi="FangSong_GB2312" w:eastAsia="FangSong_GB2312" w:cs="FangSong_GB2312"/>
        </w:rPr>
        <w:t>每穴施基肥≥</w:t>
      </w:r>
      <w:r>
        <w:rPr/>
        <w:t>30kg</w:t>
      </w:r>
      <w:r>
        <w:rPr>
          <w:rFonts w:ascii="FangSong_GB2312" w:hAnsi="FangSong_GB2312" w:eastAsia="FangSong_GB2312" w:cs="FangSong_GB2312"/>
        </w:rPr>
        <w:t>，加</w:t>
      </w:r>
      <w:r>
        <w:rPr>
          <w:rFonts w:ascii="FangSong_GB2312" w:hAnsi="FangSong_GB2312" w:eastAsia="FangSong_GB2312" w:cs="FangSong_GB2312"/>
          <w:spacing w:val="42"/>
        </w:rPr>
        <w:t xml:space="preserve"> </w:t>
      </w:r>
      <w:r>
        <w:rPr/>
        <w:t>0.5kg</w:t>
      </w:r>
      <w:r>
        <w:rPr>
          <w:spacing w:val="74"/>
        </w:rPr>
        <w:t xml:space="preserve"> </w:t>
      </w:r>
      <w:r>
        <w:rPr>
          <w:rFonts w:ascii="FangSong_GB2312" w:hAnsi="FangSong_GB2312" w:eastAsia="FangSong_GB2312" w:cs="FangSong_GB2312"/>
        </w:rPr>
        <w:t>过</w:t>
      </w:r>
      <w:r>
        <w:rPr>
          <w:rFonts w:ascii="FangSong_GB2312" w:hAnsi="FangSong_GB2312" w:eastAsia="FangSong_GB2312" w:cs="FangSong_GB2312"/>
          <w:spacing w:val="-1"/>
        </w:rPr>
        <w:t>磷酸钙。以有机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肥为主，</w:t>
      </w:r>
      <w:r>
        <w:rPr>
          <w:spacing w:val="-4"/>
        </w:rPr>
        <w:t>1-3</w:t>
      </w:r>
      <w:r>
        <w:rPr>
          <w:spacing w:val="39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年树龄每年每株施有机肥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20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30kg</w:t>
      </w:r>
      <w:r>
        <w:rPr>
          <w:spacing w:val="-36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4-6</w:t>
      </w:r>
      <w:r>
        <w:rPr>
          <w:spacing w:val="3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年树龄每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年每株施有机肥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30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50kg</w:t>
      </w:r>
      <w:r>
        <w:rPr>
          <w:rFonts w:ascii="FangSong_GB2312" w:hAnsi="FangSong_GB2312" w:eastAsia="FangSong_GB2312" w:cs="FangSong_GB2312"/>
          <w:spacing w:val="-2"/>
        </w:rPr>
        <w:t>，并适当补充</w:t>
      </w:r>
      <w:r>
        <w:rPr>
          <w:rFonts w:ascii="FangSong_GB2312" w:hAnsi="FangSong_GB2312" w:eastAsia="FangSong_GB2312" w:cs="FangSong_GB2312"/>
          <w:spacing w:val="-3"/>
        </w:rPr>
        <w:t>微量元素肥料。</w:t>
      </w:r>
    </w:p>
    <w:p>
      <w:pPr>
        <w:pStyle w:val="BodyText"/>
        <w:ind w:left="654"/>
        <w:spacing w:before="19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6. </w:t>
      </w:r>
      <w:r>
        <w:rPr>
          <w:rFonts w:ascii="FangSong_GB2312" w:hAnsi="FangSong_GB2312" w:eastAsia="FangSong_GB2312" w:cs="FangSong_GB2312"/>
          <w:b/>
          <w:bCs/>
          <w:spacing w:val="-2"/>
        </w:rPr>
        <w:t>水分管理。</w:t>
      </w:r>
      <w:r>
        <w:rPr>
          <w:rFonts w:ascii="FangSong_GB2312" w:hAnsi="FangSong_GB2312" w:eastAsia="FangSong_GB2312" w:cs="FangSong_GB2312"/>
          <w:spacing w:val="-2"/>
        </w:rPr>
        <w:t>种植后</w:t>
      </w:r>
      <w:r>
        <w:rPr>
          <w:rFonts w:ascii="FangSong_GB2312" w:hAnsi="FangSong_GB2312" w:eastAsia="FangSong_GB2312" w:cs="FangSong_GB2312"/>
          <w:spacing w:val="-66"/>
        </w:rPr>
        <w:t xml:space="preserve"> </w:t>
      </w:r>
      <w:r>
        <w:rPr>
          <w:spacing w:val="-2"/>
        </w:rPr>
        <w:t>2 </w:t>
      </w:r>
      <w:r>
        <w:rPr>
          <w:rFonts w:ascii="FangSong_GB2312" w:hAnsi="FangSong_GB2312" w:eastAsia="FangSong_GB2312" w:cs="FangSong_GB2312"/>
          <w:spacing w:val="-2"/>
        </w:rPr>
        <w:t>年内根据旱情变化及时淋水。</w:t>
      </w:r>
    </w:p>
    <w:p>
      <w:pPr>
        <w:ind w:left="643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pStyle w:val="BodyText"/>
        <w:ind w:left="666"/>
        <w:spacing w:before="181" w:line="23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坐果后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6-10 </w:t>
      </w:r>
      <w:r>
        <w:rPr>
          <w:rFonts w:ascii="FangSong_GB2312" w:hAnsi="FangSong_GB2312" w:eastAsia="FangSong_GB2312" w:cs="FangSong_GB2312"/>
          <w:spacing w:val="-5"/>
        </w:rPr>
        <w:t>个月，成熟度</w:t>
      </w:r>
      <w:r>
        <w:rPr>
          <w:rFonts w:ascii="FangSong_GB2312" w:hAnsi="FangSong_GB2312" w:eastAsia="FangSong_GB2312" w:cs="FangSong_GB2312"/>
          <w:spacing w:val="-67"/>
        </w:rPr>
        <w:t xml:space="preserve"> </w:t>
      </w:r>
      <w:r>
        <w:rPr>
          <w:spacing w:val="-5"/>
        </w:rPr>
        <w:t>7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 </w:t>
      </w:r>
      <w:r>
        <w:rPr>
          <w:rFonts w:ascii="FangSong_GB2312" w:hAnsi="FangSong_GB2312" w:eastAsia="FangSong_GB2312" w:cs="FangSong_GB2312"/>
          <w:spacing w:val="-5"/>
        </w:rPr>
        <w:t>成时</w:t>
      </w:r>
      <w:r>
        <w:rPr>
          <w:rFonts w:ascii="FangSong_GB2312" w:hAnsi="FangSong_GB2312" w:eastAsia="FangSong_GB2312" w:cs="FangSong_GB2312"/>
          <w:spacing w:val="-6"/>
        </w:rPr>
        <w:t>采收。</w:t>
      </w:r>
    </w:p>
    <w:p>
      <w:pPr>
        <w:ind w:left="643"/>
        <w:spacing w:before="161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9" w:right="259" w:firstLine="654"/>
        <w:spacing w:before="183" w:line="28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果实呈金红色和金黄色，圆形或椭圆</w:t>
      </w:r>
      <w:r>
        <w:rPr>
          <w:rFonts w:ascii="FangSong_GB2312" w:hAnsi="FangSong_GB2312" w:eastAsia="FangSong_GB2312" w:cs="FangSong_GB2312"/>
          <w:spacing w:val="2"/>
        </w:rPr>
        <w:t>形，表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皮光滑，单果横径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17cm</w:t>
      </w:r>
      <w:r>
        <w:rPr>
          <w:rFonts w:ascii="FangSong_GB2312" w:hAnsi="FangSong_GB2312" w:eastAsia="FangSong_GB2312" w:cs="FangSong_GB2312"/>
          <w:spacing w:val="-2"/>
        </w:rPr>
        <w:t>；椰肉白色透明，柔软细腻，椰香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浓郁，入口即化，口感香甜；椰水无色透明，清冽甘甜。</w:t>
      </w:r>
    </w:p>
    <w:p>
      <w:pPr>
        <w:pStyle w:val="BodyText"/>
        <w:ind w:firstLine="650"/>
        <w:spacing w:before="191" w:line="30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椰肉含蛋白质，果糖、葡萄糖、蔗糖、脂肪、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维生素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B1</w:t>
      </w:r>
      <w:r>
        <w:rPr>
          <w:rFonts w:ascii="FangSong_GB2312" w:hAnsi="FangSong_GB2312" w:eastAsia="FangSong_GB2312" w:cs="FangSong_GB2312"/>
          <w:spacing w:val="3"/>
        </w:rPr>
        <w:t>、维生素</w:t>
      </w:r>
      <w:r>
        <w:rPr>
          <w:rFonts w:ascii="FangSong_GB2312" w:hAnsi="FangSong_GB2312" w:eastAsia="FangSong_GB2312" w:cs="FangSong_GB2312"/>
          <w:spacing w:val="59"/>
        </w:rPr>
        <w:t xml:space="preserve"> </w:t>
      </w:r>
      <w:r>
        <w:rPr>
          <w:spacing w:val="3"/>
        </w:rPr>
        <w:t>E</w:t>
      </w:r>
      <w:r>
        <w:rPr>
          <w:rFonts w:ascii="FangSong_GB2312" w:hAnsi="FangSong_GB2312" w:eastAsia="FangSong_GB2312" w:cs="FangSong_GB2312"/>
          <w:spacing w:val="3"/>
        </w:rPr>
        <w:t>、维生素</w:t>
      </w:r>
      <w:r>
        <w:rPr>
          <w:rFonts w:ascii="FangSong_GB2312" w:hAnsi="FangSong_GB2312" w:eastAsia="FangSong_GB2312" w:cs="FangSong_GB2312"/>
          <w:spacing w:val="55"/>
        </w:rPr>
        <w:t xml:space="preserve"> </w:t>
      </w:r>
      <w:r>
        <w:rPr>
          <w:spacing w:val="3"/>
        </w:rPr>
        <w:t>C</w:t>
      </w:r>
      <w:r>
        <w:rPr>
          <w:rFonts w:ascii="FangSong_GB2312" w:hAnsi="FangSong_GB2312" w:eastAsia="FangSong_GB2312" w:cs="FangSong_GB2312"/>
          <w:spacing w:val="3"/>
        </w:rPr>
        <w:t>、钾、钙、镁等。其中椰子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10"/>
        </w:rPr>
        <w:t>（肉）水分≥</w:t>
      </w:r>
      <w:r>
        <w:rPr>
          <w:spacing w:val="10"/>
        </w:rPr>
        <w:t>74.2%</w:t>
      </w:r>
      <w:r>
        <w:rPr>
          <w:rFonts w:ascii="FangSong_GB2312" w:hAnsi="FangSong_GB2312" w:eastAsia="FangSong_GB2312" w:cs="FangSong_GB2312"/>
          <w:spacing w:val="10"/>
        </w:rPr>
        <w:t>，椰子（肉）灰分≤</w:t>
      </w:r>
      <w:r>
        <w:rPr>
          <w:spacing w:val="10"/>
        </w:rPr>
        <w:t>1.1%</w:t>
      </w:r>
      <w:r>
        <w:rPr>
          <w:rFonts w:ascii="FangSong_GB2312" w:hAnsi="FangSong_GB2312" w:eastAsia="FangSong_GB2312" w:cs="FangSong_GB2312"/>
          <w:spacing w:val="10"/>
        </w:rPr>
        <w:t>，椰子（肉）脂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</w:rPr>
        <w:t>肪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/>
        <w:t>4.0%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rFonts w:ascii="FangSong_GB2312" w:hAnsi="FangSong_GB2312" w:eastAsia="FangSong_GB2312" w:cs="FangSong_GB2312"/>
        </w:rPr>
        <w:t>椰子（肉）</w:t>
      </w:r>
      <w:r>
        <w:rPr>
          <w:rFonts w:ascii="FangSong_GB2312" w:hAnsi="FangSong_GB2312" w:eastAsia="FangSong_GB2312" w:cs="FangSong_GB2312"/>
          <w:spacing w:val="-84"/>
        </w:rPr>
        <w:t xml:space="preserve"> </w:t>
      </w:r>
      <w:r>
        <w:rPr>
          <w:rFonts w:ascii="FangSong_GB2312" w:hAnsi="FangSong_GB2312" w:eastAsia="FangSong_GB2312" w:cs="FangSong_GB2312"/>
        </w:rPr>
        <w:t>蛋白质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/>
        <w:t>2.10%</w:t>
      </w:r>
      <w:r>
        <w:rPr>
          <w:rFonts w:ascii="FangSong_GB2312" w:hAnsi="FangSong_GB2312" w:eastAsia="FangSong_GB2312" w:cs="FangSong_GB2312"/>
        </w:rPr>
        <w:t>，</w:t>
      </w:r>
      <w:r>
        <w:rPr>
          <w:rFonts w:ascii="FangSong_GB2312" w:hAnsi="FangSong_GB2312" w:eastAsia="FangSong_GB2312" w:cs="FangSong_GB2312"/>
          <w:spacing w:val="-92"/>
        </w:rPr>
        <w:t xml:space="preserve"> </w:t>
      </w:r>
      <w:r>
        <w:rPr>
          <w:rFonts w:ascii="FangSong_GB2312" w:hAnsi="FangSong_GB2312" w:eastAsia="FangSong_GB2312" w:cs="FangSong_GB2312"/>
        </w:rPr>
        <w:t>椰子（肉）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</w:rPr>
        <w:t>总酸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rFonts w:ascii="FangSong_GB2312" w:hAnsi="FangSong_GB2312" w:eastAsia="FangSong_GB2312" w:cs="FangSong_GB2312"/>
        </w:rPr>
        <w:t>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spacing w:val="5"/>
        </w:rPr>
        <w:t>0.49g/</w:t>
      </w:r>
      <w:r>
        <w:rPr/>
        <w:t>kg</w:t>
      </w:r>
      <w:r>
        <w:rPr>
          <w:rFonts w:ascii="FangSong_GB2312" w:hAnsi="FangSong_GB2312" w:eastAsia="FangSong_GB2312" w:cs="FangSong_GB2312"/>
          <w:spacing w:val="5"/>
        </w:rPr>
        <w:t>，椰子（水）总酸≤</w:t>
      </w:r>
      <w:r>
        <w:rPr>
          <w:spacing w:val="5"/>
        </w:rPr>
        <w:t>0.36g/</w:t>
      </w:r>
      <w:r>
        <w:rPr/>
        <w:t>kg</w:t>
      </w:r>
      <w:r>
        <w:rPr>
          <w:rFonts w:ascii="FangSong_GB2312" w:hAnsi="FangSong_GB2312" w:eastAsia="FangSong_GB2312" w:cs="FangSong_GB2312"/>
          <w:spacing w:val="5"/>
        </w:rPr>
        <w:t>，椰子（水）</w:t>
      </w:r>
      <w:r>
        <w:rPr>
          <w:rFonts w:ascii="FangSong_GB2312" w:hAnsi="FangSong_GB2312" w:eastAsia="FangSong_GB2312" w:cs="FangSong_GB2312"/>
          <w:spacing w:val="4"/>
        </w:rPr>
        <w:t>可溶性固形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2"/>
        </w:rPr>
        <w:t>物≥</w:t>
      </w:r>
      <w:r>
        <w:rPr>
          <w:spacing w:val="-2"/>
        </w:rPr>
        <w:t>5.1%</w:t>
      </w:r>
      <w:r>
        <w:rPr>
          <w:rFonts w:ascii="FangSong_GB2312" w:hAnsi="FangSong_GB2312" w:eastAsia="FangSong_GB2312" w:cs="FangSong_GB2312"/>
          <w:spacing w:val="-2"/>
        </w:rPr>
        <w:t>，椰子（水）镁≥</w:t>
      </w:r>
      <w:r>
        <w:rPr>
          <w:spacing w:val="-2"/>
        </w:rPr>
        <w:t>48.4 </w:t>
      </w:r>
      <w:r>
        <w:rPr>
          <w:rFonts w:ascii="FangSong_GB2312" w:hAnsi="FangSong_GB2312" w:eastAsia="FangSong_GB2312" w:cs="FangSong_GB2312"/>
          <w:spacing w:val="-2"/>
        </w:rPr>
        <w:t>毫克</w:t>
      </w:r>
      <w:r>
        <w:rPr>
          <w:spacing w:val="-2"/>
        </w:rPr>
        <w:t>/</w:t>
      </w:r>
      <w:r>
        <w:rPr>
          <w:rFonts w:ascii="FangSong_GB2312" w:hAnsi="FangSong_GB2312" w:eastAsia="FangSong_GB2312" w:cs="FangSong_GB2312"/>
          <w:spacing w:val="-2"/>
        </w:rPr>
        <w:t>升。</w:t>
      </w:r>
    </w:p>
    <w:p>
      <w:pPr>
        <w:pStyle w:val="BodyText"/>
        <w:ind w:left="39" w:right="259" w:firstLine="608"/>
        <w:spacing w:before="166" w:line="27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60"/>
        <w:spacing w:before="18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spacing w:line="219" w:lineRule="auto"/>
        <w:sectPr>
          <w:footerReference w:type="default" r:id="rId678"/>
          <w:pgSz w:w="11908" w:h="16839"/>
          <w:pgMar w:top="1431" w:right="1217" w:bottom="1735" w:left="1587" w:header="0" w:footer="1375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firstLine="659"/>
        <w:spacing w:before="10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万宁金椰子产地范围内的生产者，可向海南省万宁市知识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知识产权局审核，报国家知识产权局核准后予以公告。</w:t>
      </w:r>
      <w:r>
        <w:rPr>
          <w:rFonts w:ascii="FangSong_GB2312" w:hAnsi="FangSong_GB2312" w:eastAsia="FangSong_GB2312" w:cs="FangSong_GB2312"/>
          <w:spacing w:val="6"/>
        </w:rPr>
        <w:t>万宁金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椰子的检测机构由海南省知识产权局在符合资质要求的</w:t>
      </w:r>
      <w:r>
        <w:rPr>
          <w:rFonts w:ascii="FangSong_GB2312" w:hAnsi="FangSong_GB2312" w:eastAsia="FangSong_GB2312" w:cs="FangSong_GB2312"/>
          <w:spacing w:val="6"/>
        </w:rPr>
        <w:t>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679"/>
          <w:pgSz w:w="11908" w:h="16839"/>
          <w:pgMar w:top="1431" w:right="1476" w:bottom="1735" w:left="1597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83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221. 冯家湾花螺地理标志产品保护要求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50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80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冯家湾花螺。</w:t>
      </w:r>
    </w:p>
    <w:p>
      <w:pPr>
        <w:ind w:left="650"/>
        <w:spacing w:before="181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9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文昌市水产养殖协会。</w:t>
      </w:r>
    </w:p>
    <w:p>
      <w:pPr>
        <w:ind w:left="651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6" w:firstLine="653"/>
        <w:spacing w:before="177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海南省文昌市会文镇、东郊镇、龙楼镇、昌洒镇、锦山镇、</w:t>
      </w:r>
      <w:r>
        <w:rPr>
          <w:rFonts w:ascii="FangSong_GB2312" w:hAnsi="FangSong_GB2312" w:eastAsia="FangSong_GB2312" w:cs="FangSong_GB2312"/>
          <w:spacing w:val="1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冯坡镇、翁田镇、铺前镇、和文城镇清澜区域，共</w:t>
      </w:r>
      <w:r>
        <w:rPr>
          <w:rFonts w:ascii="FangSong_GB2312" w:hAnsi="FangSong_GB2312" w:eastAsia="FangSong_GB2312" w:cs="FangSong_GB2312"/>
          <w:spacing w:val="-21"/>
        </w:rPr>
        <w:t xml:space="preserve"> </w:t>
      </w:r>
      <w:r>
        <w:rPr>
          <w:spacing w:val="-2"/>
        </w:rPr>
        <w:t>9 </w:t>
      </w:r>
      <w:r>
        <w:rPr>
          <w:rFonts w:ascii="FangSong_GB2312" w:hAnsi="FangSong_GB2312" w:eastAsia="FangSong_GB2312" w:cs="FangSong_GB2312"/>
          <w:spacing w:val="-2"/>
        </w:rPr>
        <w:t>个镇</w:t>
      </w:r>
      <w:r>
        <w:rPr>
          <w:rFonts w:ascii="FangSong_GB2312" w:hAnsi="FangSong_GB2312" w:eastAsia="FangSong_GB2312" w:cs="FangSong_GB2312"/>
          <w:spacing w:val="-40"/>
        </w:rPr>
        <w:t xml:space="preserve"> </w:t>
      </w:r>
      <w:r>
        <w:rPr>
          <w:spacing w:val="-2"/>
        </w:rPr>
        <w:t>33 </w:t>
      </w:r>
      <w:r>
        <w:rPr>
          <w:rFonts w:ascii="FangSong_GB2312" w:hAnsi="FangSong_GB2312" w:eastAsia="FangSong_GB2312" w:cs="FangSong_GB2312"/>
          <w:spacing w:val="-2"/>
        </w:rPr>
        <w:t>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7"/>
        </w:rPr>
        <w:t>行政村。地理坐标：东经</w:t>
      </w:r>
      <w:r>
        <w:rPr>
          <w:rFonts w:ascii="FangSong_GB2312" w:hAnsi="FangSong_GB2312" w:eastAsia="FangSong_GB2312" w:cs="FangSong_GB2312"/>
          <w:spacing w:val="70"/>
        </w:rPr>
        <w:t xml:space="preserve"> </w:t>
      </w:r>
      <w:r>
        <w:rPr>
          <w:spacing w:val="7"/>
        </w:rPr>
        <w:t>110°34,</w:t>
      </w:r>
      <w:r>
        <w:rPr>
          <w:rFonts w:ascii="FangSong_GB2312" w:hAnsi="FangSong_GB2312" w:eastAsia="FangSong_GB2312" w:cs="FangSong_GB2312"/>
          <w:spacing w:val="7"/>
        </w:rPr>
        <w:t>～</w:t>
      </w:r>
      <w:r>
        <w:rPr>
          <w:rFonts w:ascii="FangSong_GB2312" w:hAnsi="FangSong_GB2312" w:eastAsia="FangSong_GB2312" w:cs="FangSong_GB2312"/>
          <w:spacing w:val="-91"/>
        </w:rPr>
        <w:t xml:space="preserve"> </w:t>
      </w:r>
      <w:r>
        <w:rPr>
          <w:spacing w:val="7"/>
        </w:rPr>
        <w:t>111°03,</w:t>
      </w:r>
      <w:r>
        <w:rPr>
          <w:rFonts w:ascii="FangSong_GB2312" w:hAnsi="FangSong_GB2312" w:eastAsia="FangSong_GB2312" w:cs="FangSong_GB2312"/>
          <w:spacing w:val="7"/>
        </w:rPr>
        <w:t>，北纬</w:t>
      </w:r>
      <w:r>
        <w:rPr>
          <w:rFonts w:ascii="FangSong_GB2312" w:hAnsi="FangSong_GB2312" w:eastAsia="FangSong_GB2312" w:cs="FangSong_GB2312"/>
          <w:spacing w:val="109"/>
        </w:rPr>
        <w:t xml:space="preserve"> </w:t>
      </w:r>
      <w:r>
        <w:rPr>
          <w:spacing w:val="7"/>
        </w:rPr>
        <w:t>1</w:t>
      </w:r>
      <w:r>
        <w:rPr>
          <w:spacing w:val="6"/>
        </w:rPr>
        <w:t>9°23,</w:t>
      </w:r>
      <w:r>
        <w:rPr>
          <w:spacing w:val="36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3"/>
        </w:rPr>
        <w:t>20°10,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64"/>
        <w:spacing w:before="9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6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3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冯家湾花螺，学名称方斑东风螺。</w:t>
      </w:r>
    </w:p>
    <w:p>
      <w:pPr>
        <w:ind w:left="636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pStyle w:val="BodyText"/>
        <w:ind w:left="7" w:firstLine="640"/>
        <w:spacing w:before="187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养殖场址周围无污染源，交通、供电便利；附近海域海水</w:t>
      </w:r>
      <w:r>
        <w:rPr>
          <w:rFonts w:ascii="FangSong_GB2312" w:hAnsi="FangSong_GB2312" w:eastAsia="FangSong_GB2312" w:cs="FangSong_GB2312"/>
          <w:spacing w:val="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温度为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4"/>
        </w:rPr>
        <w:t>20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30℃</w:t>
      </w:r>
      <w:r>
        <w:rPr>
          <w:rFonts w:ascii="FangSong_GB2312" w:hAnsi="FangSong_GB2312" w:eastAsia="FangSong_GB2312" w:cs="FangSong_GB2312"/>
          <w:spacing w:val="4"/>
        </w:rPr>
        <w:t>,盐度为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4"/>
        </w:rPr>
        <w:t>20</w:t>
      </w:r>
      <w:r>
        <w:rPr>
          <w:rFonts w:ascii="FangSong_GB2312" w:hAnsi="FangSong_GB2312" w:eastAsia="FangSong_GB2312" w:cs="FangSong_GB2312"/>
          <w:spacing w:val="4"/>
        </w:rPr>
        <w:t>～</w:t>
      </w:r>
      <w:r>
        <w:rPr>
          <w:spacing w:val="4"/>
        </w:rPr>
        <w:t>33</w:t>
      </w:r>
      <w:r>
        <w:rPr>
          <w:rFonts w:ascii="FangSong_GB2312" w:hAnsi="FangSong_GB2312" w:eastAsia="FangSong_GB2312" w:cs="FangSong_GB2312"/>
          <w:spacing w:val="4"/>
        </w:rPr>
        <w:t>，取水水源充足。养殖池为室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3"/>
        </w:rPr>
        <w:t>内或室外的正方形或长方形池（室外池配置遮光率为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5</w:t>
      </w:r>
      <w:r>
        <w:rPr>
          <w:spacing w:val="2"/>
        </w:rPr>
        <w:t>0%</w:t>
      </w:r>
      <w:r>
        <w:rPr>
          <w:rFonts w:ascii="FangSong_GB2312" w:hAnsi="FangSong_GB2312" w:eastAsia="FangSong_GB2312" w:cs="FangSong_GB2312"/>
          <w:spacing w:val="2"/>
        </w:rPr>
        <w:t>～</w:t>
      </w:r>
      <w:r>
        <w:rPr>
          <w:spacing w:val="2"/>
        </w:rPr>
        <w:t>75%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1"/>
        </w:rPr>
        <w:t>的遮阴网）、池高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0.7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1.0m</w:t>
      </w:r>
      <w:r>
        <w:rPr>
          <w:rFonts w:ascii="FangSong_GB2312" w:hAnsi="FangSong_GB2312" w:eastAsia="FangSong_GB2312" w:cs="FangSong_GB2312"/>
          <w:spacing w:val="-1"/>
        </w:rPr>
        <w:t>、面积为</w:t>
      </w:r>
      <w:r>
        <w:rPr>
          <w:rFonts w:ascii="FangSong_GB2312" w:hAnsi="FangSong_GB2312" w:eastAsia="FangSong_GB2312" w:cs="FangSong_GB2312"/>
          <w:spacing w:val="50"/>
        </w:rPr>
        <w:t xml:space="preserve"> </w:t>
      </w:r>
      <w:r>
        <w:rPr>
          <w:spacing w:val="-1"/>
        </w:rPr>
        <w:t>12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25m</w:t>
      </w:r>
      <w:r>
        <w:rPr>
          <w:sz w:val="21"/>
          <w:szCs w:val="21"/>
          <w:spacing w:val="-1"/>
          <w:position w:val="10"/>
        </w:rPr>
        <w:t>2 </w:t>
      </w:r>
      <w:r>
        <w:rPr>
          <w:rFonts w:ascii="FangSong_GB2312" w:hAnsi="FangSong_GB2312" w:eastAsia="FangSong_GB2312" w:cs="FangSong_GB2312"/>
          <w:spacing w:val="-1"/>
        </w:rPr>
        <w:t>，池底均铺有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塑料底板或装钉木板架，上面铺设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60  </w:t>
      </w:r>
      <w:r>
        <w:rPr>
          <w:rFonts w:ascii="FangSong_GB2312" w:hAnsi="FangSong_GB2312" w:eastAsia="FangSong_GB2312" w:cs="FangSong_GB2312"/>
          <w:spacing w:val="-4"/>
        </w:rPr>
        <w:t>目筛绢网，筛绢</w:t>
      </w:r>
      <w:r>
        <w:rPr>
          <w:rFonts w:ascii="FangSong_GB2312" w:hAnsi="FangSong_GB2312" w:eastAsia="FangSong_GB2312" w:cs="FangSong_GB2312"/>
          <w:spacing w:val="-5"/>
        </w:rPr>
        <w:t>网布上面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放置厚度为</w:t>
      </w:r>
      <w:r>
        <w:rPr>
          <w:rFonts w:ascii="FangSong_GB2312" w:hAnsi="FangSong_GB2312" w:eastAsia="FangSong_GB2312" w:cs="FangSong_GB2312"/>
          <w:spacing w:val="-51"/>
        </w:rPr>
        <w:t xml:space="preserve"> </w:t>
      </w:r>
      <w:r>
        <w:rPr>
          <w:spacing w:val="-4"/>
        </w:rPr>
        <w:t>5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6cm </w:t>
      </w:r>
      <w:r>
        <w:rPr>
          <w:rFonts w:ascii="FangSong_GB2312" w:hAnsi="FangSong_GB2312" w:eastAsia="FangSong_GB2312" w:cs="FangSong_GB2312"/>
          <w:spacing w:val="-4"/>
        </w:rPr>
        <w:t>沙层，池内配有增氧设施。</w:t>
      </w:r>
    </w:p>
    <w:p>
      <w:pPr>
        <w:spacing w:line="323" w:lineRule="auto"/>
        <w:sectPr>
          <w:footerReference w:type="default" r:id="rId680"/>
          <w:pgSz w:w="11908" w:h="16839"/>
          <w:pgMar w:top="1431" w:right="1204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38"/>
        <w:spacing w:before="10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7" w:right="253" w:firstLine="651"/>
        <w:spacing w:before="185" w:line="31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</w:t>
      </w:r>
      <w:r>
        <w:rPr>
          <w:b/>
          <w:bCs/>
          <w:spacing w:val="8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饵料投喂。</w:t>
      </w:r>
      <w:r>
        <w:rPr>
          <w:rFonts w:ascii="FangSong_GB2312" w:hAnsi="FangSong_GB2312" w:eastAsia="FangSong_GB2312" w:cs="FangSong_GB2312"/>
          <w:spacing w:val="3"/>
        </w:rPr>
        <w:t>刚放养的贝苗以牡蛎为饵料，随着贝苗的生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长逐步改为鲜杂鱼，大于每公斤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1200 </w:t>
      </w:r>
      <w:r>
        <w:rPr>
          <w:rFonts w:ascii="FangSong_GB2312" w:hAnsi="FangSong_GB2312" w:eastAsia="FangSong_GB2312" w:cs="FangSong_GB2312"/>
          <w:spacing w:val="-5"/>
        </w:rPr>
        <w:t>粒规格时日投饵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5"/>
        </w:rPr>
        <w:t>2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次；小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于每公斤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1200 </w:t>
      </w:r>
      <w:r>
        <w:rPr>
          <w:rFonts w:ascii="FangSong_GB2312" w:hAnsi="FangSong_GB2312" w:eastAsia="FangSong_GB2312" w:cs="FangSong_GB2312"/>
          <w:spacing w:val="-5"/>
        </w:rPr>
        <w:t>粒，大于每公斤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600 </w:t>
      </w:r>
      <w:r>
        <w:rPr>
          <w:rFonts w:ascii="FangSong_GB2312" w:hAnsi="FangSong_GB2312" w:eastAsia="FangSong_GB2312" w:cs="FangSong_GB2312"/>
          <w:spacing w:val="-5"/>
        </w:rPr>
        <w:t>粒</w:t>
      </w:r>
      <w:r>
        <w:rPr>
          <w:rFonts w:ascii="FangSong_GB2312" w:hAnsi="FangSong_GB2312" w:eastAsia="FangSong_GB2312" w:cs="FangSong_GB2312"/>
          <w:spacing w:val="-6"/>
        </w:rPr>
        <w:t>规格时日投饵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 </w:t>
      </w:r>
      <w:r>
        <w:rPr>
          <w:rFonts w:ascii="FangSong_GB2312" w:hAnsi="FangSong_GB2312" w:eastAsia="FangSong_GB2312" w:cs="FangSong_GB2312"/>
          <w:spacing w:val="-6"/>
        </w:rPr>
        <w:t>次；小于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每公斤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600</w:t>
      </w:r>
      <w:r>
        <w:rPr>
          <w:spacing w:val="61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粒规格，大于每公斤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200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粒规格时，每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3</w:t>
      </w:r>
      <w:r>
        <w:rPr>
          <w:spacing w:val="4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天投饵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1"/>
        </w:rPr>
        <w:t>次；小于每公斤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200  </w:t>
      </w:r>
      <w:r>
        <w:rPr>
          <w:rFonts w:ascii="FangSong_GB2312" w:hAnsi="FangSong_GB2312" w:eastAsia="FangSong_GB2312" w:cs="FangSong_GB2312"/>
          <w:spacing w:val="1"/>
        </w:rPr>
        <w:t>粒规格时隔天投喂。日投喂量一般</w:t>
      </w:r>
      <w:r>
        <w:rPr>
          <w:rFonts w:ascii="FangSong_GB2312" w:hAnsi="FangSong_GB2312" w:eastAsia="FangSong_GB2312" w:cs="FangSong_GB2312"/>
        </w:rPr>
        <w:t>为螺体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重的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3%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10%</w:t>
      </w:r>
      <w:r>
        <w:rPr>
          <w:rFonts w:ascii="FangSong_GB2312" w:hAnsi="FangSong_GB2312" w:eastAsia="FangSong_GB2312" w:cs="FangSong_GB2312"/>
          <w:spacing w:val="-1"/>
        </w:rPr>
        <w:t>，具体根据天气及环境条件的变化进行适度的调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整，以投饵后</w:t>
      </w:r>
      <w:r>
        <w:rPr>
          <w:rFonts w:ascii="FangSong_GB2312" w:hAnsi="FangSong_GB2312" w:eastAsia="FangSong_GB2312" w:cs="FangSong_GB2312"/>
          <w:spacing w:val="-50"/>
        </w:rPr>
        <w:t xml:space="preserve"> </w:t>
      </w:r>
      <w:r>
        <w:rPr>
          <w:spacing w:val="1"/>
        </w:rPr>
        <w:t>2-3 </w:t>
      </w:r>
      <w:r>
        <w:rPr>
          <w:rFonts w:ascii="FangSong_GB2312" w:hAnsi="FangSong_GB2312" w:eastAsia="FangSong_GB2312" w:cs="FangSong_GB2312"/>
          <w:spacing w:val="1"/>
        </w:rPr>
        <w:t>小时内摄食完为度。投饵</w:t>
      </w:r>
      <w:r>
        <w:rPr>
          <w:spacing w:val="1"/>
        </w:rPr>
        <w:t>2-3 </w:t>
      </w:r>
      <w:r>
        <w:rPr>
          <w:rFonts w:ascii="FangSong_GB2312" w:hAnsi="FangSong_GB2312" w:eastAsia="FangSong_GB2312" w:cs="FangSong_GB2312"/>
          <w:spacing w:val="1"/>
        </w:rPr>
        <w:t>小时后及时清除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8"/>
        </w:rPr>
        <w:t>残饵。</w:t>
      </w:r>
    </w:p>
    <w:p>
      <w:pPr>
        <w:pStyle w:val="BodyText"/>
        <w:ind w:right="255" w:firstLine="645"/>
        <w:spacing w:before="181" w:line="30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</w:t>
      </w:r>
      <w:r>
        <w:rPr>
          <w:b/>
          <w:bCs/>
          <w:spacing w:val="4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4"/>
        </w:rPr>
        <w:t>水质调控。</w:t>
      </w:r>
      <w:r>
        <w:rPr>
          <w:rFonts w:ascii="FangSong_GB2312" w:hAnsi="FangSong_GB2312" w:eastAsia="FangSong_GB2312" w:cs="FangSong_GB2312"/>
          <w:spacing w:val="-4"/>
        </w:rPr>
        <w:t>养殖水体盐度为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4"/>
        </w:rPr>
        <w:t>26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30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rFonts w:ascii="FangSong_GB2312" w:hAnsi="FangSong_GB2312" w:eastAsia="FangSong_GB2312" w:cs="FangSong_GB2312"/>
          <w:spacing w:val="-5"/>
        </w:rPr>
        <w:t>温度为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5"/>
        </w:rPr>
        <w:t>25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28℃</w:t>
      </w:r>
      <w:r>
        <w:rPr>
          <w:rFonts w:ascii="FangSong_GB2312" w:hAnsi="FangSong_GB2312" w:eastAsia="FangSong_GB2312" w:cs="FangSong_GB2312"/>
          <w:spacing w:val="-5"/>
        </w:rPr>
        <w:t>;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亚硝酸盐含量低于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0.15</w:t>
      </w:r>
      <w:r>
        <w:rPr/>
        <w:t>mg</w:t>
      </w:r>
      <w:r>
        <w:rPr>
          <w:spacing w:val="2"/>
        </w:rPr>
        <w:t>/L</w:t>
      </w:r>
      <w:r>
        <w:rPr>
          <w:rFonts w:ascii="FangSong_GB2312" w:hAnsi="FangSong_GB2312" w:eastAsia="FangSong_GB2312" w:cs="FangSong_GB2312"/>
          <w:spacing w:val="2"/>
        </w:rPr>
        <w:t>，氨氮含量低于</w:t>
      </w:r>
      <w:r>
        <w:rPr>
          <w:rFonts w:ascii="FangSong_GB2312" w:hAnsi="FangSong_GB2312" w:eastAsia="FangSong_GB2312" w:cs="FangSong_GB2312"/>
          <w:spacing w:val="2"/>
        </w:rPr>
        <w:t xml:space="preserve"> </w:t>
      </w:r>
      <w:r>
        <w:rPr>
          <w:spacing w:val="2"/>
        </w:rPr>
        <w:t>0.1</w:t>
      </w:r>
      <w:r>
        <w:rPr/>
        <w:t>mg</w:t>
      </w:r>
      <w:r>
        <w:rPr>
          <w:spacing w:val="2"/>
        </w:rPr>
        <w:t>/L</w:t>
      </w:r>
      <w:r>
        <w:rPr>
          <w:rFonts w:ascii="FangSong_GB2312" w:hAnsi="FangSong_GB2312" w:eastAsia="FangSong_GB2312" w:cs="FangSong_GB2312"/>
          <w:spacing w:val="2"/>
        </w:rPr>
        <w:t>；养殖水</w:t>
      </w:r>
      <w:r>
        <w:rPr>
          <w:rFonts w:ascii="FangSong_GB2312" w:hAnsi="FangSong_GB2312" w:eastAsia="FangSong_GB2312" w:cs="FangSong_GB2312"/>
          <w:spacing w:val="9"/>
        </w:rPr>
        <w:t xml:space="preserve"> </w:t>
      </w:r>
      <w:r>
        <w:rPr>
          <w:rFonts w:ascii="FangSong_GB2312" w:hAnsi="FangSong_GB2312" w:eastAsia="FangSong_GB2312" w:cs="FangSong_GB2312"/>
          <w:spacing w:val="5"/>
        </w:rPr>
        <w:t>体的溶氧为大于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spacing w:val="5"/>
        </w:rPr>
        <w:t>5</w:t>
      </w:r>
      <w:r>
        <w:rPr/>
        <w:t>mg</w:t>
      </w:r>
      <w:r>
        <w:rPr>
          <w:spacing w:val="5"/>
        </w:rPr>
        <w:t>/L</w:t>
      </w:r>
      <w:r>
        <w:rPr>
          <w:rFonts w:ascii="FangSong_GB2312" w:hAnsi="FangSong_GB2312" w:eastAsia="FangSong_GB2312" w:cs="FangSong_GB2312"/>
          <w:spacing w:val="5"/>
        </w:rPr>
        <w:t>。每日换水一次，定期消毒；养殖日用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水量为养殖池水量的</w:t>
      </w:r>
      <w:r>
        <w:rPr>
          <w:rFonts w:ascii="FangSong_GB2312" w:hAnsi="FangSong_GB2312" w:eastAsia="FangSong_GB2312" w:cs="FangSong_GB2312"/>
          <w:spacing w:val="-54"/>
        </w:rPr>
        <w:t xml:space="preserve"> </w:t>
      </w:r>
      <w:r>
        <w:rPr>
          <w:spacing w:val="-5"/>
        </w:rPr>
        <w:t>5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8 </w:t>
      </w:r>
      <w:r>
        <w:rPr>
          <w:rFonts w:ascii="FangSong_GB2312" w:hAnsi="FangSong_GB2312" w:eastAsia="FangSong_GB2312" w:cs="FangSong_GB2312"/>
          <w:spacing w:val="-5"/>
        </w:rPr>
        <w:t>倍。</w:t>
      </w:r>
    </w:p>
    <w:p>
      <w:pPr>
        <w:ind w:left="638"/>
        <w:spacing w:before="163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（四）采收方法</w:t>
      </w:r>
    </w:p>
    <w:p>
      <w:pPr>
        <w:ind w:left="646"/>
        <w:spacing w:before="181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采收方法有过筛法和诱捕法。</w:t>
      </w:r>
    </w:p>
    <w:p>
      <w:pPr>
        <w:ind w:left="638"/>
        <w:spacing w:before="187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21" w:right="9" w:firstLine="638"/>
        <w:spacing w:before="184" w:line="28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壳呈长卵圆形，壳质稍薄而坚硬，螺</w:t>
      </w:r>
      <w:r>
        <w:rPr>
          <w:rFonts w:ascii="FangSong_GB2312" w:hAnsi="FangSong_GB2312" w:eastAsia="FangSong_GB2312" w:cs="FangSong_GB2312"/>
          <w:spacing w:val="2"/>
        </w:rPr>
        <w:t>旋部呈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圆锥状，体螺层膨大，缝合线较浅，壳表颜色鲜</w:t>
      </w:r>
      <w:r>
        <w:rPr>
          <w:rFonts w:ascii="FangSong_GB2312" w:hAnsi="FangSong_GB2312" w:eastAsia="FangSong_GB2312" w:cs="FangSong_GB2312"/>
          <w:spacing w:val="3"/>
        </w:rPr>
        <w:t>艳；斑块清晰，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呈紫褐色或红褐色；商品规格个体重量为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7"/>
        </w:rPr>
        <w:t>7g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以上，肉质饱满，</w:t>
      </w:r>
    </w:p>
    <w:p>
      <w:pPr>
        <w:ind w:left="17"/>
        <w:spacing w:before="191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4"/>
        </w:rPr>
        <w:t>螺肉呈浅黄色。</w:t>
      </w:r>
    </w:p>
    <w:p>
      <w:pPr>
        <w:pStyle w:val="BodyText"/>
        <w:ind w:left="13" w:firstLine="631"/>
        <w:spacing w:before="185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8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具有高蛋白、低脂肪、糖类含量高、氨基酸、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不饱和脂肪酸和硒等微量元素含量高的特性，其中含肉率</w:t>
      </w:r>
      <w:r>
        <w:rPr>
          <w:rFonts w:ascii="FangSong_GB2312" w:hAnsi="FangSong_GB2312" w:eastAsia="FangSong_GB2312" w:cs="FangSong_GB2312"/>
          <w:spacing w:val="-38"/>
        </w:rPr>
        <w:t xml:space="preserve"> </w:t>
      </w:r>
      <w:r>
        <w:rPr>
          <w:rFonts w:ascii="FangSong_GB2312" w:hAnsi="FangSong_GB2312" w:eastAsia="FangSong_GB2312" w:cs="FangSong_GB2312"/>
          <w:spacing w:val="18"/>
        </w:rPr>
        <w:t>≥</w:t>
      </w:r>
    </w:p>
    <w:p>
      <w:pPr>
        <w:spacing w:line="269" w:lineRule="auto"/>
        <w:sectPr>
          <w:footerReference w:type="default" r:id="rId681"/>
          <w:pgSz w:w="11908" w:h="16839"/>
          <w:pgMar w:top="1431" w:right="1217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" w:hanging="3"/>
        <w:spacing w:before="104" w:line="322" w:lineRule="auto"/>
        <w:jc w:val="both"/>
        <w:rPr>
          <w:rFonts w:ascii="FangSong_GB2312" w:hAnsi="FangSong_GB2312" w:eastAsia="FangSong_GB2312" w:cs="FangSong_GB2312"/>
        </w:rPr>
      </w:pPr>
      <w:r>
        <w:rPr/>
        <w:t>46%</w:t>
      </w:r>
      <w:r>
        <w:rPr>
          <w:rFonts w:ascii="FangSong_GB2312" w:hAnsi="FangSong_GB2312" w:eastAsia="FangSong_GB2312" w:cs="FangSong_GB2312"/>
        </w:rPr>
        <w:t>，腹足肌蛋白质含量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/>
        <w:t>55%</w:t>
      </w:r>
      <w:r>
        <w:rPr>
          <w:rFonts w:ascii="FangSong_GB2312" w:hAnsi="FangSong_GB2312" w:eastAsia="FangSong_GB2312" w:cs="FangSong_GB2312"/>
        </w:rPr>
        <w:t>，脂肪含量≤</w:t>
      </w:r>
      <w:r>
        <w:rPr/>
        <w:t>6%</w:t>
      </w:r>
      <w:r>
        <w:rPr>
          <w:rFonts w:ascii="FangSong_GB2312" w:hAnsi="FangSong_GB2312" w:eastAsia="FangSong_GB2312" w:cs="FangSong_GB2312"/>
        </w:rPr>
        <w:t>，糖类含量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</w:rPr>
        <w:t>≥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8%</w:t>
      </w:r>
      <w:r>
        <w:rPr>
          <w:rFonts w:ascii="FangSong_GB2312" w:hAnsi="FangSong_GB2312" w:eastAsia="FangSong_GB2312" w:cs="FangSong_GB2312"/>
        </w:rPr>
        <w:t>，氨基酸种类齐全，必需氨基酸指数为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32.1</w:t>
      </w:r>
      <w:r>
        <w:rPr>
          <w:rFonts w:ascii="FangSong_GB2312" w:hAnsi="FangSong_GB2312" w:eastAsia="FangSong_GB2312" w:cs="FangSong_GB2312"/>
        </w:rPr>
        <w:t>，不饱和脂肪酸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相对含量</w:t>
      </w:r>
      <w:r>
        <w:rPr>
          <w:rFonts w:ascii="FangSong_GB2312" w:hAnsi="FangSong_GB2312" w:eastAsia="FangSong_GB2312" w:cs="FangSong_GB2312"/>
          <w:spacing w:val="-7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≥</w:t>
      </w:r>
      <w:r>
        <w:rPr>
          <w:spacing w:val="-10"/>
        </w:rPr>
        <w:t>43%</w:t>
      </w:r>
      <w:r>
        <w:rPr>
          <w:rFonts w:ascii="FangSong_GB2312" w:hAnsi="FangSong_GB2312" w:eastAsia="FangSong_GB2312" w:cs="FangSong_GB2312"/>
          <w:spacing w:val="-10"/>
        </w:rPr>
        <w:t>。</w:t>
      </w:r>
    </w:p>
    <w:p>
      <w:pPr>
        <w:pStyle w:val="BodyText"/>
        <w:ind w:left="34" w:right="6" w:firstLine="608"/>
        <w:spacing w:before="8" w:line="270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5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7" w:right="6" w:firstLine="647"/>
        <w:spacing w:before="178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冯家湾花螺产地范围内的生产者，可向海南省文昌市知识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公告。冯家湾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花螺的检测机构由海南省知识产权局在符合资质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682"/>
          <w:pgSz w:w="11908" w:h="16839"/>
          <w:pgMar w:top="1431" w:right="1470" w:bottom="1735" w:left="1592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78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222. 万宁鹧鸪茶地理标志产品保护要求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6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8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3"/>
        </w:rPr>
        <w:t>万宁鹧鸪茶。</w:t>
      </w:r>
    </w:p>
    <w:p>
      <w:pPr>
        <w:ind w:left="646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8"/>
        <w:spacing w:before="179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万宁市鹧鸪茶产业协会。</w:t>
      </w:r>
    </w:p>
    <w:p>
      <w:pPr>
        <w:ind w:left="647"/>
        <w:spacing w:before="189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left="5" w:firstLine="653"/>
        <w:spacing w:before="182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4"/>
        </w:rPr>
        <w:t>万宁市全境，包括所辖龙滚镇、山根镇、和乐镇、后安镇、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北大镇、大茂镇、万城镇、东澳镇、礼纪镇、长丰镇、南桥镇、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三更罗镇、兴隆华侨农场共计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13</w:t>
      </w:r>
      <w:r>
        <w:rPr>
          <w:spacing w:val="47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个乡（镇）</w:t>
      </w:r>
      <w:r>
        <w:rPr>
          <w:spacing w:val="-2"/>
        </w:rPr>
        <w:t>217</w:t>
      </w:r>
      <w:r>
        <w:rPr>
          <w:spacing w:val="4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个行</w:t>
      </w:r>
      <w:r>
        <w:rPr>
          <w:rFonts w:ascii="FangSong_GB2312" w:hAnsi="FangSong_GB2312" w:eastAsia="FangSong_GB2312" w:cs="FangSong_GB2312"/>
          <w:spacing w:val="-3"/>
        </w:rPr>
        <w:t>政村。地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9"/>
        </w:rPr>
        <w:t>理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坐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标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：</w:t>
      </w:r>
      <w:r>
        <w:rPr>
          <w:rFonts w:ascii="FangSong_GB2312" w:hAnsi="FangSong_GB2312" w:eastAsia="FangSong_GB2312" w:cs="FangSong_GB2312"/>
          <w:spacing w:val="-75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东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经</w:t>
      </w:r>
      <w:r>
        <w:rPr>
          <w:rFonts w:ascii="FangSong_GB2312" w:hAnsi="FangSong_GB2312" w:eastAsia="FangSong_GB2312" w:cs="FangSong_GB2312"/>
          <w:spacing w:val="102"/>
        </w:rPr>
        <w:t xml:space="preserve"> </w:t>
      </w:r>
      <w:r>
        <w:rPr>
          <w:spacing w:val="-9"/>
        </w:rPr>
        <w:t>110°00,18″</w:t>
      </w:r>
      <w:r>
        <w:rPr>
          <w:spacing w:val="-19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～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9"/>
        </w:rPr>
        <w:t>110°34,36″</w:t>
      </w:r>
      <w:r>
        <w:rPr>
          <w:spacing w:val="2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，</w:t>
      </w:r>
      <w:r>
        <w:rPr>
          <w:rFonts w:ascii="FangSong_GB2312" w:hAnsi="FangSong_GB2312" w:eastAsia="FangSong_GB2312" w:cs="FangSong_GB2312"/>
          <w:spacing w:val="-80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北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纬</w:t>
      </w:r>
      <w:r>
        <w:rPr>
          <w:rFonts w:ascii="FangSong_GB2312" w:hAnsi="FangSong_GB2312" w:eastAsia="FangSong_GB2312" w:cs="FangSong_GB2312"/>
          <w:spacing w:val="100"/>
        </w:rPr>
        <w:t xml:space="preserve"> </w:t>
      </w:r>
      <w:r>
        <w:rPr>
          <w:spacing w:val="-9"/>
        </w:rPr>
        <w:t>18°35,13″</w:t>
      </w:r>
      <w:r>
        <w:rPr>
          <w:spacing w:val="66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~</w:t>
      </w:r>
      <w:r>
        <w:rPr>
          <w:rFonts w:ascii="FangSong_GB2312" w:hAnsi="FangSong_GB2312" w:eastAsia="FangSong_GB2312" w:cs="FangSong_GB2312"/>
        </w:rPr>
        <w:t xml:space="preserve">   </w:t>
      </w:r>
      <w:r>
        <w:rPr>
          <w:spacing w:val="-3"/>
        </w:rPr>
        <w:t>19°06,00″</w:t>
      </w:r>
      <w:r>
        <w:rPr>
          <w:rFonts w:ascii="FangSong_GB2312" w:hAnsi="FangSong_GB2312" w:eastAsia="FangSong_GB2312" w:cs="FangSong_GB2312"/>
          <w:spacing w:val="-3"/>
        </w:rPr>
        <w:t>。</w:t>
      </w:r>
    </w:p>
    <w:p>
      <w:pPr>
        <w:ind w:left="659"/>
        <w:spacing w:before="6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2"/>
        <w:spacing w:before="180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8"/>
        </w:rPr>
        <w:t>（一）种源</w:t>
      </w:r>
    </w:p>
    <w:p>
      <w:pPr>
        <w:pStyle w:val="BodyText"/>
        <w:ind w:left="458" w:right="260" w:firstLine="340"/>
        <w:spacing w:before="178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27"/>
        </w:rPr>
        <w:t>大戟科野桐属鹧鸪茶树</w:t>
      </w:r>
      <w:r>
        <w:rPr>
          <w:rFonts w:ascii="FangSong_GB2312" w:hAnsi="FangSong_GB2312" w:eastAsia="FangSong_GB2312" w:cs="FangSong_GB2312"/>
          <w:spacing w:val="-69"/>
        </w:rPr>
        <w:t xml:space="preserve"> </w:t>
      </w:r>
      <w:r>
        <w:rPr>
          <w:spacing w:val="27"/>
        </w:rPr>
        <w:t>[</w:t>
      </w:r>
      <w:r>
        <w:rPr/>
        <w:t>Mallotus</w:t>
      </w:r>
      <w:r>
        <w:rPr>
          <w:spacing w:val="27"/>
        </w:rPr>
        <w:t xml:space="preserve">  </w:t>
      </w:r>
      <w:r>
        <w:rPr/>
        <w:t>obolongifolius</w:t>
      </w:r>
      <w:r>
        <w:rPr>
          <w:spacing w:val="27"/>
        </w:rPr>
        <w:t xml:space="preserve">  (</w:t>
      </w:r>
      <w:r>
        <w:rPr/>
        <w:t>Miq</w:t>
      </w:r>
      <w:r>
        <w:rPr>
          <w:spacing w:val="27"/>
        </w:rPr>
        <w:t>.)</w:t>
      </w:r>
      <w:r>
        <w:rPr/>
        <w:t xml:space="preserve"> </w:t>
      </w:r>
      <w:r>
        <w:rPr>
          <w:spacing w:val="-1"/>
        </w:rPr>
        <w:t>Muell.-Arg]</w:t>
      </w:r>
      <w:r>
        <w:rPr>
          <w:rFonts w:ascii="FangSong_GB2312" w:hAnsi="FangSong_GB2312" w:eastAsia="FangSong_GB2312" w:cs="FangSong_GB2312"/>
          <w:spacing w:val="-1"/>
        </w:rPr>
        <w:t>。</w:t>
      </w:r>
    </w:p>
    <w:p>
      <w:pPr>
        <w:ind w:left="632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（二）立地条件</w:t>
      </w:r>
    </w:p>
    <w:p>
      <w:pPr>
        <w:pStyle w:val="BodyText"/>
        <w:ind w:right="330" w:firstLine="646"/>
        <w:spacing w:before="184" w:line="31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平地或缓坡地，阴坡，山地壤土或砂壤土，土层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≥</w:t>
      </w:r>
      <w:r>
        <w:rPr>
          <w:spacing w:val="-2"/>
        </w:rPr>
        <w:t>30cm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偏弱酸性。</w:t>
      </w:r>
    </w:p>
    <w:p>
      <w:pPr>
        <w:ind w:left="632"/>
        <w:spacing w:before="3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（三）栽培管理</w:t>
      </w:r>
    </w:p>
    <w:p>
      <w:pPr>
        <w:pStyle w:val="BodyText"/>
        <w:ind w:left="653"/>
        <w:spacing w:before="187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1. </w:t>
      </w:r>
      <w:r>
        <w:rPr>
          <w:rFonts w:ascii="FangSong_GB2312" w:hAnsi="FangSong_GB2312" w:eastAsia="FangSong_GB2312" w:cs="FangSong_GB2312"/>
          <w:b/>
          <w:bCs/>
          <w:spacing w:val="-5"/>
        </w:rPr>
        <w:t>种苗。</w:t>
      </w:r>
      <w:r>
        <w:rPr>
          <w:rFonts w:ascii="FangSong_GB2312" w:hAnsi="FangSong_GB2312" w:eastAsia="FangSong_GB2312" w:cs="FangSong_GB2312"/>
          <w:spacing w:val="-5"/>
        </w:rPr>
        <w:t>采用扦插繁育技术培育。</w:t>
      </w:r>
    </w:p>
    <w:p>
      <w:pPr>
        <w:spacing w:line="229" w:lineRule="auto"/>
        <w:sectPr>
          <w:footerReference w:type="default" r:id="rId683"/>
          <w:pgSz w:w="11908" w:h="16839"/>
          <w:pgMar w:top="1431" w:right="1213" w:bottom="1735" w:left="1598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638"/>
        <w:spacing w:before="104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2. </w:t>
      </w:r>
      <w:r>
        <w:rPr>
          <w:rFonts w:ascii="FangSong_GB2312" w:hAnsi="FangSong_GB2312" w:eastAsia="FangSong_GB2312" w:cs="FangSong_GB2312"/>
          <w:b/>
          <w:bCs/>
          <w:spacing w:val="-4"/>
        </w:rPr>
        <w:t>水分管理。</w:t>
      </w:r>
      <w:r>
        <w:rPr>
          <w:rFonts w:ascii="FangSong_GB2312" w:hAnsi="FangSong_GB2312" w:eastAsia="FangSong_GB2312" w:cs="FangSong_GB2312"/>
          <w:spacing w:val="-4"/>
        </w:rPr>
        <w:t>每周喷灌</w:t>
      </w:r>
      <w:r>
        <w:rPr>
          <w:rFonts w:ascii="FangSong_GB2312" w:hAnsi="FangSong_GB2312" w:eastAsia="FangSong_GB2312" w:cs="FangSong_GB2312"/>
          <w:spacing w:val="-58"/>
        </w:rPr>
        <w:t xml:space="preserve"> </w:t>
      </w:r>
      <w:r>
        <w:rPr>
          <w:spacing w:val="-4"/>
        </w:rPr>
        <w:t>2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次，保持土壤湿润。</w:t>
      </w:r>
    </w:p>
    <w:p>
      <w:pPr>
        <w:pStyle w:val="BodyText"/>
        <w:ind w:left="635"/>
        <w:spacing w:before="162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3. </w:t>
      </w:r>
      <w:r>
        <w:rPr>
          <w:rFonts w:ascii="FangSong_GB2312" w:hAnsi="FangSong_GB2312" w:eastAsia="FangSong_GB2312" w:cs="FangSong_GB2312"/>
          <w:b/>
          <w:bCs/>
          <w:spacing w:val="-5"/>
        </w:rPr>
        <w:t>施肥。</w:t>
      </w:r>
      <w:r>
        <w:rPr>
          <w:rFonts w:ascii="FangSong_GB2312" w:hAnsi="FangSong_GB2312" w:eastAsia="FangSong_GB2312" w:cs="FangSong_GB2312"/>
          <w:spacing w:val="-5"/>
        </w:rPr>
        <w:t>每年</w:t>
      </w:r>
      <w:r>
        <w:rPr>
          <w:rFonts w:ascii="FangSong_GB2312" w:hAnsi="FangSong_GB2312" w:eastAsia="FangSong_GB2312" w:cs="FangSong_GB2312"/>
          <w:spacing w:val="-53"/>
        </w:rPr>
        <w:t xml:space="preserve"> </w:t>
      </w:r>
      <w:r>
        <w:rPr>
          <w:spacing w:val="-5"/>
        </w:rPr>
        <w:t>9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-10 </w:t>
      </w:r>
      <w:r>
        <w:rPr>
          <w:rFonts w:ascii="FangSong_GB2312" w:hAnsi="FangSong_GB2312" w:eastAsia="FangSong_GB2312" w:cs="FangSong_GB2312"/>
          <w:spacing w:val="-5"/>
        </w:rPr>
        <w:t>月施肥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5"/>
        </w:rPr>
        <w:t>1 </w:t>
      </w:r>
      <w:r>
        <w:rPr>
          <w:rFonts w:ascii="FangSong_GB2312" w:hAnsi="FangSong_GB2312" w:eastAsia="FangSong_GB2312" w:cs="FangSong_GB2312"/>
          <w:spacing w:val="-5"/>
        </w:rPr>
        <w:t>次，肥料以有机肥为主。</w:t>
      </w:r>
    </w:p>
    <w:p>
      <w:pPr>
        <w:pStyle w:val="BodyText"/>
        <w:ind w:left="43" w:firstLine="594"/>
        <w:spacing w:before="163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4.</w:t>
      </w:r>
      <w:r>
        <w:rPr>
          <w:b/>
          <w:bCs/>
          <w:spacing w:val="64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修剪。</w:t>
      </w:r>
      <w:r>
        <w:rPr>
          <w:spacing w:val="-2"/>
        </w:rPr>
        <w:t>1-2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年鹧鸪茶树将枯枝、病枝、过长枝剪除，</w:t>
      </w:r>
      <w:r>
        <w:rPr>
          <w:spacing w:val="-2"/>
        </w:rPr>
        <w:t>3</w:t>
      </w:r>
      <w:r>
        <w:rPr>
          <w:spacing w:val="35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以上株高超过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2"/>
        </w:rPr>
        <w:t>180cm</w:t>
      </w:r>
      <w:r>
        <w:rPr>
          <w:spacing w:val="24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的从基部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30cm </w:t>
      </w:r>
      <w:r>
        <w:rPr>
          <w:rFonts w:ascii="FangSong_GB2312" w:hAnsi="FangSong_GB2312" w:eastAsia="FangSong_GB2312" w:cs="FangSong_GB2312"/>
          <w:spacing w:val="-2"/>
        </w:rPr>
        <w:t>处剪除，</w:t>
      </w:r>
      <w:r>
        <w:rPr>
          <w:rFonts w:ascii="FangSong_GB2312" w:hAnsi="FangSong_GB2312" w:eastAsia="FangSong_GB2312" w:cs="FangSong_GB2312"/>
          <w:spacing w:val="-3"/>
        </w:rPr>
        <w:t>只留主茎。</w:t>
      </w:r>
    </w:p>
    <w:p>
      <w:pPr>
        <w:pStyle w:val="BodyText"/>
        <w:ind w:left="3" w:right="7" w:firstLine="637"/>
        <w:spacing w:before="16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5.</w:t>
      </w:r>
      <w:r>
        <w:rPr>
          <w:b/>
          <w:bCs/>
          <w:spacing w:val="8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3"/>
        </w:rPr>
        <w:t>病虫害防治。</w:t>
      </w:r>
      <w:r>
        <w:rPr>
          <w:rFonts w:ascii="FangSong_GB2312" w:hAnsi="FangSong_GB2312" w:eastAsia="FangSong_GB2312" w:cs="FangSong_GB2312"/>
          <w:spacing w:val="3"/>
        </w:rPr>
        <w:t>采用农业防治、化学防治、生物防治、物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理防治等方法预防控制病虫害。</w:t>
      </w:r>
    </w:p>
    <w:p>
      <w:pPr>
        <w:ind w:left="630"/>
        <w:spacing w:before="189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（四）采收</w:t>
      </w:r>
    </w:p>
    <w:p>
      <w:pPr>
        <w:ind w:left="642"/>
        <w:spacing w:before="180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人工采摘，采摘完整、鲜绿、匀净的老叶。</w:t>
      </w:r>
    </w:p>
    <w:p>
      <w:pPr>
        <w:ind w:left="630"/>
        <w:spacing w:before="189" w:line="22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6"/>
        </w:rPr>
        <w:t>（五）加工工艺</w:t>
      </w:r>
    </w:p>
    <w:p>
      <w:pPr>
        <w:ind w:left="654"/>
        <w:spacing w:before="164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清洗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→摊晾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→杀青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→造形</w:t>
      </w:r>
      <w:r>
        <w:rPr>
          <w:rFonts w:ascii="FangSong_GB2312" w:hAnsi="FangSong_GB2312" w:eastAsia="FangSong_GB2312" w:cs="FangSong_GB2312"/>
          <w:sz w:val="32"/>
          <w:szCs w:val="32"/>
          <w:spacing w:val="-10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→烘干</w:t>
      </w:r>
      <w:r>
        <w:rPr>
          <w:rFonts w:ascii="FangSong_GB2312" w:hAnsi="FangSong_GB2312" w:eastAsia="FangSong_GB2312" w:cs="FangSong_GB2312"/>
          <w:sz w:val="32"/>
          <w:szCs w:val="32"/>
          <w:spacing w:val="-10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20"/>
        </w:rPr>
        <w:t>→提香。</w:t>
      </w:r>
    </w:p>
    <w:p>
      <w:pPr>
        <w:ind w:left="639"/>
        <w:spacing w:before="187" w:line="218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加工要点：</w:t>
      </w:r>
    </w:p>
    <w:p>
      <w:pPr>
        <w:pStyle w:val="BodyText"/>
        <w:ind w:left="651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1.</w:t>
      </w:r>
      <w:r>
        <w:rPr>
          <w:b/>
          <w:bCs/>
          <w:spacing w:val="28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清洗。</w:t>
      </w:r>
      <w:r>
        <w:rPr>
          <w:spacing w:val="-2"/>
        </w:rPr>
        <w:t>38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45℃</w:t>
      </w:r>
      <w:r>
        <w:rPr>
          <w:rFonts w:ascii="FangSong_GB2312" w:hAnsi="FangSong_GB2312" w:eastAsia="FangSong_GB2312" w:cs="FangSong_GB2312"/>
          <w:spacing w:val="-2"/>
        </w:rPr>
        <w:t>清水清洗，挑拣出非茶叶</w:t>
      </w:r>
      <w:r>
        <w:rPr>
          <w:rFonts w:ascii="FangSong_GB2312" w:hAnsi="FangSong_GB2312" w:eastAsia="FangSong_GB2312" w:cs="FangSong_GB2312"/>
          <w:spacing w:val="-3"/>
        </w:rPr>
        <w:t>的杂质。</w:t>
      </w:r>
    </w:p>
    <w:p>
      <w:pPr>
        <w:pStyle w:val="BodyText"/>
        <w:ind w:right="1" w:firstLine="638"/>
        <w:spacing w:before="162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2"/>
        </w:rPr>
        <w:t>2.</w:t>
      </w:r>
      <w:r>
        <w:rPr>
          <w:b/>
          <w:bCs/>
          <w:spacing w:val="7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2"/>
        </w:rPr>
        <w:t>摊晾。</w:t>
      </w:r>
      <w:r>
        <w:rPr>
          <w:rFonts w:ascii="FangSong_GB2312" w:hAnsi="FangSong_GB2312" w:eastAsia="FangSong_GB2312" w:cs="FangSong_GB2312"/>
          <w:spacing w:val="-2"/>
        </w:rPr>
        <w:t>摊叶厚度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10cm</w:t>
      </w:r>
      <w:r>
        <w:rPr>
          <w:rFonts w:ascii="FangSong_GB2312" w:hAnsi="FangSong_GB2312" w:eastAsia="FangSong_GB2312" w:cs="FangSong_GB2312"/>
          <w:spacing w:val="-2"/>
        </w:rPr>
        <w:t>，摊晾时间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6-8  </w:t>
      </w:r>
      <w:r>
        <w:rPr>
          <w:rFonts w:ascii="FangSong_GB2312" w:hAnsi="FangSong_GB2312" w:eastAsia="FangSong_GB2312" w:cs="FangSong_GB2312"/>
          <w:spacing w:val="-2"/>
        </w:rPr>
        <w:t>小时，过程中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每两小时轻度翻动一次。</w:t>
      </w:r>
    </w:p>
    <w:p>
      <w:pPr>
        <w:pStyle w:val="BodyText"/>
        <w:ind w:left="635"/>
        <w:spacing w:before="188" w:line="230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1"/>
        </w:rPr>
        <w:t>3.</w:t>
      </w:r>
      <w:r>
        <w:rPr>
          <w:b/>
          <w:bCs/>
          <w:spacing w:val="36"/>
          <w:w w:val="101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1"/>
        </w:rPr>
        <w:t>杀青。</w:t>
      </w:r>
      <w:r>
        <w:rPr>
          <w:rFonts w:ascii="FangSong_GB2312" w:hAnsi="FangSong_GB2312" w:eastAsia="FangSong_GB2312" w:cs="FangSong_GB2312"/>
          <w:spacing w:val="-1"/>
        </w:rPr>
        <w:t>温度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1"/>
        </w:rPr>
        <w:t>250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300℃</w:t>
      </w:r>
      <w:r>
        <w:rPr>
          <w:rFonts w:ascii="FangSong_GB2312" w:hAnsi="FangSong_GB2312" w:eastAsia="FangSong_GB2312" w:cs="FangSong_GB2312"/>
          <w:spacing w:val="-1"/>
        </w:rPr>
        <w:t>之间，杀青时间</w:t>
      </w:r>
      <w:r>
        <w:rPr>
          <w:spacing w:val="-1"/>
        </w:rPr>
        <w:t>2-4 </w:t>
      </w:r>
      <w:r>
        <w:rPr>
          <w:rFonts w:ascii="FangSong_GB2312" w:hAnsi="FangSong_GB2312" w:eastAsia="FangSong_GB2312" w:cs="FangSong_GB2312"/>
          <w:spacing w:val="-1"/>
        </w:rPr>
        <w:t>分钟。</w:t>
      </w:r>
    </w:p>
    <w:p>
      <w:pPr>
        <w:pStyle w:val="BodyText"/>
        <w:ind w:left="638"/>
        <w:spacing w:before="161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4"/>
        </w:rPr>
        <w:t>4. </w:t>
      </w:r>
      <w:r>
        <w:rPr>
          <w:rFonts w:ascii="FangSong_GB2312" w:hAnsi="FangSong_GB2312" w:eastAsia="FangSong_GB2312" w:cs="FangSong_GB2312"/>
          <w:b/>
          <w:bCs/>
          <w:spacing w:val="-4"/>
        </w:rPr>
        <w:t>造形。</w:t>
      </w:r>
      <w:r>
        <w:rPr>
          <w:rFonts w:ascii="FangSong_GB2312" w:hAnsi="FangSong_GB2312" w:eastAsia="FangSong_GB2312" w:cs="FangSong_GB2312"/>
          <w:spacing w:val="-4"/>
        </w:rPr>
        <w:t>使用机器进行揉捻、压缩成形。</w:t>
      </w:r>
    </w:p>
    <w:p>
      <w:pPr>
        <w:pStyle w:val="BodyText"/>
        <w:ind w:left="641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5. </w:t>
      </w:r>
      <w:r>
        <w:rPr>
          <w:rFonts w:ascii="FangSong_GB2312" w:hAnsi="FangSong_GB2312" w:eastAsia="FangSong_GB2312" w:cs="FangSong_GB2312"/>
          <w:b/>
          <w:bCs/>
          <w:spacing w:val="-6"/>
        </w:rPr>
        <w:t>烘干。</w:t>
      </w:r>
      <w:r>
        <w:rPr>
          <w:rFonts w:ascii="FangSong_GB2312" w:hAnsi="FangSong_GB2312" w:eastAsia="FangSong_GB2312" w:cs="FangSong_GB2312"/>
          <w:spacing w:val="-6"/>
        </w:rPr>
        <w:t>烘焙机</w:t>
      </w:r>
      <w:r>
        <w:rPr>
          <w:rFonts w:ascii="FangSong_GB2312" w:hAnsi="FangSong_GB2312" w:eastAsia="FangSong_GB2312" w:cs="FangSong_GB2312"/>
          <w:spacing w:val="-39"/>
        </w:rPr>
        <w:t xml:space="preserve"> </w:t>
      </w:r>
      <w:r>
        <w:rPr>
          <w:spacing w:val="-6"/>
        </w:rPr>
        <w:t>100℃</w:t>
      </w:r>
      <w:r>
        <w:rPr>
          <w:rFonts w:ascii="FangSong_GB2312" w:hAnsi="FangSong_GB2312" w:eastAsia="FangSong_GB2312" w:cs="FangSong_GB2312"/>
          <w:spacing w:val="-6"/>
        </w:rPr>
        <w:t>烘干</w:t>
      </w:r>
      <w:r>
        <w:rPr>
          <w:rFonts w:ascii="FangSong_GB2312" w:hAnsi="FangSong_GB2312" w:eastAsia="FangSong_GB2312" w:cs="FangSong_GB2312"/>
          <w:spacing w:val="-73"/>
        </w:rPr>
        <w:t xml:space="preserve"> </w:t>
      </w:r>
      <w:r>
        <w:rPr>
          <w:spacing w:val="-6"/>
        </w:rPr>
        <w:t>2 </w:t>
      </w:r>
      <w:r>
        <w:rPr>
          <w:rFonts w:ascii="FangSong_GB2312" w:hAnsi="FangSong_GB2312" w:eastAsia="FangSong_GB2312" w:cs="FangSong_GB2312"/>
          <w:spacing w:val="-6"/>
        </w:rPr>
        <w:t>小时。</w:t>
      </w:r>
    </w:p>
    <w:p>
      <w:pPr>
        <w:pStyle w:val="BodyText"/>
        <w:ind w:left="642"/>
        <w:spacing w:before="16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7"/>
        </w:rPr>
        <w:t>6. </w:t>
      </w:r>
      <w:r>
        <w:rPr>
          <w:rFonts w:ascii="FangSong_GB2312" w:hAnsi="FangSong_GB2312" w:eastAsia="FangSong_GB2312" w:cs="FangSong_GB2312"/>
          <w:b/>
          <w:bCs/>
          <w:spacing w:val="-7"/>
        </w:rPr>
        <w:t>提香。</w:t>
      </w:r>
      <w:r>
        <w:rPr>
          <w:rFonts w:ascii="FangSong_GB2312" w:hAnsi="FangSong_GB2312" w:eastAsia="FangSong_GB2312" w:cs="FangSong_GB2312"/>
          <w:spacing w:val="-7"/>
        </w:rPr>
        <w:t>烘焙机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7"/>
        </w:rPr>
        <w:t>120℃</w:t>
      </w:r>
      <w:r>
        <w:rPr>
          <w:rFonts w:ascii="FangSong_GB2312" w:hAnsi="FangSong_GB2312" w:eastAsia="FangSong_GB2312" w:cs="FangSong_GB2312"/>
          <w:spacing w:val="-7"/>
        </w:rPr>
        <w:t>提香</w:t>
      </w:r>
      <w:r>
        <w:rPr>
          <w:rFonts w:ascii="FangSong_GB2312" w:hAnsi="FangSong_GB2312" w:eastAsia="FangSong_GB2312" w:cs="FangSong_GB2312"/>
          <w:spacing w:val="-44"/>
        </w:rPr>
        <w:t xml:space="preserve"> </w:t>
      </w:r>
      <w:r>
        <w:rPr>
          <w:spacing w:val="-7"/>
        </w:rPr>
        <w:t>10 </w:t>
      </w:r>
      <w:r>
        <w:rPr>
          <w:rFonts w:ascii="FangSong_GB2312" w:hAnsi="FangSong_GB2312" w:eastAsia="FangSong_GB2312" w:cs="FangSong_GB2312"/>
          <w:spacing w:val="-7"/>
        </w:rPr>
        <w:t>小时。</w:t>
      </w:r>
    </w:p>
    <w:p>
      <w:pPr>
        <w:ind w:left="630"/>
        <w:spacing w:before="164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（六）质量特色</w:t>
      </w:r>
    </w:p>
    <w:p>
      <w:pPr>
        <w:pStyle w:val="BodyText"/>
        <w:ind w:left="3" w:right="1" w:firstLine="648"/>
        <w:spacing w:before="183" w:line="320" w:lineRule="auto"/>
        <w:jc w:val="both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外形呈颗粒状，色泽灰绿，</w:t>
      </w:r>
      <w:r>
        <w:rPr>
          <w:rFonts w:ascii="FangSong_GB2312" w:hAnsi="FangSong_GB2312" w:eastAsia="FangSong_GB2312" w:cs="FangSong_GB2312"/>
          <w:spacing w:val="2"/>
        </w:rPr>
        <w:t>颗粒大小均匀，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揉捻紧实，干净无杂质；茶汤，汤色呈深琥珀色，颜色透亮而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均匀；茶香，轻闻茶气，有鹧鸪茶明显好闻的药香味；滋味，</w:t>
      </w:r>
    </w:p>
    <w:p>
      <w:pPr>
        <w:spacing w:line="320" w:lineRule="auto"/>
        <w:sectPr>
          <w:footerReference w:type="default" r:id="rId684"/>
          <w:pgSz w:w="11908" w:h="16839"/>
          <w:pgMar w:top="1431" w:right="1471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4" w:right="6" w:hanging="13"/>
        <w:spacing w:before="104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茶汤入口醇厚、甘辛、香温，有些许烤烟草香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；茶底，叶片自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然舒展，完整有形。</w:t>
      </w:r>
    </w:p>
    <w:p>
      <w:pPr>
        <w:pStyle w:val="BodyText"/>
        <w:ind w:left="24" w:right="77" w:firstLine="613"/>
        <w:spacing w:before="1" w:line="276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1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1"/>
        </w:rPr>
        <w:t>理化指标。</w:t>
      </w:r>
      <w:r>
        <w:rPr>
          <w:rFonts w:ascii="FangSong_GB2312" w:hAnsi="FangSong_GB2312" w:eastAsia="FangSong_GB2312" w:cs="FangSong_GB2312"/>
          <w:spacing w:val="1"/>
        </w:rPr>
        <w:t>水分含量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5.5%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7.5</w:t>
      </w:r>
      <w:r>
        <w:rPr/>
        <w:t>%</w:t>
      </w:r>
      <w:r>
        <w:rPr>
          <w:rFonts w:ascii="FangSong_GB2312" w:hAnsi="FangSong_GB2312" w:eastAsia="FangSong_GB2312" w:cs="FangSong_GB2312"/>
        </w:rPr>
        <w:t>；总灰分含量</w:t>
      </w:r>
      <w:r>
        <w:rPr>
          <w:rFonts w:ascii="FangSong_GB2312" w:hAnsi="FangSong_GB2312" w:eastAsia="FangSong_GB2312" w:cs="FangSong_GB2312"/>
        </w:rPr>
        <w:t xml:space="preserve"> </w:t>
      </w:r>
      <w:r>
        <w:rPr/>
        <w:t>9.5% </w:t>
      </w:r>
      <w:r>
        <w:rPr>
          <w:rFonts w:ascii="FangSong_GB2312" w:hAnsi="FangSong_GB2312" w:eastAsia="FangSong_GB2312" w:cs="FangSong_GB2312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1.8%</w:t>
      </w:r>
      <w:r>
        <w:rPr>
          <w:rFonts w:ascii="FangSong_GB2312" w:hAnsi="FangSong_GB2312" w:eastAsia="FangSong_GB2312" w:cs="FangSong_GB2312"/>
          <w:spacing w:val="-2"/>
        </w:rPr>
        <w:t>；水浸出物</w:t>
      </w:r>
      <w:r>
        <w:rPr>
          <w:rFonts w:ascii="FangSong_GB2312" w:hAnsi="FangSong_GB2312" w:eastAsia="FangSong_GB2312" w:cs="FangSong_GB2312"/>
          <w:spacing w:val="-68"/>
        </w:rPr>
        <w:t xml:space="preserve"> </w:t>
      </w:r>
      <w:r>
        <w:rPr>
          <w:spacing w:val="-2"/>
        </w:rPr>
        <w:t>29%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33%</w:t>
      </w:r>
      <w:r>
        <w:rPr>
          <w:rFonts w:ascii="FangSong_GB2312" w:hAnsi="FangSong_GB2312" w:eastAsia="FangSong_GB2312" w:cs="FangSong_GB2312"/>
          <w:spacing w:val="-2"/>
        </w:rPr>
        <w:t>；粗纤维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2"/>
        </w:rPr>
        <w:t>21%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23%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27" w:firstLine="608"/>
        <w:spacing w:before="161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48"/>
        <w:spacing w:before="182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firstLine="657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万宁鹧鸪茶产地范围内的生产者，可向海南省万宁市知识</w:t>
      </w:r>
      <w:r>
        <w:rPr>
          <w:rFonts w:ascii="FangSong_GB2312" w:hAnsi="FangSong_GB2312" w:eastAsia="FangSong_GB2312" w:cs="FangSong_GB2312"/>
          <w:spacing w:val="14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知识产权局审核，报国家知识产权局核准后予以</w:t>
      </w:r>
      <w:r>
        <w:rPr>
          <w:rFonts w:ascii="FangSong_GB2312" w:hAnsi="FangSong_GB2312" w:eastAsia="FangSong_GB2312" w:cs="FangSong_GB2312"/>
          <w:spacing w:val="6"/>
        </w:rPr>
        <w:t>公告。万宁鹧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鸪茶的检测机构由海南省知识产权局在符合资质</w:t>
      </w:r>
      <w:r>
        <w:rPr>
          <w:rFonts w:ascii="FangSong_GB2312" w:hAnsi="FangSong_GB2312" w:eastAsia="FangSong_GB2312" w:cs="FangSong_GB2312"/>
          <w:spacing w:val="6"/>
        </w:rPr>
        <w:t>要求的检测机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9"/>
        </w:rPr>
        <w:t>构中选定。</w:t>
      </w:r>
    </w:p>
    <w:p>
      <w:pPr>
        <w:spacing w:line="323" w:lineRule="auto"/>
        <w:sectPr>
          <w:footerReference w:type="default" r:id="rId685"/>
          <w:pgSz w:w="11908" w:h="16839"/>
          <w:pgMar w:top="1431" w:right="1476" w:bottom="1735" w:left="1600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902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223. 东方乳猪地理标志产品保护要求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东方乳猪。</w:t>
      </w:r>
    </w:p>
    <w:p>
      <w:pPr>
        <w:ind w:left="648"/>
        <w:spacing w:before="184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东方市畜牧兽医服务中心。</w:t>
      </w:r>
    </w:p>
    <w:p>
      <w:pPr>
        <w:ind w:left="649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firstLine="651"/>
        <w:spacing w:before="180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海南省东方市，辖八所镇、东河镇、大田镇、感城镇、板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桥镇、三家镇、四更镇、新龙镇、天安乡、江边乡、华侨</w:t>
      </w:r>
      <w:r>
        <w:rPr>
          <w:rFonts w:ascii="FangSong_GB2312" w:hAnsi="FangSong_GB2312" w:eastAsia="FangSong_GB2312" w:cs="FangSong_GB2312"/>
          <w:spacing w:val="6"/>
        </w:rPr>
        <w:t>经济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区，共计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个乡镇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191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个村、</w:t>
      </w:r>
      <w:r>
        <w:rPr>
          <w:spacing w:val="-4"/>
        </w:rPr>
        <w:t>1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个华侨经济区。地</w:t>
      </w:r>
      <w:r>
        <w:rPr>
          <w:rFonts w:ascii="FangSong_GB2312" w:hAnsi="FangSong_GB2312" w:eastAsia="FangSong_GB2312" w:cs="FangSong_GB2312"/>
          <w:spacing w:val="-5"/>
        </w:rPr>
        <w:t>理坐标：东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4"/>
        </w:rPr>
        <w:t>108°36,46″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109°07,19″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18°43,08″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19°18,43″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2"/>
        <w:spacing w:before="1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43"/>
        <w:spacing w:before="178" w:line="217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0"/>
        </w:rPr>
        <w:t>本地墩头猪。</w:t>
      </w:r>
    </w:p>
    <w:p>
      <w:pPr>
        <w:ind w:left="634"/>
        <w:spacing w:before="184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ind w:left="11" w:right="68" w:firstLine="634"/>
        <w:spacing w:before="188" w:line="323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5"/>
        </w:rPr>
        <w:t>养殖地点标准符合防疫卫生要求、环保要求，</w:t>
      </w:r>
      <w:r>
        <w:rPr>
          <w:rFonts w:ascii="FangSong_GB2312" w:hAnsi="FangSong_GB2312" w:eastAsia="FangSong_GB2312" w:cs="FangSong_GB2312"/>
          <w:sz w:val="32"/>
          <w:szCs w:val="32"/>
          <w:spacing w:val="4"/>
        </w:rPr>
        <w:t>采光充足、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通风、排水良好、粪污资源化处理利用便利。</w:t>
      </w:r>
    </w:p>
    <w:p>
      <w:pPr>
        <w:ind w:left="634"/>
        <w:spacing w:before="2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6" w:right="26" w:firstLine="649"/>
        <w:spacing w:before="185" w:line="323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2"/>
        </w:rPr>
        <w:t>1.</w:t>
      </w:r>
      <w:r>
        <w:rPr>
          <w:b/>
          <w:bCs/>
          <w:spacing w:val="8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2"/>
        </w:rPr>
        <w:t>母猪管理。</w:t>
      </w:r>
      <w:r>
        <w:rPr>
          <w:rFonts w:ascii="FangSong_GB2312" w:hAnsi="FangSong_GB2312" w:eastAsia="FangSong_GB2312" w:cs="FangSong_GB2312"/>
          <w:spacing w:val="2"/>
        </w:rPr>
        <w:t>可群养或单栏饲养，保持圈舍干净、凉爽。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一般初配年龄在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135-150  </w:t>
      </w:r>
      <w:r>
        <w:rPr>
          <w:rFonts w:ascii="FangSong_GB2312" w:hAnsi="FangSong_GB2312" w:eastAsia="FangSong_GB2312" w:cs="FangSong_GB2312"/>
          <w:spacing w:val="-5"/>
        </w:rPr>
        <w:t>日龄，发情</w:t>
      </w:r>
      <w:r>
        <w:rPr>
          <w:rFonts w:ascii="FangSong_GB2312" w:hAnsi="FangSong_GB2312" w:eastAsia="FangSong_GB2312" w:cs="FangSong_GB2312"/>
          <w:spacing w:val="-6"/>
        </w:rPr>
        <w:t>周期</w:t>
      </w:r>
      <w:r>
        <w:rPr>
          <w:rFonts w:ascii="FangSong_GB2312" w:hAnsi="FangSong_GB2312" w:eastAsia="FangSong_GB2312" w:cs="FangSong_GB2312"/>
          <w:spacing w:val="-32"/>
        </w:rPr>
        <w:t xml:space="preserve"> </w:t>
      </w:r>
      <w:r>
        <w:rPr>
          <w:spacing w:val="-6"/>
        </w:rPr>
        <w:t>20</w:t>
      </w:r>
      <w:r>
        <w:rPr>
          <w:spacing w:val="29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天，让过第一、二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个发情期，至第三个发情期配种，初产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7.5</w:t>
      </w:r>
      <w:r>
        <w:rPr>
          <w:spacing w:val="67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头</w:t>
      </w:r>
      <w:r>
        <w:rPr>
          <w:rFonts w:ascii="FangSong_GB2312" w:hAnsi="FangSong_GB2312" w:eastAsia="FangSong_GB2312" w:cs="FangSong_GB2312"/>
          <w:spacing w:val="-6"/>
        </w:rPr>
        <w:t>，平均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11.5  </w:t>
      </w:r>
      <w:r>
        <w:rPr>
          <w:rFonts w:ascii="FangSong_GB2312" w:hAnsi="FangSong_GB2312" w:eastAsia="FangSong_GB2312" w:cs="FangSong_GB2312"/>
          <w:spacing w:val="-6"/>
        </w:rPr>
        <w:t>头。</w:t>
      </w:r>
    </w:p>
    <w:p>
      <w:pPr>
        <w:spacing w:line="323" w:lineRule="auto"/>
        <w:sectPr>
          <w:footerReference w:type="default" r:id="rId686"/>
          <w:pgSz w:w="11908" w:h="16839"/>
          <w:pgMar w:top="1431" w:right="1474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1" w:firstLine="21"/>
        <w:spacing w:before="104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配种期母猪每天饲喂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2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次，时间为上午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8:00</w:t>
      </w:r>
      <w:r>
        <w:rPr>
          <w:rFonts w:ascii="FangSong_GB2312" w:hAnsi="FangSong_GB2312" w:eastAsia="FangSong_GB2312" w:cs="FangSong_GB2312"/>
          <w:spacing w:val="-6"/>
        </w:rPr>
        <w:t>，下午</w:t>
      </w:r>
      <w:r>
        <w:rPr>
          <w:rFonts w:ascii="FangSong_GB2312" w:hAnsi="FangSong_GB2312" w:eastAsia="FangSong_GB2312" w:cs="FangSong_GB2312"/>
          <w:spacing w:val="-6"/>
        </w:rPr>
        <w:t xml:space="preserve"> </w:t>
      </w:r>
      <w:r>
        <w:rPr>
          <w:spacing w:val="-6"/>
        </w:rPr>
        <w:t>4:30</w:t>
      </w:r>
      <w:r>
        <w:rPr>
          <w:rFonts w:ascii="FangSong_GB2312" w:hAnsi="FangSong_GB2312" w:eastAsia="FangSong_GB2312" w:cs="FangSong_GB2312"/>
          <w:spacing w:val="-6"/>
        </w:rPr>
        <w:t>，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日喂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混合精料</w:t>
      </w:r>
      <w:r>
        <w:rPr>
          <w:rFonts w:ascii="FangSong_GB2312" w:hAnsi="FangSong_GB2312" w:eastAsia="FangSong_GB2312" w:cs="FangSong_GB2312"/>
          <w:spacing w:val="7"/>
        </w:rPr>
        <w:t xml:space="preserve"> </w:t>
      </w:r>
      <w:r>
        <w:rPr>
          <w:spacing w:val="7"/>
        </w:rPr>
        <w:t>2</w:t>
      </w:r>
      <w:r>
        <w:rPr/>
        <w:t>kg</w:t>
      </w:r>
      <w:r>
        <w:rPr>
          <w:rFonts w:ascii="FangSong_GB2312" w:hAnsi="FangSong_GB2312" w:eastAsia="FangSong_GB2312" w:cs="FangSong_GB2312"/>
          <w:spacing w:val="7"/>
        </w:rPr>
        <w:t>；妊娠母猪喂给全价饲料，做到少喂勤喂，喂至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八成饱，给足饮水，在产仔前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30</w:t>
      </w:r>
      <w:r>
        <w:rPr>
          <w:spacing w:val="4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天增加饲料量，</w:t>
      </w:r>
      <w:r>
        <w:rPr>
          <w:rFonts w:ascii="FangSong_GB2312" w:hAnsi="FangSong_GB2312" w:eastAsia="FangSong_GB2312" w:cs="FangSong_GB2312"/>
          <w:spacing w:val="-8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日喂精料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spacing w:val="-6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~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3"/>
        </w:rPr>
        <w:t>4kg</w:t>
      </w:r>
      <w:r>
        <w:rPr>
          <w:rFonts w:ascii="FangSong_GB2312" w:hAnsi="FangSong_GB2312" w:eastAsia="FangSong_GB2312" w:cs="FangSong_GB2312"/>
          <w:spacing w:val="-3"/>
        </w:rPr>
        <w:t>，产前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天和产后</w:t>
      </w:r>
      <w:r>
        <w:rPr>
          <w:rFonts w:ascii="FangSong_GB2312" w:hAnsi="FangSong_GB2312" w:eastAsia="FangSong_GB2312" w:cs="FangSong_GB2312"/>
          <w:spacing w:val="-45"/>
        </w:rPr>
        <w:t xml:space="preserve"> 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天减料，临</w:t>
      </w:r>
      <w:r>
        <w:rPr>
          <w:rFonts w:ascii="FangSong_GB2312" w:hAnsi="FangSong_GB2312" w:eastAsia="FangSong_GB2312" w:cs="FangSong_GB2312"/>
          <w:spacing w:val="-4"/>
        </w:rPr>
        <w:t>产当天不喂料，产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天后逐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渐增加饲料量达到任其采食。</w:t>
      </w:r>
    </w:p>
    <w:p>
      <w:pPr>
        <w:pStyle w:val="BodyText"/>
        <w:ind w:left="6" w:right="3" w:firstLine="639"/>
        <w:spacing w:before="32" w:line="297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4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公猪管理。</w:t>
      </w:r>
      <w:r>
        <w:rPr>
          <w:rFonts w:ascii="FangSong_GB2312" w:hAnsi="FangSong_GB2312" w:eastAsia="FangSong_GB2312" w:cs="FangSong_GB2312"/>
          <w:spacing w:val="4"/>
        </w:rPr>
        <w:t>公猪需要单圈饲养，圈舍清洁、凉</w:t>
      </w:r>
      <w:r>
        <w:rPr>
          <w:rFonts w:ascii="FangSong_GB2312" w:hAnsi="FangSong_GB2312" w:eastAsia="FangSong_GB2312" w:cs="FangSong_GB2312"/>
          <w:spacing w:val="3"/>
        </w:rPr>
        <w:t>爽，营养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合理，保持公猪体况适中，不宜过肥或过瘦，保持适当运动，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公猪</w:t>
      </w:r>
      <w:r>
        <w:rPr>
          <w:rFonts w:ascii="FangSong_GB2312" w:hAnsi="FangSong_GB2312" w:eastAsia="FangSong_GB2312" w:cs="FangSong_GB2312"/>
          <w:spacing w:val="44"/>
        </w:rPr>
        <w:t xml:space="preserve"> </w:t>
      </w:r>
      <w:r>
        <w:rPr>
          <w:spacing w:val="-3"/>
        </w:rPr>
        <w:t>100</w:t>
      </w:r>
      <w:r>
        <w:rPr>
          <w:spacing w:val="24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日龄性成熟，</w:t>
      </w:r>
      <w:r>
        <w:rPr>
          <w:spacing w:val="-3"/>
        </w:rPr>
        <w:t>210</w:t>
      </w:r>
      <w:r>
        <w:rPr>
          <w:spacing w:val="23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日龄或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60kg  </w:t>
      </w:r>
      <w:r>
        <w:rPr>
          <w:rFonts w:ascii="FangSong_GB2312" w:hAnsi="FangSong_GB2312" w:eastAsia="FangSong_GB2312" w:cs="FangSong_GB2312"/>
          <w:spacing w:val="-3"/>
        </w:rPr>
        <w:t>体重</w:t>
      </w:r>
      <w:r>
        <w:rPr>
          <w:rFonts w:ascii="FangSong_GB2312" w:hAnsi="FangSong_GB2312" w:eastAsia="FangSong_GB2312" w:cs="FangSong_GB2312"/>
          <w:spacing w:val="-4"/>
        </w:rPr>
        <w:t>可开始进行人工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rFonts w:ascii="FangSong_GB2312" w:hAnsi="FangSong_GB2312" w:eastAsia="FangSong_GB2312" w:cs="FangSong_GB2312"/>
          <w:spacing w:val="-17"/>
        </w:rPr>
        <w:t>采精。</w:t>
      </w:r>
    </w:p>
    <w:p>
      <w:pPr>
        <w:pStyle w:val="BodyText"/>
        <w:ind w:left="643"/>
        <w:spacing w:before="183" w:line="22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6"/>
        </w:rPr>
        <w:t>3.</w:t>
      </w:r>
      <w:r>
        <w:rPr>
          <w:b/>
          <w:bCs/>
          <w:spacing w:val="23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6"/>
        </w:rPr>
        <w:t>乳猪管理。</w:t>
      </w:r>
    </w:p>
    <w:p>
      <w:pPr>
        <w:pStyle w:val="BodyText"/>
        <w:ind w:left="23" w:firstLine="623"/>
        <w:spacing w:before="164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接产：迅速擦净仔猪全身的粘液，产下一头，擦净一</w:t>
      </w:r>
      <w:r>
        <w:rPr>
          <w:rFonts w:ascii="FangSong_GB2312" w:hAnsi="FangSong_GB2312" w:eastAsia="FangSong_GB2312" w:cs="FangSong_GB2312"/>
          <w:spacing w:val="6"/>
        </w:rPr>
        <w:t>头。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断脐：在距仔猪脐带的基部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5cm  </w:t>
      </w:r>
      <w:r>
        <w:rPr>
          <w:rFonts w:ascii="FangSong_GB2312" w:hAnsi="FangSong_GB2312" w:eastAsia="FangSong_GB2312" w:cs="FangSong_GB2312"/>
          <w:spacing w:val="-2"/>
        </w:rPr>
        <w:t>处捏紧固定好，迅速将脐带中</w:t>
      </w:r>
      <w:r>
        <w:rPr>
          <w:rFonts w:ascii="FangSong_GB2312" w:hAnsi="FangSong_GB2312" w:eastAsia="FangSong_GB2312" w:cs="FangSong_GB2312"/>
          <w:spacing w:val="10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的血液反复向仔猪的腹部方向挤，并在固定处把脐带掐断，伤</w:t>
      </w:r>
      <w:r>
        <w:rPr>
          <w:rFonts w:ascii="FangSong_GB2312" w:hAnsi="FangSong_GB2312" w:eastAsia="FangSong_GB2312" w:cs="FangSong_GB2312"/>
          <w:spacing w:val="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口处用</w:t>
      </w:r>
      <w:r>
        <w:rPr>
          <w:rFonts w:ascii="FangSong_GB2312" w:hAnsi="FangSong_GB2312" w:eastAsia="FangSong_GB2312" w:cs="FangSong_GB2312"/>
          <w:spacing w:val="-61"/>
        </w:rPr>
        <w:t xml:space="preserve"> </w:t>
      </w:r>
      <w:r>
        <w:rPr>
          <w:spacing w:val="-4"/>
        </w:rPr>
        <w:t>5%</w:t>
      </w:r>
      <w:r>
        <w:rPr>
          <w:rFonts w:ascii="FangSong_GB2312" w:hAnsi="FangSong_GB2312" w:eastAsia="FangSong_GB2312" w:cs="FangSong_GB2312"/>
          <w:spacing w:val="-4"/>
        </w:rPr>
        <w:t>碘酒涂抹消毒。</w:t>
      </w:r>
    </w:p>
    <w:p>
      <w:pPr>
        <w:pStyle w:val="BodyText"/>
        <w:ind w:left="11" w:right="3" w:firstLine="652"/>
        <w:spacing w:before="1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6"/>
        </w:rPr>
        <w:t>断齿：齐牙根处剪掉上下两侧犬齿，弱仔不剪牙。固定乳</w:t>
      </w:r>
      <w:r>
        <w:rPr>
          <w:rFonts w:ascii="FangSong_GB2312" w:hAnsi="FangSong_GB2312" w:eastAsia="FangSong_GB2312" w:cs="FangSong_GB2312"/>
          <w:spacing w:val="15"/>
        </w:rPr>
        <w:t xml:space="preserve"> </w:t>
      </w:r>
      <w:r>
        <w:rPr>
          <w:rFonts w:ascii="FangSong_GB2312" w:hAnsi="FangSong_GB2312" w:eastAsia="FangSong_GB2312" w:cs="FangSong_GB2312"/>
          <w:spacing w:val="3"/>
        </w:rPr>
        <w:t>头：仔猪出生后</w:t>
      </w:r>
      <w:r>
        <w:rPr>
          <w:rFonts w:ascii="FangSong_GB2312" w:hAnsi="FangSong_GB2312" w:eastAsia="FangSong_GB2312" w:cs="FangSong_GB2312"/>
          <w:spacing w:val="3"/>
        </w:rPr>
        <w:t xml:space="preserve"> </w:t>
      </w:r>
      <w:r>
        <w:rPr>
          <w:spacing w:val="3"/>
        </w:rPr>
        <w:t>2-3  </w:t>
      </w:r>
      <w:r>
        <w:rPr>
          <w:rFonts w:ascii="FangSong_GB2312" w:hAnsi="FangSong_GB2312" w:eastAsia="FangSong_GB2312" w:cs="FangSong_GB2312"/>
          <w:spacing w:val="3"/>
        </w:rPr>
        <w:t>天内人工辅助</w:t>
      </w:r>
      <w:r>
        <w:rPr>
          <w:rFonts w:ascii="FangSong_GB2312" w:hAnsi="FangSong_GB2312" w:eastAsia="FangSong_GB2312" w:cs="FangSong_GB2312"/>
          <w:spacing w:val="2"/>
        </w:rPr>
        <w:t>固定奶头，把体小的个体固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定到前边奶头吃奶，把体大的个体固定到后边奶头吃奶，每次</w:t>
      </w:r>
      <w:r>
        <w:rPr>
          <w:rFonts w:ascii="FangSong_GB2312" w:hAnsi="FangSong_GB2312" w:eastAsia="FangSong_GB2312" w:cs="FangSong_GB2312"/>
          <w:spacing w:val="17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哺乳时要看住，以防换位，</w:t>
      </w:r>
      <w:r>
        <w:rPr>
          <w:spacing w:val="-3"/>
        </w:rPr>
        <w:t>3 </w:t>
      </w:r>
      <w:r>
        <w:rPr>
          <w:rFonts w:ascii="FangSong_GB2312" w:hAnsi="FangSong_GB2312" w:eastAsia="FangSong_GB2312" w:cs="FangSong_GB2312"/>
          <w:spacing w:val="-3"/>
        </w:rPr>
        <w:t>天即可固定乳头。</w:t>
      </w:r>
    </w:p>
    <w:p>
      <w:pPr>
        <w:ind w:left="4" w:right="11" w:firstLine="652"/>
        <w:spacing w:before="2" w:line="322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寄养：寄养仔猪日期相差不能超过一天，寄养时要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挑选体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重大的寄养，在寄养的仔猪身上，涂抹代养母猪的尿液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，减少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代养母猪对寄养仔猪的排斥。</w:t>
      </w:r>
    </w:p>
    <w:p>
      <w:pPr>
        <w:spacing w:line="322" w:lineRule="auto"/>
        <w:sectPr>
          <w:footerReference w:type="default" r:id="rId687"/>
          <w:pgSz w:w="11908" w:h="16839"/>
          <w:pgMar w:top="1431" w:right="1470" w:bottom="1735" w:left="1592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9" w:firstLine="641"/>
        <w:spacing w:before="105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保温：仔猪的最适宜温度为：</w:t>
      </w:r>
      <w:r>
        <w:rPr>
          <w:spacing w:val="-7"/>
        </w:rPr>
        <w:t>1-7 </w:t>
      </w:r>
      <w:r>
        <w:rPr>
          <w:rFonts w:ascii="FangSong_GB2312" w:hAnsi="FangSong_GB2312" w:eastAsia="FangSong_GB2312" w:cs="FangSong_GB2312"/>
          <w:spacing w:val="-7"/>
        </w:rPr>
        <w:t>天为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7"/>
        </w:rPr>
        <w:t>28</w:t>
      </w:r>
      <w:r>
        <w:rPr>
          <w:rFonts w:ascii="FangSong_GB2312" w:hAnsi="FangSong_GB2312" w:eastAsia="FangSong_GB2312" w:cs="FangSong_GB2312"/>
          <w:spacing w:val="-7"/>
        </w:rPr>
        <w:t>～</w:t>
      </w:r>
      <w:r>
        <w:rPr>
          <w:spacing w:val="-7"/>
        </w:rPr>
        <w:t>32℃</w:t>
      </w:r>
      <w:r>
        <w:rPr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,</w:t>
      </w:r>
      <w:r>
        <w:rPr>
          <w:rFonts w:ascii="FangSong_GB2312" w:hAnsi="FangSong_GB2312" w:eastAsia="FangSong_GB2312" w:cs="FangSong_GB2312"/>
          <w:spacing w:val="81"/>
        </w:rPr>
        <w:t xml:space="preserve"> </w:t>
      </w:r>
      <w:r>
        <w:rPr>
          <w:spacing w:val="-7"/>
        </w:rPr>
        <w:t>8-30 </w:t>
      </w:r>
      <w:r>
        <w:rPr>
          <w:rFonts w:ascii="FangSong_GB2312" w:hAnsi="FangSong_GB2312" w:eastAsia="FangSong_GB2312" w:cs="FangSong_GB2312"/>
          <w:spacing w:val="-7"/>
        </w:rPr>
        <w:t>天为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10"/>
        </w:rPr>
        <w:t>25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28℃</w:t>
      </w:r>
      <w:r>
        <w:rPr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10"/>
        </w:rPr>
        <w:t>,</w:t>
      </w:r>
      <w:r>
        <w:rPr>
          <w:rFonts w:ascii="FangSong_GB2312" w:hAnsi="FangSong_GB2312" w:eastAsia="FangSong_GB2312" w:cs="FangSong_GB2312"/>
          <w:spacing w:val="75"/>
        </w:rPr>
        <w:t xml:space="preserve"> </w:t>
      </w:r>
      <w:r>
        <w:rPr>
          <w:spacing w:val="-10"/>
        </w:rPr>
        <w:t>31-60 </w:t>
      </w:r>
      <w:r>
        <w:rPr>
          <w:rFonts w:ascii="FangSong_GB2312" w:hAnsi="FangSong_GB2312" w:eastAsia="FangSong_GB2312" w:cs="FangSong_GB2312"/>
          <w:spacing w:val="-10"/>
        </w:rPr>
        <w:t>天为</w:t>
      </w:r>
      <w:r>
        <w:rPr>
          <w:spacing w:val="-10"/>
        </w:rPr>
        <w:t>23</w:t>
      </w:r>
      <w:r>
        <w:rPr>
          <w:rFonts w:ascii="FangSong_GB2312" w:hAnsi="FangSong_GB2312" w:eastAsia="FangSong_GB2312" w:cs="FangSong_GB2312"/>
          <w:spacing w:val="-10"/>
        </w:rPr>
        <w:t>～</w:t>
      </w:r>
      <w:r>
        <w:rPr>
          <w:spacing w:val="-10"/>
        </w:rPr>
        <w:t>25℃</w:t>
      </w:r>
      <w:r>
        <w:rPr>
          <w:rFonts w:ascii="FangSong_GB2312" w:hAnsi="FangSong_GB2312" w:eastAsia="FangSong_GB2312" w:cs="FangSong_GB2312"/>
          <w:spacing w:val="-10"/>
        </w:rPr>
        <w:t>。仔猪保</w:t>
      </w:r>
      <w:r>
        <w:rPr>
          <w:rFonts w:ascii="FangSong_GB2312" w:hAnsi="FangSong_GB2312" w:eastAsia="FangSong_GB2312" w:cs="FangSong_GB2312"/>
          <w:spacing w:val="-11"/>
        </w:rPr>
        <w:t>温用保温箱。</w:t>
      </w:r>
    </w:p>
    <w:p>
      <w:pPr>
        <w:pStyle w:val="BodyText"/>
        <w:ind w:left="14" w:right="18" w:firstLine="640"/>
        <w:spacing w:before="4" w:line="322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补饲：出生后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5-7  </w:t>
      </w:r>
      <w:r>
        <w:rPr>
          <w:rFonts w:ascii="FangSong_GB2312" w:hAnsi="FangSong_GB2312" w:eastAsia="FangSong_GB2312" w:cs="FangSong_GB2312"/>
          <w:spacing w:val="-5"/>
        </w:rPr>
        <w:t>日龄开始诱食补料，</w:t>
      </w:r>
      <w:r>
        <w:rPr>
          <w:rFonts w:ascii="FangSong_GB2312" w:hAnsi="FangSong_GB2312" w:eastAsia="FangSong_GB2312" w:cs="FangSong_GB2312"/>
          <w:spacing w:val="-6"/>
        </w:rPr>
        <w:t>每天补料</w:t>
      </w:r>
      <w:r>
        <w:rPr>
          <w:rFonts w:ascii="FangSong_GB2312" w:hAnsi="FangSong_GB2312" w:eastAsia="FangSong_GB2312" w:cs="FangSong_GB2312"/>
          <w:spacing w:val="-34"/>
        </w:rPr>
        <w:t xml:space="preserve"> </w:t>
      </w:r>
      <w:r>
        <w:rPr>
          <w:spacing w:val="-6"/>
        </w:rPr>
        <w:t>4</w:t>
      </w:r>
      <w:r>
        <w:rPr>
          <w:rFonts w:ascii="FangSong_GB2312" w:hAnsi="FangSong_GB2312" w:eastAsia="FangSong_GB2312" w:cs="FangSong_GB2312"/>
          <w:spacing w:val="-6"/>
        </w:rPr>
        <w:t>～</w:t>
      </w:r>
      <w:r>
        <w:rPr>
          <w:spacing w:val="-6"/>
        </w:rPr>
        <w:t>5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次。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可将哺乳料调制成糊状，然后往仔嘴里抹，诱引仔猪采食。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spacing w:val="4"/>
        </w:rPr>
        <w:t>15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5"/>
        </w:rPr>
        <w:t>天断奶，</w:t>
      </w:r>
      <w:r>
        <w:rPr>
          <w:spacing w:val="-5"/>
        </w:rPr>
        <w:t>21 </w:t>
      </w:r>
      <w:r>
        <w:rPr>
          <w:rFonts w:ascii="FangSong_GB2312" w:hAnsi="FangSong_GB2312" w:eastAsia="FangSong_GB2312" w:cs="FangSong_GB2312"/>
          <w:spacing w:val="-5"/>
        </w:rPr>
        <w:t>天左右体重可达到</w:t>
      </w:r>
      <w:r>
        <w:rPr>
          <w:rFonts w:ascii="FangSong_GB2312" w:hAnsi="FangSong_GB2312" w:eastAsia="FangSong_GB2312" w:cs="FangSong_GB2312"/>
          <w:spacing w:val="-60"/>
        </w:rPr>
        <w:t xml:space="preserve"> </w:t>
      </w:r>
      <w:r>
        <w:rPr>
          <w:spacing w:val="-5"/>
        </w:rPr>
        <w:t>8 </w:t>
      </w:r>
      <w:r>
        <w:rPr>
          <w:rFonts w:ascii="FangSong_GB2312" w:hAnsi="FangSong_GB2312" w:eastAsia="FangSong_GB2312" w:cs="FangSong_GB2312"/>
          <w:spacing w:val="-5"/>
        </w:rPr>
        <w:t>斤或以上，</w:t>
      </w:r>
      <w:r>
        <w:rPr>
          <w:spacing w:val="-5"/>
        </w:rPr>
        <w:t>30</w:t>
      </w:r>
      <w:r>
        <w:rPr>
          <w:spacing w:val="56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日龄出栏。</w:t>
      </w:r>
    </w:p>
    <w:p>
      <w:pPr>
        <w:ind w:left="636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（四）屠宰加工</w:t>
      </w:r>
    </w:p>
    <w:p>
      <w:pPr>
        <w:pStyle w:val="BodyText"/>
        <w:ind w:left="7" w:right="30" w:firstLine="643"/>
        <w:spacing w:before="18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平均体重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3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5kg</w:t>
      </w:r>
      <w:r>
        <w:rPr>
          <w:spacing w:val="7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出栏，宰前检疫，健康无病；屠宰加工，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放血完全；去头、蹄、内脏（肾脏除外）、大</w:t>
      </w:r>
      <w:r>
        <w:rPr>
          <w:rFonts w:ascii="FangSong_GB2312" w:hAnsi="FangSong_GB2312" w:eastAsia="FangSong_GB2312" w:cs="FangSong_GB2312"/>
          <w:spacing w:val="6"/>
        </w:rPr>
        <w:t>血管、乳房、生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殖器，去三腺；</w:t>
      </w:r>
      <w:r>
        <w:rPr>
          <w:rFonts w:ascii="FangSong_GB2312" w:hAnsi="FangSong_GB2312" w:eastAsia="FangSong_GB2312" w:cs="FangSong_GB2312"/>
          <w:spacing w:val="-86"/>
        </w:rPr>
        <w:t xml:space="preserve"> </w:t>
      </w:r>
      <w:r>
        <w:rPr>
          <w:rFonts w:ascii="FangSong_GB2312" w:hAnsi="FangSong_GB2312" w:eastAsia="FangSong_GB2312" w:cs="FangSong_GB2312"/>
          <w:spacing w:val="4"/>
        </w:rPr>
        <w:t>肉品检验合格；修割整齐，冲洗干净，无病变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组织、无伤斑、无残留小片皮、无浮行、无粪</w:t>
      </w:r>
      <w:r>
        <w:rPr>
          <w:rFonts w:ascii="FangSong_GB2312" w:hAnsi="FangSong_GB2312" w:eastAsia="FangSong_GB2312" w:cs="FangSong_GB2312"/>
          <w:spacing w:val="6"/>
        </w:rPr>
        <w:t>污、无胆污、泥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污和血凝块。猪肉产品安全、卫生指标符合国</w:t>
      </w:r>
      <w:r>
        <w:rPr>
          <w:rFonts w:ascii="FangSong_GB2312" w:hAnsi="FangSong_GB2312" w:eastAsia="FangSong_GB2312" w:cs="FangSong_GB2312"/>
          <w:spacing w:val="6"/>
        </w:rPr>
        <w:t>家同类产品的相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关规定。</w:t>
      </w:r>
    </w:p>
    <w:p>
      <w:pPr>
        <w:ind w:left="636"/>
        <w:spacing w:before="1" w:line="217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left="6" w:right="24" w:firstLine="651"/>
        <w:spacing w:before="181" w:line="268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东方乳猪体小，骨细皮薄肉厚，平均</w:t>
      </w:r>
      <w:r>
        <w:rPr>
          <w:rFonts w:ascii="FangSong_GB2312" w:hAnsi="FangSong_GB2312" w:eastAsia="FangSong_GB2312" w:cs="FangSong_GB2312"/>
          <w:spacing w:val="2"/>
        </w:rPr>
        <w:t>活体重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5kg</w:t>
      </w:r>
      <w:r>
        <w:rPr>
          <w:rFonts w:ascii="FangSong_GB2312" w:hAnsi="FangSong_GB2312" w:eastAsia="FangSong_GB2312" w:cs="FangSong_GB2312"/>
          <w:spacing w:val="-2"/>
        </w:rPr>
        <w:t>；烤制后皮脆、肉嫩、骨酥，口感清脆，香而不腻。</w:t>
      </w:r>
    </w:p>
    <w:p>
      <w:pPr>
        <w:pStyle w:val="BodyText"/>
        <w:ind w:firstLine="644"/>
        <w:spacing w:before="191" w:line="285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5"/>
        </w:rPr>
        <w:t>2.</w:t>
      </w:r>
      <w:r>
        <w:rPr>
          <w:b/>
          <w:bCs/>
          <w:spacing w:val="49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5"/>
        </w:rPr>
        <w:t>理化指标。</w:t>
      </w:r>
      <w:r>
        <w:rPr>
          <w:rFonts w:ascii="FangSong_GB2312" w:hAnsi="FangSong_GB2312" w:eastAsia="FangSong_GB2312" w:cs="FangSong_GB2312"/>
          <w:spacing w:val="-5"/>
        </w:rPr>
        <w:t>东方乳猪水分≤</w:t>
      </w:r>
      <w:r>
        <w:rPr>
          <w:spacing w:val="-5"/>
        </w:rPr>
        <w:t>72%</w:t>
      </w:r>
      <w:r>
        <w:rPr>
          <w:rFonts w:ascii="FangSong_GB2312" w:hAnsi="FangSong_GB2312" w:eastAsia="FangSong_GB2312" w:cs="FangSong_GB2312"/>
          <w:spacing w:val="-5"/>
        </w:rPr>
        <w:t>，蛋白质≥</w:t>
      </w:r>
      <w:r>
        <w:rPr>
          <w:spacing w:val="-5"/>
        </w:rPr>
        <w:t>13%</w:t>
      </w:r>
      <w:r>
        <w:rPr>
          <w:rFonts w:ascii="FangSong_GB2312" w:hAnsi="FangSong_GB2312" w:eastAsia="FangSong_GB2312" w:cs="FangSong_GB2312"/>
          <w:spacing w:val="-5"/>
        </w:rPr>
        <w:t>，脂肪</w:t>
      </w:r>
      <w:r>
        <w:rPr>
          <w:rFonts w:ascii="FangSong_GB2312" w:hAnsi="FangSong_GB2312" w:eastAsia="FangSong_GB2312" w:cs="FangSong_GB2312"/>
          <w:spacing w:val="-7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22%</w:t>
      </w:r>
      <w:r>
        <w:rPr>
          <w:rFonts w:ascii="FangSong_GB2312" w:hAnsi="FangSong_GB2312" w:eastAsia="FangSong_GB2312" w:cs="FangSong_GB2312"/>
          <w:spacing w:val="-2"/>
        </w:rPr>
        <w:t>。</w:t>
      </w:r>
    </w:p>
    <w:p>
      <w:pPr>
        <w:pStyle w:val="BodyText"/>
        <w:ind w:left="33" w:right="24" w:firstLine="608"/>
        <w:spacing w:before="132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4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13" w:right="24" w:firstLine="641"/>
        <w:spacing w:before="181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东方乳猪产地范围内的生产者，可向海南省东方市</w:t>
      </w:r>
      <w:r>
        <w:rPr>
          <w:rFonts w:ascii="FangSong_GB2312" w:hAnsi="FangSong_GB2312" w:eastAsia="FangSong_GB2312" w:cs="FangSong_GB2312"/>
          <w:spacing w:val="6"/>
        </w:rPr>
        <w:t>知识产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</w:t>
      </w:r>
      <w:r>
        <w:rPr>
          <w:rFonts w:ascii="FangSong_GB2312" w:hAnsi="FangSong_GB2312" w:eastAsia="FangSong_GB2312" w:cs="FangSong_GB2312"/>
          <w:spacing w:val="7"/>
        </w:rPr>
        <w:t>请，经海南省知</w:t>
      </w:r>
    </w:p>
    <w:p>
      <w:pPr>
        <w:spacing w:line="323" w:lineRule="auto"/>
        <w:sectPr>
          <w:footerReference w:type="default" r:id="rId688"/>
          <w:pgSz w:w="11908" w:h="16839"/>
          <w:pgMar w:top="1431" w:right="1452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9"/>
        <w:spacing w:before="104" w:line="324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识产权局审核，报国家知识产权局核准后予以公告。东方乳猪</w:t>
      </w:r>
      <w:r>
        <w:rPr>
          <w:rFonts w:ascii="FangSong_GB2312" w:hAnsi="FangSong_GB2312" w:eastAsia="FangSong_GB2312" w:cs="FangSong_GB2312"/>
          <w:sz w:val="32"/>
          <w:szCs w:val="32"/>
          <w:spacing w:val="8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的检测机构由海南省知识产权局在符合资质要求的检测机构中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8"/>
        </w:rPr>
        <w:t>选定。</w:t>
      </w:r>
    </w:p>
    <w:p>
      <w:pPr>
        <w:spacing w:line="324" w:lineRule="auto"/>
        <w:sectPr>
          <w:footerReference w:type="default" r:id="rId689"/>
          <w:pgSz w:w="11908" w:h="16839"/>
          <w:pgMar w:top="1431" w:right="1482" w:bottom="1735" w:left="1603" w:header="0" w:footer="1375" w:gutter="0"/>
        </w:sectPr>
        <w:rPr>
          <w:rFonts w:ascii="FangSong_GB2312" w:hAnsi="FangSong_GB2312" w:eastAsia="FangSong_GB2312" w:cs="FangSong_GB2312"/>
          <w:sz w:val="32"/>
          <w:szCs w:val="3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681"/>
        <w:spacing w:before="163" w:line="242" w:lineRule="auto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</w:rPr>
        <w:t>224. 东方黑山羊地理标志产品保护要求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48"/>
        <w:spacing w:before="104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一、地理标志产品名称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东方黑山羊。</w:t>
      </w:r>
    </w:p>
    <w:p>
      <w:pPr>
        <w:ind w:left="648"/>
        <w:spacing w:before="187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二、申请人</w:t>
      </w:r>
    </w:p>
    <w:p>
      <w:pPr>
        <w:ind w:left="653"/>
        <w:spacing w:before="179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6"/>
        </w:rPr>
        <w:t>东方市畜牧兽医服务中心。</w:t>
      </w:r>
    </w:p>
    <w:p>
      <w:pPr>
        <w:ind w:left="649"/>
        <w:spacing w:before="188" w:line="220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三、产地范围</w:t>
      </w:r>
    </w:p>
    <w:p>
      <w:pPr>
        <w:pStyle w:val="BodyText"/>
        <w:ind w:right="1" w:firstLine="651"/>
        <w:spacing w:before="179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海南省东方市，辖八所镇、东河镇、大田镇、感城镇、板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桥镇、三家镇、四更镇、新龙镇、天安乡、江边乡、华侨</w:t>
      </w:r>
      <w:r>
        <w:rPr>
          <w:rFonts w:ascii="FangSong_GB2312" w:hAnsi="FangSong_GB2312" w:eastAsia="FangSong_GB2312" w:cs="FangSong_GB2312"/>
          <w:spacing w:val="6"/>
        </w:rPr>
        <w:t>经济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区，共计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个乡镇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191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个村、</w:t>
      </w:r>
      <w:r>
        <w:rPr>
          <w:spacing w:val="-4"/>
        </w:rPr>
        <w:t>1</w:t>
      </w:r>
      <w:r>
        <w:rPr>
          <w:spacing w:val="2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个华侨经济区。地</w:t>
      </w:r>
      <w:r>
        <w:rPr>
          <w:rFonts w:ascii="FangSong_GB2312" w:hAnsi="FangSong_GB2312" w:eastAsia="FangSong_GB2312" w:cs="FangSong_GB2312"/>
          <w:spacing w:val="-5"/>
        </w:rPr>
        <w:t>理坐标：东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经</w:t>
      </w:r>
      <w:r>
        <w:rPr>
          <w:rFonts w:ascii="FangSong_GB2312" w:hAnsi="FangSong_GB2312" w:eastAsia="FangSong_GB2312" w:cs="FangSong_GB2312"/>
          <w:spacing w:val="-25"/>
        </w:rPr>
        <w:t xml:space="preserve"> </w:t>
      </w:r>
      <w:r>
        <w:rPr>
          <w:spacing w:val="-4"/>
        </w:rPr>
        <w:t>108°36,46″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109°07,19″</w:t>
      </w:r>
      <w:r>
        <w:rPr>
          <w:rFonts w:ascii="FangSong_GB2312" w:hAnsi="FangSong_GB2312" w:eastAsia="FangSong_GB2312" w:cs="FangSong_GB2312"/>
          <w:spacing w:val="-4"/>
        </w:rPr>
        <w:t>，北纬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18°43,08″</w:t>
      </w:r>
      <w:r>
        <w:rPr>
          <w:rFonts w:ascii="FangSong_GB2312" w:hAnsi="FangSong_GB2312" w:eastAsia="FangSong_GB2312" w:cs="FangSong_GB2312"/>
          <w:spacing w:val="-4"/>
        </w:rPr>
        <w:t>～</w:t>
      </w:r>
      <w:r>
        <w:rPr>
          <w:spacing w:val="-4"/>
        </w:rPr>
        <w:t>19°18,43″</w:t>
      </w:r>
      <w:r>
        <w:rPr>
          <w:rFonts w:ascii="FangSong_GB2312" w:hAnsi="FangSong_GB2312" w:eastAsia="FangSong_GB2312" w:cs="FangSong_GB2312"/>
          <w:spacing w:val="-4"/>
        </w:rPr>
        <w:t>。</w:t>
      </w:r>
    </w:p>
    <w:p>
      <w:pPr>
        <w:ind w:left="662"/>
        <w:spacing w:before="2" w:line="21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四、质量要求</w:t>
      </w:r>
    </w:p>
    <w:p>
      <w:pPr>
        <w:ind w:left="634"/>
        <w:spacing w:before="179" w:line="220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7"/>
        </w:rPr>
        <w:t>（一）品种</w:t>
      </w:r>
    </w:p>
    <w:p>
      <w:pPr>
        <w:ind w:left="651"/>
        <w:spacing w:before="178" w:line="215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11"/>
        </w:rPr>
        <w:t>海南黑山羊。</w:t>
      </w:r>
    </w:p>
    <w:p>
      <w:pPr>
        <w:ind w:left="634"/>
        <w:spacing w:before="187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（二）养殖条件</w:t>
      </w:r>
    </w:p>
    <w:p>
      <w:pPr>
        <w:ind w:left="7" w:right="9" w:firstLine="639"/>
        <w:spacing w:before="188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选择标准化牧场，牧场建设地点、标准：符合防疫卫生要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求、环保要求；符合牧场建设标准；采光充足；通风、排水良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5"/>
        </w:rPr>
        <w:t>好、粪污资源化处理利用。</w:t>
      </w:r>
    </w:p>
    <w:p>
      <w:pPr>
        <w:ind w:left="634"/>
        <w:spacing w:before="1" w:line="214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4"/>
        </w:rPr>
        <w:t>（三）养殖管理</w:t>
      </w:r>
    </w:p>
    <w:p>
      <w:pPr>
        <w:pStyle w:val="BodyText"/>
        <w:ind w:left="2" w:firstLine="653"/>
        <w:spacing w:before="188" w:line="314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1.</w:t>
      </w:r>
      <w:r>
        <w:rPr>
          <w:b/>
          <w:bCs/>
          <w:spacing w:val="82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-3"/>
        </w:rPr>
        <w:t>种羊选择。</w:t>
      </w:r>
      <w:r>
        <w:rPr>
          <w:rFonts w:ascii="FangSong_GB2312" w:hAnsi="FangSong_GB2312" w:eastAsia="FangSong_GB2312" w:cs="FangSong_GB2312"/>
          <w:spacing w:val="-3"/>
        </w:rPr>
        <w:t>种羊引进后在隔离场观察饲养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spacing w:val="-3"/>
        </w:rPr>
        <w:t>45 </w:t>
      </w:r>
      <w:r>
        <w:rPr>
          <w:rFonts w:ascii="FangSong_GB2312" w:hAnsi="FangSong_GB2312" w:eastAsia="FangSong_GB2312" w:cs="FangSong_GB2312"/>
          <w:spacing w:val="-3"/>
        </w:rPr>
        <w:t>天，检疫合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7"/>
        </w:rPr>
        <w:t>格后转入生产群，配种的同群公母羊不能有近亲关系</w:t>
      </w:r>
      <w:r>
        <w:rPr>
          <w:rFonts w:ascii="FangSong_GB2312" w:hAnsi="FangSong_GB2312" w:eastAsia="FangSong_GB2312" w:cs="FangSong_GB2312"/>
          <w:spacing w:val="6"/>
        </w:rPr>
        <w:t>，种羊适</w:t>
      </w:r>
    </w:p>
    <w:p>
      <w:pPr>
        <w:spacing w:line="314" w:lineRule="auto"/>
        <w:sectPr>
          <w:footerReference w:type="default" r:id="rId690"/>
          <w:pgSz w:w="11908" w:h="16839"/>
          <w:pgMar w:top="1431" w:right="1472" w:bottom="1735" w:left="1596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62" w:right="245" w:hanging="40"/>
        <w:spacing w:before="104" w:line="321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7"/>
        </w:rPr>
        <w:t>宜初配年龄为：公羊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10</w:t>
      </w:r>
      <w:r>
        <w:rPr>
          <w:spacing w:val="21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月龄，母羊</w:t>
      </w:r>
      <w:r>
        <w:rPr>
          <w:rFonts w:ascii="FangSong_GB2312" w:hAnsi="FangSong_GB2312" w:eastAsia="FangSong_GB2312" w:cs="FangSong_GB2312"/>
          <w:spacing w:val="-7"/>
        </w:rPr>
        <w:t xml:space="preserve"> </w:t>
      </w:r>
      <w:r>
        <w:rPr>
          <w:spacing w:val="-7"/>
        </w:rPr>
        <w:t>11</w:t>
      </w:r>
      <w:r>
        <w:rPr>
          <w:spacing w:val="19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spacing w:val="-7"/>
        </w:rPr>
        <w:t>-12</w:t>
      </w:r>
      <w:r>
        <w:rPr>
          <w:spacing w:val="20"/>
        </w:rPr>
        <w:t xml:space="preserve"> </w:t>
      </w:r>
      <w:r>
        <w:rPr>
          <w:rFonts w:ascii="FangSong_GB2312" w:hAnsi="FangSong_GB2312" w:eastAsia="FangSong_GB2312" w:cs="FangSong_GB2312"/>
          <w:spacing w:val="-7"/>
        </w:rPr>
        <w:t>月</w:t>
      </w:r>
      <w:r>
        <w:rPr>
          <w:rFonts w:ascii="FangSong_GB2312" w:hAnsi="FangSong_GB2312" w:eastAsia="FangSong_GB2312" w:cs="FangSong_GB2312"/>
          <w:spacing w:val="-8"/>
        </w:rPr>
        <w:t>龄，双胎，采取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自然交配。利用年限公羊</w:t>
      </w:r>
      <w:r>
        <w:rPr>
          <w:rFonts w:ascii="FangSong_GB2312" w:hAnsi="FangSong_GB2312" w:eastAsia="FangSong_GB2312" w:cs="FangSong_GB2312"/>
          <w:spacing w:val="-76"/>
        </w:rPr>
        <w:t xml:space="preserve"> </w:t>
      </w:r>
      <w:r>
        <w:rPr>
          <w:spacing w:val="-2"/>
        </w:rPr>
        <w:t>4-6 </w:t>
      </w:r>
      <w:r>
        <w:rPr>
          <w:rFonts w:ascii="FangSong_GB2312" w:hAnsi="FangSong_GB2312" w:eastAsia="FangSong_GB2312" w:cs="FangSong_GB2312"/>
          <w:spacing w:val="-2"/>
        </w:rPr>
        <w:t>年，母羊</w:t>
      </w:r>
      <w:r>
        <w:rPr>
          <w:spacing w:val="-2"/>
        </w:rPr>
        <w:t>7-8 </w:t>
      </w:r>
      <w:r>
        <w:rPr>
          <w:rFonts w:ascii="FangSong_GB2312" w:hAnsi="FangSong_GB2312" w:eastAsia="FangSong_GB2312" w:cs="FangSong_GB2312"/>
          <w:spacing w:val="-2"/>
        </w:rPr>
        <w:t>年。</w:t>
      </w:r>
    </w:p>
    <w:p>
      <w:pPr>
        <w:pStyle w:val="BodyText"/>
        <w:ind w:left="643"/>
        <w:spacing w:before="5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4"/>
        </w:rPr>
        <w:t>2.</w:t>
      </w:r>
      <w:r>
        <w:rPr>
          <w:b/>
          <w:bCs/>
          <w:spacing w:val="77"/>
        </w:rPr>
        <w:t xml:space="preserve"> </w:t>
      </w:r>
      <w:r>
        <w:rPr>
          <w:rFonts w:ascii="FangSong_GB2312" w:hAnsi="FangSong_GB2312" w:eastAsia="FangSong_GB2312" w:cs="FangSong_GB2312"/>
          <w:b/>
          <w:bCs/>
          <w:spacing w:val="4"/>
        </w:rPr>
        <w:t>饲料管理。</w:t>
      </w:r>
      <w:r>
        <w:rPr>
          <w:rFonts w:ascii="FangSong_GB2312" w:hAnsi="FangSong_GB2312" w:eastAsia="FangSong_GB2312" w:cs="FangSong_GB2312"/>
          <w:spacing w:val="4"/>
        </w:rPr>
        <w:t>放牧饲料以补饲青贮料和精</w:t>
      </w:r>
      <w:r>
        <w:rPr>
          <w:rFonts w:ascii="FangSong_GB2312" w:hAnsi="FangSong_GB2312" w:eastAsia="FangSong_GB2312" w:cs="FangSong_GB2312"/>
          <w:spacing w:val="3"/>
        </w:rPr>
        <w:t>饲料为主，适当</w:t>
      </w:r>
    </w:p>
    <w:p>
      <w:pPr>
        <w:ind w:left="15"/>
        <w:spacing w:before="164" w:line="214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-3"/>
        </w:rPr>
        <w:t>补饲牧草、秸秆类农副产品，放养时吃百草。</w:t>
      </w:r>
    </w:p>
    <w:p>
      <w:pPr>
        <w:pStyle w:val="BodyText"/>
        <w:ind w:left="640"/>
        <w:spacing w:before="187" w:line="229" w:lineRule="auto"/>
        <w:outlineLvl w:val="0"/>
        <w:rPr>
          <w:rFonts w:ascii="FangSong_GB2312" w:hAnsi="FangSong_GB2312" w:eastAsia="FangSong_GB2312" w:cs="FangSong_GB2312"/>
        </w:rPr>
      </w:pPr>
      <w:r>
        <w:rPr>
          <w:b/>
          <w:bCs/>
          <w:spacing w:val="-3"/>
        </w:rPr>
        <w:t>3. </w:t>
      </w:r>
      <w:r>
        <w:rPr>
          <w:rFonts w:ascii="FangSong_GB2312" w:hAnsi="FangSong_GB2312" w:eastAsia="FangSong_GB2312" w:cs="FangSong_GB2312"/>
          <w:b/>
          <w:bCs/>
          <w:spacing w:val="-3"/>
        </w:rPr>
        <w:t>饲养管理。</w:t>
      </w:r>
      <w:r>
        <w:rPr>
          <w:rFonts w:ascii="FangSong_GB2312" w:hAnsi="FangSong_GB2312" w:eastAsia="FangSong_GB2312" w:cs="FangSong_GB2312"/>
          <w:spacing w:val="-3"/>
        </w:rPr>
        <w:t>采取放养与圈养相结合的方式。</w:t>
      </w:r>
    </w:p>
    <w:p>
      <w:pPr>
        <w:pStyle w:val="BodyText"/>
        <w:ind w:left="8" w:right="245" w:firstLine="637"/>
        <w:spacing w:before="164" w:line="319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放牧管理：根据放牧地区植被和地理条件合理分群，农区</w:t>
      </w:r>
      <w:r>
        <w:rPr>
          <w:rFonts w:ascii="FangSong_GB2312" w:hAnsi="FangSong_GB2312" w:eastAsia="FangSong_GB2312" w:cs="FangSong_GB2312"/>
          <w:spacing w:val="6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一般每群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30</w:t>
      </w:r>
      <w:r>
        <w:rPr>
          <w:spacing w:val="6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只以内，牧区和丘陵山地一般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60</w:t>
      </w:r>
      <w:r>
        <w:rPr>
          <w:spacing w:val="60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只以内，配</w:t>
      </w:r>
      <w:r>
        <w:rPr>
          <w:rFonts w:ascii="FangSong_GB2312" w:hAnsi="FangSong_GB2312" w:eastAsia="FangSong_GB2312" w:cs="FangSong_GB2312"/>
          <w:spacing w:val="-4"/>
        </w:rPr>
        <w:t>种公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羊和母羊比例</w:t>
      </w:r>
      <w:r>
        <w:rPr>
          <w:rFonts w:ascii="FangSong_GB2312" w:hAnsi="FangSong_GB2312" w:eastAsia="FangSong_GB2312" w:cs="FangSong_GB2312"/>
          <w:spacing w:val="65"/>
        </w:rPr>
        <w:t xml:space="preserve"> </w:t>
      </w:r>
      <w:r>
        <w:rPr>
          <w:spacing w:val="-1"/>
        </w:rPr>
        <w:t>1</w:t>
      </w:r>
      <w:r>
        <w:rPr>
          <w:spacing w:val="67"/>
        </w:rPr>
        <w:t xml:space="preserve"> </w:t>
      </w:r>
      <w:r>
        <w:rPr>
          <w:rFonts w:ascii="FangSong_GB2312" w:hAnsi="FangSong_GB2312" w:eastAsia="FangSong_GB2312" w:cs="FangSong_GB2312"/>
          <w:spacing w:val="-1"/>
        </w:rPr>
        <w:t>∶</w:t>
      </w:r>
      <w:r>
        <w:rPr>
          <w:spacing w:val="-1"/>
        </w:rPr>
        <w:t>30</w:t>
      </w:r>
      <w:r>
        <w:rPr>
          <w:rFonts w:ascii="FangSong_GB2312" w:hAnsi="FangSong_GB2312" w:eastAsia="FangSong_GB2312" w:cs="FangSong_GB2312"/>
          <w:spacing w:val="-1"/>
        </w:rPr>
        <w:t>。以晚出晚归为原则，早上太阳出来露水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散去出牧，雨天不放牧。</w:t>
      </w:r>
    </w:p>
    <w:p>
      <w:pPr>
        <w:ind w:left="15" w:right="257" w:firstLine="659"/>
        <w:spacing w:before="29" w:line="322" w:lineRule="auto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圈养管理：上午下午各饲喂一次，</w:t>
      </w:r>
      <w:r>
        <w:rPr>
          <w:rFonts w:ascii="FangSong_GB2312" w:hAnsi="FangSong_GB2312" w:eastAsia="FangSong_GB2312" w:cs="FangSong_GB2312"/>
          <w:sz w:val="32"/>
          <w:szCs w:val="32"/>
          <w:spacing w:val="-83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3"/>
        </w:rPr>
        <w:t>中间或晚上补饲精料一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1"/>
        </w:rPr>
        <w:t>次。用水盆、水槽和自动饮水器让山羊自由饮水。</w:t>
      </w:r>
    </w:p>
    <w:p>
      <w:pPr>
        <w:pStyle w:val="BodyText"/>
        <w:ind w:left="15" w:right="246" w:firstLine="634"/>
        <w:spacing w:before="4" w:line="323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3"/>
        </w:rPr>
        <w:t>种公羊管理：每群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5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6</w:t>
      </w:r>
      <w:r>
        <w:rPr>
          <w:spacing w:val="3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只，配种期公羊单独饲养，</w:t>
      </w:r>
      <w:r>
        <w:rPr>
          <w:rFonts w:ascii="FangSong_GB2312" w:hAnsi="FangSong_GB2312" w:eastAsia="FangSong_GB2312" w:cs="FangSong_GB2312"/>
          <w:spacing w:val="-4"/>
        </w:rPr>
        <w:t>每只公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1"/>
        </w:rPr>
        <w:t>羊喂饲草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5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6</w:t>
      </w:r>
      <w:r>
        <w:rPr/>
        <w:t>kg</w:t>
      </w:r>
      <w:r>
        <w:rPr>
          <w:rFonts w:ascii="FangSong_GB2312" w:hAnsi="FangSong_GB2312" w:eastAsia="FangSong_GB2312" w:cs="FangSong_GB2312"/>
          <w:spacing w:val="1"/>
        </w:rPr>
        <w:t>，精料</w:t>
      </w:r>
      <w:r>
        <w:rPr>
          <w:rFonts w:ascii="FangSong_GB2312" w:hAnsi="FangSong_GB2312" w:eastAsia="FangSong_GB2312" w:cs="FangSong_GB2312"/>
          <w:spacing w:val="1"/>
        </w:rPr>
        <w:t xml:space="preserve"> </w:t>
      </w:r>
      <w:r>
        <w:rPr>
          <w:spacing w:val="1"/>
        </w:rPr>
        <w:t>250</w:t>
      </w:r>
      <w:r>
        <w:rPr>
          <w:rFonts w:ascii="FangSong_GB2312" w:hAnsi="FangSong_GB2312" w:eastAsia="FangSong_GB2312" w:cs="FangSong_GB2312"/>
          <w:spacing w:val="1"/>
        </w:rPr>
        <w:t>～</w:t>
      </w:r>
      <w:r>
        <w:rPr>
          <w:spacing w:val="1"/>
        </w:rPr>
        <w:t>400</w:t>
      </w:r>
      <w:r>
        <w:rPr/>
        <w:t>g</w:t>
      </w:r>
      <w:r>
        <w:rPr>
          <w:rFonts w:ascii="FangSong_GB2312" w:hAnsi="FangSong_GB2312" w:eastAsia="FangSong_GB2312" w:cs="FangSong_GB2312"/>
        </w:rPr>
        <w:t>。配种期公羊增加精料量，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并添加优质牧草和胡萝卜等饲料，精料增减要逐渐变化。要加</w:t>
      </w:r>
      <w:r>
        <w:rPr>
          <w:rFonts w:ascii="FangSong_GB2312" w:hAnsi="FangSong_GB2312" w:eastAsia="FangSong_GB2312" w:cs="FangSong_GB2312"/>
          <w:spacing w:val="1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强运动，每天</w:t>
      </w:r>
      <w:r>
        <w:rPr>
          <w:rFonts w:ascii="FangSong_GB2312" w:hAnsi="FangSong_GB2312" w:eastAsia="FangSong_GB2312" w:cs="FangSong_GB2312"/>
          <w:spacing w:val="-28"/>
        </w:rPr>
        <w:t xml:space="preserve"> </w:t>
      </w:r>
      <w:r>
        <w:rPr>
          <w:spacing w:val="-4"/>
        </w:rPr>
        <w:t>5 </w:t>
      </w:r>
      <w:r>
        <w:rPr>
          <w:rFonts w:ascii="FangSong_GB2312" w:hAnsi="FangSong_GB2312" w:eastAsia="FangSong_GB2312" w:cs="FangSong_GB2312"/>
          <w:spacing w:val="-4"/>
        </w:rPr>
        <w:t>小时以上，每配种</w:t>
      </w:r>
      <w:r>
        <w:rPr>
          <w:spacing w:val="-4"/>
        </w:rPr>
        <w:t>4 </w:t>
      </w:r>
      <w:r>
        <w:rPr>
          <w:rFonts w:ascii="FangSong_GB2312" w:hAnsi="FangSong_GB2312" w:eastAsia="FangSong_GB2312" w:cs="FangSong_GB2312"/>
          <w:spacing w:val="-4"/>
        </w:rPr>
        <w:t>天休息</w:t>
      </w:r>
      <w:r>
        <w:rPr>
          <w:rFonts w:ascii="FangSong_GB2312" w:hAnsi="FangSong_GB2312" w:eastAsia="FangSong_GB2312" w:cs="FangSong_GB2312"/>
          <w:spacing w:val="-43"/>
        </w:rPr>
        <w:t xml:space="preserve"> </w:t>
      </w:r>
      <w:r>
        <w:rPr>
          <w:spacing w:val="-4"/>
        </w:rPr>
        <w:t>1 </w:t>
      </w:r>
      <w:r>
        <w:rPr>
          <w:rFonts w:ascii="FangSong_GB2312" w:hAnsi="FangSong_GB2312" w:eastAsia="FangSong_GB2312" w:cs="FangSong_GB2312"/>
          <w:spacing w:val="-4"/>
        </w:rPr>
        <w:t>天。</w:t>
      </w:r>
    </w:p>
    <w:p>
      <w:pPr>
        <w:pStyle w:val="BodyText"/>
        <w:ind w:firstLine="649"/>
        <w:spacing w:before="4" w:line="320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种母羊管理：配种期母羊包括刚断奶的母羊和初配母羊每</w:t>
      </w:r>
      <w:r>
        <w:rPr>
          <w:rFonts w:ascii="FangSong_GB2312" w:hAnsi="FangSong_GB2312" w:eastAsia="FangSong_GB2312" w:cs="FangSong_GB2312"/>
          <w:spacing w:val="1"/>
        </w:rPr>
        <w:t xml:space="preserve">  </w:t>
      </w:r>
      <w:r>
        <w:rPr>
          <w:rFonts w:ascii="FangSong_GB2312" w:hAnsi="FangSong_GB2312" w:eastAsia="FangSong_GB2312" w:cs="FangSong_GB2312"/>
          <w:spacing w:val="-3"/>
        </w:rPr>
        <w:t>群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20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25</w:t>
      </w:r>
      <w:r>
        <w:rPr>
          <w:spacing w:val="63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只，每只日喂饲草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3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4kg</w:t>
      </w:r>
      <w:r>
        <w:rPr>
          <w:rFonts w:ascii="FangSong_GB2312" w:hAnsi="FangSong_GB2312" w:eastAsia="FangSong_GB2312" w:cs="FangSong_GB2312"/>
          <w:spacing w:val="-3"/>
        </w:rPr>
        <w:t>，精料</w:t>
      </w:r>
      <w:r>
        <w:rPr>
          <w:rFonts w:ascii="FangSong_GB2312" w:hAnsi="FangSong_GB2312" w:eastAsia="FangSong_GB2312" w:cs="FangSong_GB2312"/>
          <w:spacing w:val="-3"/>
        </w:rPr>
        <w:t xml:space="preserve"> </w:t>
      </w:r>
      <w:r>
        <w:rPr>
          <w:spacing w:val="-3"/>
        </w:rPr>
        <w:t>150g</w:t>
      </w:r>
      <w:r>
        <w:rPr>
          <w:rFonts w:ascii="FangSong_GB2312" w:hAnsi="FangSong_GB2312" w:eastAsia="FangSong_GB2312" w:cs="FangSong_GB2312"/>
          <w:spacing w:val="-3"/>
        </w:rPr>
        <w:t>。母羊采取自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2"/>
        </w:rPr>
        <w:t>然交配。配种后</w:t>
      </w:r>
      <w:r>
        <w:rPr>
          <w:rFonts w:ascii="FangSong_GB2312" w:hAnsi="FangSong_GB2312" w:eastAsia="FangSong_GB2312" w:cs="FangSong_GB2312"/>
          <w:spacing w:val="45"/>
        </w:rPr>
        <w:t xml:space="preserve"> </w:t>
      </w:r>
      <w:r>
        <w:rPr>
          <w:spacing w:val="2"/>
        </w:rPr>
        <w:t>17-24</w:t>
      </w:r>
      <w:r>
        <w:rPr>
          <w:spacing w:val="75"/>
        </w:rPr>
        <w:t xml:space="preserve"> </w:t>
      </w:r>
      <w:r>
        <w:rPr>
          <w:rFonts w:ascii="FangSong_GB2312" w:hAnsi="FangSong_GB2312" w:eastAsia="FangSong_GB2312" w:cs="FangSong_GB2312"/>
          <w:spacing w:val="2"/>
        </w:rPr>
        <w:t>天观察母羊是否再</w:t>
      </w:r>
      <w:r>
        <w:rPr>
          <w:rFonts w:ascii="FangSong_GB2312" w:hAnsi="FangSong_GB2312" w:eastAsia="FangSong_GB2312" w:cs="FangSong_GB2312"/>
          <w:spacing w:val="1"/>
        </w:rPr>
        <w:t>次发情，对再次发情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4"/>
        </w:rPr>
        <w:t>母羊应补配。配种期的管理重点是加强抓膘，使母羊发情整齐，</w:t>
      </w:r>
      <w:r>
        <w:rPr>
          <w:rFonts w:ascii="FangSong_GB2312" w:hAnsi="FangSong_GB2312" w:eastAsia="FangSong_GB2312" w:cs="FangSong_GB2312"/>
          <w:spacing w:val="12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受胎率高。</w:t>
      </w:r>
    </w:p>
    <w:p>
      <w:pPr>
        <w:spacing w:line="320" w:lineRule="auto"/>
        <w:sectPr>
          <w:footerReference w:type="default" r:id="rId691"/>
          <w:pgSz w:w="11908" w:h="16839"/>
          <w:pgMar w:top="1431" w:right="1227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" w:right="7" w:firstLine="639"/>
        <w:spacing w:before="104" w:line="316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1"/>
        </w:rPr>
        <w:t>妊娠期母羊管理：每群</w:t>
      </w:r>
      <w:r>
        <w:rPr>
          <w:rFonts w:ascii="FangSong_GB2312" w:hAnsi="FangSong_GB2312" w:eastAsia="FangSong_GB2312" w:cs="FangSong_GB2312"/>
          <w:spacing w:val="-1"/>
        </w:rPr>
        <w:t xml:space="preserve"> </w:t>
      </w:r>
      <w:r>
        <w:rPr>
          <w:spacing w:val="-1"/>
        </w:rPr>
        <w:t>20</w:t>
      </w:r>
      <w:r>
        <w:rPr>
          <w:rFonts w:ascii="FangSong_GB2312" w:hAnsi="FangSong_GB2312" w:eastAsia="FangSong_GB2312" w:cs="FangSong_GB2312"/>
          <w:spacing w:val="-1"/>
        </w:rPr>
        <w:t>～</w:t>
      </w:r>
      <w:r>
        <w:rPr>
          <w:spacing w:val="-1"/>
        </w:rPr>
        <w:t>25  </w:t>
      </w:r>
      <w:r>
        <w:rPr>
          <w:rFonts w:ascii="FangSong_GB2312" w:hAnsi="FangSong_GB2312" w:eastAsia="FangSong_GB2312" w:cs="FangSong_GB2312"/>
          <w:spacing w:val="-1"/>
        </w:rPr>
        <w:t>只，每只日喂饲草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4kg</w:t>
      </w:r>
      <w:r>
        <w:rPr>
          <w:rFonts w:ascii="FangSong_GB2312" w:hAnsi="FangSong_GB2312" w:eastAsia="FangSong_GB2312" w:cs="FangSong_GB2312"/>
          <w:spacing w:val="-2"/>
        </w:rPr>
        <w:t>，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妊娠前期</w:t>
      </w:r>
      <w:r>
        <w:rPr>
          <w:rFonts w:ascii="FangSong_GB2312" w:hAnsi="FangSong_GB2312" w:eastAsia="FangSong_GB2312" w:cs="FangSong_GB2312"/>
          <w:spacing w:val="-47"/>
        </w:rPr>
        <w:t xml:space="preserve"> </w:t>
      </w:r>
      <w:r>
        <w:rPr>
          <w:spacing w:val="-4"/>
        </w:rPr>
        <w:t>2 </w:t>
      </w:r>
      <w:r>
        <w:rPr>
          <w:rFonts w:ascii="FangSong_GB2312" w:hAnsi="FangSong_GB2312" w:eastAsia="FangSong_GB2312" w:cs="FangSong_GB2312"/>
          <w:spacing w:val="-4"/>
        </w:rPr>
        <w:t>个月日喂精料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150g</w:t>
      </w:r>
      <w:r>
        <w:rPr>
          <w:rFonts w:ascii="FangSong_GB2312" w:hAnsi="FangSong_GB2312" w:eastAsia="FangSong_GB2312" w:cs="FangSong_GB2312"/>
          <w:spacing w:val="-4"/>
        </w:rPr>
        <w:t>，后期</w:t>
      </w:r>
      <w:r>
        <w:rPr>
          <w:rFonts w:ascii="FangSong_GB2312" w:hAnsi="FangSong_GB2312" w:eastAsia="FangSong_GB2312" w:cs="FangSong_GB2312"/>
          <w:spacing w:val="-49"/>
        </w:rPr>
        <w:t xml:space="preserve"> </w:t>
      </w:r>
      <w:r>
        <w:rPr>
          <w:spacing w:val="-4"/>
        </w:rPr>
        <w:t>3 </w:t>
      </w:r>
      <w:r>
        <w:rPr>
          <w:rFonts w:ascii="FangSong_GB2312" w:hAnsi="FangSong_GB2312" w:eastAsia="FangSong_GB2312" w:cs="FangSong_GB2312"/>
          <w:spacing w:val="-4"/>
        </w:rPr>
        <w:t>个月喂精料</w:t>
      </w:r>
      <w:r>
        <w:rPr>
          <w:rFonts w:ascii="FangSong_GB2312" w:hAnsi="FangSong_GB2312" w:eastAsia="FangSong_GB2312" w:cs="FangSong_GB2312"/>
          <w:spacing w:val="-55"/>
        </w:rPr>
        <w:t xml:space="preserve"> </w:t>
      </w:r>
      <w:r>
        <w:rPr>
          <w:spacing w:val="-4"/>
        </w:rPr>
        <w:t>200g</w:t>
      </w:r>
      <w:r>
        <w:rPr>
          <w:rFonts w:ascii="FangSong_GB2312" w:hAnsi="FangSong_GB2312" w:eastAsia="FangSong_GB2312" w:cs="FangSong_GB2312"/>
          <w:spacing w:val="-4"/>
        </w:rPr>
        <w:t>。喂料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-4"/>
        </w:rPr>
        <w:t>定时定量，避免山羊受惊应激发生流产。</w:t>
      </w:r>
    </w:p>
    <w:p>
      <w:pPr>
        <w:pStyle w:val="BodyText"/>
        <w:ind w:left="15" w:right="252" w:firstLine="647"/>
        <w:spacing w:before="32" w:line="317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2"/>
        </w:rPr>
        <w:t>哺乳母羊管理：每群</w:t>
      </w:r>
      <w:r>
        <w:rPr>
          <w:rFonts w:ascii="FangSong_GB2312" w:hAnsi="FangSong_GB2312" w:eastAsia="FangSong_GB2312" w:cs="FangSong_GB2312"/>
          <w:spacing w:val="58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</w:t>
      </w:r>
      <w:r>
        <w:rPr>
          <w:spacing w:val="76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只，每只日喂养</w:t>
      </w:r>
      <w:r>
        <w:rPr>
          <w:rFonts w:ascii="FangSong_GB2312" w:hAnsi="FangSong_GB2312" w:eastAsia="FangSong_GB2312" w:cs="FangSong_GB2312"/>
          <w:spacing w:val="-2"/>
        </w:rPr>
        <w:t xml:space="preserve"> </w:t>
      </w:r>
      <w:r>
        <w:rPr>
          <w:spacing w:val="-2"/>
        </w:rPr>
        <w:t>3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4kg</w:t>
      </w:r>
      <w:r>
        <w:rPr>
          <w:rFonts w:ascii="FangSong_GB2312" w:hAnsi="FangSong_GB2312" w:eastAsia="FangSong_GB2312" w:cs="FangSong_GB2312"/>
          <w:spacing w:val="-2"/>
        </w:rPr>
        <w:t>，母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羊产后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3</w:t>
      </w:r>
      <w:r>
        <w:rPr>
          <w:spacing w:val="58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天内，少喂精料，每天饲杂喂</w:t>
      </w:r>
      <w:r>
        <w:rPr>
          <w:rFonts w:ascii="FangSong_GB2312" w:hAnsi="FangSong_GB2312" w:eastAsia="FangSong_GB2312" w:cs="FangSong_GB2312"/>
          <w:spacing w:val="-4"/>
        </w:rPr>
        <w:t xml:space="preserve"> </w:t>
      </w:r>
      <w:r>
        <w:rPr>
          <w:spacing w:val="-4"/>
        </w:rPr>
        <w:t>100g</w:t>
      </w:r>
      <w:r>
        <w:rPr>
          <w:spacing w:val="-35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，</w:t>
      </w:r>
      <w:r>
        <w:rPr>
          <w:spacing w:val="-4"/>
        </w:rPr>
        <w:t>1</w:t>
      </w:r>
      <w:r>
        <w:rPr>
          <w:spacing w:val="45"/>
          <w:w w:val="101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周后逐渐过渡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3"/>
        </w:rPr>
        <w:t>到日喂精料</w:t>
      </w:r>
      <w:r>
        <w:rPr>
          <w:rFonts w:ascii="FangSong_GB2312" w:hAnsi="FangSong_GB2312" w:eastAsia="FangSong_GB2312" w:cs="FangSong_GB2312"/>
          <w:spacing w:val="-62"/>
        </w:rPr>
        <w:t xml:space="preserve"> </w:t>
      </w:r>
      <w:r>
        <w:rPr>
          <w:spacing w:val="-3"/>
        </w:rPr>
        <w:t>200</w:t>
      </w:r>
      <w:r>
        <w:rPr>
          <w:rFonts w:ascii="FangSong_GB2312" w:hAnsi="FangSong_GB2312" w:eastAsia="FangSong_GB2312" w:cs="FangSong_GB2312"/>
          <w:spacing w:val="-3"/>
        </w:rPr>
        <w:t>～</w:t>
      </w:r>
      <w:r>
        <w:rPr>
          <w:spacing w:val="-3"/>
        </w:rPr>
        <w:t>300g</w:t>
      </w:r>
      <w:r>
        <w:rPr>
          <w:rFonts w:ascii="FangSong_GB2312" w:hAnsi="FangSong_GB2312" w:eastAsia="FangSong_GB2312" w:cs="FangSong_GB2312"/>
          <w:spacing w:val="-3"/>
        </w:rPr>
        <w:t>。产前或产后母羊注意防止便秘。</w:t>
      </w:r>
    </w:p>
    <w:p>
      <w:pPr>
        <w:pStyle w:val="BodyText"/>
        <w:ind w:left="21" w:right="252" w:firstLine="627"/>
        <w:spacing w:before="33" w:line="322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5"/>
        </w:rPr>
        <w:t>育成羊管理：</w:t>
      </w:r>
      <w:r>
        <w:rPr>
          <w:spacing w:val="-5"/>
        </w:rPr>
        <w:t>4</w:t>
      </w:r>
      <w:r>
        <w:rPr>
          <w:spacing w:val="84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-5</w:t>
      </w:r>
      <w:r>
        <w:rPr>
          <w:spacing w:val="68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月龄的育成羊每群</w:t>
      </w:r>
      <w:r>
        <w:rPr>
          <w:rFonts w:ascii="FangSong_GB2312" w:hAnsi="FangSong_GB2312" w:eastAsia="FangSong_GB2312" w:cs="FangSong_GB2312"/>
          <w:spacing w:val="-5"/>
        </w:rPr>
        <w:t xml:space="preserve"> </w:t>
      </w:r>
      <w:r>
        <w:rPr>
          <w:spacing w:val="-5"/>
        </w:rPr>
        <w:t>20</w:t>
      </w:r>
      <w:r>
        <w:rPr>
          <w:rFonts w:ascii="FangSong_GB2312" w:hAnsi="FangSong_GB2312" w:eastAsia="FangSong_GB2312" w:cs="FangSong_GB2312"/>
          <w:spacing w:val="-5"/>
        </w:rPr>
        <w:t>～</w:t>
      </w:r>
      <w:r>
        <w:rPr>
          <w:spacing w:val="-5"/>
        </w:rPr>
        <w:t>25</w:t>
      </w:r>
      <w:r>
        <w:rPr>
          <w:spacing w:val="65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只，</w:t>
      </w:r>
      <w:r>
        <w:rPr>
          <w:spacing w:val="-5"/>
        </w:rPr>
        <w:t>6</w:t>
      </w:r>
      <w:r>
        <w:rPr>
          <w:spacing w:val="69"/>
        </w:rPr>
        <w:t xml:space="preserve"> </w:t>
      </w:r>
      <w:r>
        <w:rPr>
          <w:rFonts w:ascii="FangSong_GB2312" w:hAnsi="FangSong_GB2312" w:eastAsia="FangSong_GB2312" w:cs="FangSong_GB2312"/>
          <w:spacing w:val="-5"/>
        </w:rPr>
        <w:t>月</w:t>
      </w:r>
      <w:r>
        <w:rPr>
          <w:spacing w:val="-5"/>
        </w:rPr>
        <w:t>-8</w:t>
      </w:r>
      <w:r>
        <w:rPr/>
        <w:t xml:space="preserve"> </w:t>
      </w:r>
      <w:r>
        <w:rPr>
          <w:rFonts w:ascii="FangSong_GB2312" w:hAnsi="FangSong_GB2312" w:eastAsia="FangSong_GB2312" w:cs="FangSong_GB2312"/>
          <w:spacing w:val="-2"/>
        </w:rPr>
        <w:t>月龄的育成羊、肉羊和后备母羊每群</w:t>
      </w:r>
      <w:r>
        <w:rPr>
          <w:rFonts w:ascii="FangSong_GB2312" w:hAnsi="FangSong_GB2312" w:eastAsia="FangSong_GB2312" w:cs="FangSong_GB2312"/>
          <w:spacing w:val="-33"/>
        </w:rPr>
        <w:t xml:space="preserve"> </w:t>
      </w:r>
      <w:r>
        <w:rPr>
          <w:spacing w:val="-2"/>
        </w:rPr>
        <w:t>20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25</w:t>
      </w:r>
      <w:r>
        <w:rPr>
          <w:spacing w:val="33"/>
        </w:rPr>
        <w:t xml:space="preserve"> </w:t>
      </w:r>
      <w:r>
        <w:rPr>
          <w:rFonts w:ascii="FangSong_GB2312" w:hAnsi="FangSong_GB2312" w:eastAsia="FangSong_GB2312" w:cs="FangSong_GB2312"/>
          <w:spacing w:val="-2"/>
        </w:rPr>
        <w:t>只，后备</w:t>
      </w:r>
      <w:r>
        <w:rPr>
          <w:rFonts w:ascii="FangSong_GB2312" w:hAnsi="FangSong_GB2312" w:eastAsia="FangSong_GB2312" w:cs="FangSong_GB2312"/>
          <w:spacing w:val="-3"/>
        </w:rPr>
        <w:t>公羊每群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spacing w:val="-2"/>
        </w:rPr>
        <w:t>10</w:t>
      </w:r>
      <w:r>
        <w:rPr>
          <w:rFonts w:ascii="FangSong_GB2312" w:hAnsi="FangSong_GB2312" w:eastAsia="FangSong_GB2312" w:cs="FangSong_GB2312"/>
          <w:spacing w:val="-2"/>
        </w:rPr>
        <w:t>～</w:t>
      </w:r>
      <w:r>
        <w:rPr>
          <w:spacing w:val="-2"/>
        </w:rPr>
        <w:t>15 </w:t>
      </w:r>
      <w:r>
        <w:rPr>
          <w:rFonts w:ascii="FangSong_GB2312" w:hAnsi="FangSong_GB2312" w:eastAsia="FangSong_GB2312" w:cs="FangSong_GB2312"/>
          <w:spacing w:val="-2"/>
        </w:rPr>
        <w:t>只，根据体格和健康情况随时调群。</w:t>
      </w:r>
    </w:p>
    <w:p>
      <w:pPr>
        <w:ind w:left="636"/>
        <w:spacing w:before="5" w:line="215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（四）屠宰加工</w:t>
      </w:r>
    </w:p>
    <w:p>
      <w:pPr>
        <w:pStyle w:val="BodyText"/>
        <w:ind w:left="15" w:right="254" w:firstLine="649"/>
        <w:spacing w:before="188" w:line="320" w:lineRule="auto"/>
        <w:jc w:val="both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-6"/>
        </w:rPr>
        <w:t>生长到</w:t>
      </w:r>
      <w:r>
        <w:rPr>
          <w:rFonts w:ascii="FangSong_GB2312" w:hAnsi="FangSong_GB2312" w:eastAsia="FangSong_GB2312" w:cs="FangSong_GB2312"/>
          <w:spacing w:val="-16"/>
        </w:rPr>
        <w:t xml:space="preserve"> </w:t>
      </w:r>
      <w:r>
        <w:rPr>
          <w:spacing w:val="-6"/>
        </w:rPr>
        <w:t>8</w:t>
      </w:r>
      <w:r>
        <w:rPr>
          <w:spacing w:val="25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月龄以上即可屠宰，屠宰平均体重</w:t>
      </w:r>
      <w:r>
        <w:rPr>
          <w:rFonts w:ascii="FangSong_GB2312" w:hAnsi="FangSong_GB2312" w:eastAsia="FangSong_GB2312" w:cs="FangSong_GB2312"/>
          <w:spacing w:val="-46"/>
        </w:rPr>
        <w:t xml:space="preserve"> </w:t>
      </w:r>
      <w:r>
        <w:rPr>
          <w:spacing w:val="-6"/>
        </w:rPr>
        <w:t>20kg</w:t>
      </w:r>
      <w:r>
        <w:rPr>
          <w:spacing w:val="5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以上。屠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6"/>
        </w:rPr>
        <w:t>宰时做到完全放血，整体修割整齐，冲洗干净，无病变组织，</w:t>
      </w:r>
      <w:r>
        <w:rPr>
          <w:rFonts w:ascii="FangSong_GB2312" w:hAnsi="FangSong_GB2312" w:eastAsia="FangSong_GB2312" w:cs="FangSong_GB2312"/>
          <w:spacing w:val="4"/>
        </w:rPr>
        <w:t xml:space="preserve"> </w:t>
      </w:r>
      <w:r>
        <w:rPr>
          <w:rFonts w:ascii="FangSong_GB2312" w:hAnsi="FangSong_GB2312" w:eastAsia="FangSong_GB2312" w:cs="FangSong_GB2312"/>
          <w:spacing w:val="-4"/>
        </w:rPr>
        <w:t>无伤斑，无浮毛，无粪污，无凝血块等。</w:t>
      </w:r>
    </w:p>
    <w:p>
      <w:pPr>
        <w:ind w:left="636"/>
        <w:spacing w:before="15" w:line="218" w:lineRule="auto"/>
        <w:outlineLvl w:val="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  <w:b/>
          <w:bCs/>
          <w:spacing w:val="-5"/>
        </w:rPr>
        <w:t>（五）质量特色</w:t>
      </w:r>
    </w:p>
    <w:p>
      <w:pPr>
        <w:pStyle w:val="BodyText"/>
        <w:ind w:firstLine="656"/>
        <w:spacing w:before="183" w:line="269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1.  </w:t>
      </w:r>
      <w:r>
        <w:rPr>
          <w:rFonts w:ascii="FangSong_GB2312" w:hAnsi="FangSong_GB2312" w:eastAsia="FangSong_GB2312" w:cs="FangSong_GB2312"/>
          <w:b/>
          <w:bCs/>
          <w:spacing w:val="3"/>
        </w:rPr>
        <w:t>感官特色。</w:t>
      </w:r>
      <w:r>
        <w:rPr>
          <w:rFonts w:ascii="FangSong_GB2312" w:hAnsi="FangSong_GB2312" w:eastAsia="FangSong_GB2312" w:cs="FangSong_GB2312"/>
          <w:spacing w:val="3"/>
        </w:rPr>
        <w:t>毛多呈黑色，少数为麻色及褐色，体</w:t>
      </w:r>
      <w:r>
        <w:rPr>
          <w:rFonts w:ascii="FangSong_GB2312" w:hAnsi="FangSong_GB2312" w:eastAsia="FangSong_GB2312" w:cs="FangSong_GB2312"/>
          <w:spacing w:val="2"/>
        </w:rPr>
        <w:t>格结实</w:t>
      </w:r>
      <w:r>
        <w:rPr>
          <w:rFonts w:ascii="FangSong_GB2312" w:hAnsi="FangSong_GB2312" w:eastAsia="FangSong_GB2312" w:cs="FangSong_GB2312"/>
        </w:rPr>
        <w:t xml:space="preserve">  </w:t>
      </w:r>
      <w:r>
        <w:rPr>
          <w:rFonts w:ascii="FangSong_GB2312" w:hAnsi="FangSong_GB2312" w:eastAsia="FangSong_GB2312" w:cs="FangSong_GB2312"/>
          <w:spacing w:val="5"/>
        </w:rPr>
        <w:t>健壮；肌纤维细，肉质细嫩，肥而不腻，膻</w:t>
      </w:r>
      <w:r>
        <w:rPr>
          <w:rFonts w:ascii="FangSong_GB2312" w:hAnsi="FangSong_GB2312" w:eastAsia="FangSong_GB2312" w:cs="FangSong_GB2312"/>
          <w:spacing w:val="4"/>
        </w:rPr>
        <w:t>味极小，口感鲜美。</w:t>
      </w:r>
    </w:p>
    <w:p>
      <w:pPr>
        <w:pStyle w:val="BodyText"/>
        <w:spacing w:before="187" w:line="229" w:lineRule="auto"/>
        <w:jc w:val="right"/>
        <w:rPr>
          <w:rFonts w:ascii="FangSong_GB2312" w:hAnsi="FangSong_GB2312" w:eastAsia="FangSong_GB2312" w:cs="FangSong_GB2312"/>
        </w:rPr>
      </w:pPr>
      <w:r>
        <w:rPr>
          <w:b/>
          <w:bCs/>
          <w:spacing w:val="-8"/>
        </w:rPr>
        <w:t>2.  </w:t>
      </w:r>
      <w:r>
        <w:rPr>
          <w:rFonts w:ascii="FangSong_GB2312" w:hAnsi="FangSong_GB2312" w:eastAsia="FangSong_GB2312" w:cs="FangSong_GB2312"/>
          <w:b/>
          <w:bCs/>
          <w:spacing w:val="-8"/>
        </w:rPr>
        <w:t>理化指标。</w:t>
      </w:r>
      <w:r>
        <w:rPr>
          <w:rFonts w:ascii="FangSong_GB2312" w:hAnsi="FangSong_GB2312" w:eastAsia="FangSong_GB2312" w:cs="FangSong_GB2312"/>
          <w:spacing w:val="-8"/>
        </w:rPr>
        <w:t>水分≤</w:t>
      </w:r>
      <w:r>
        <w:rPr>
          <w:spacing w:val="-8"/>
        </w:rPr>
        <w:t>78.0%</w:t>
      </w:r>
      <w:r>
        <w:rPr>
          <w:rFonts w:ascii="FangSong_GB2312" w:hAnsi="FangSong_GB2312" w:eastAsia="FangSong_GB2312" w:cs="FangSong_GB2312"/>
          <w:spacing w:val="-8"/>
        </w:rPr>
        <w:t>，蛋白质</w:t>
      </w:r>
      <w:r>
        <w:rPr>
          <w:rFonts w:ascii="FangSong_GB2312" w:hAnsi="FangSong_GB2312" w:eastAsia="FangSong_GB2312" w:cs="FangSong_GB2312"/>
          <w:spacing w:val="-74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≥</w:t>
      </w:r>
      <w:r>
        <w:rPr>
          <w:rFonts w:ascii="FangSong_GB2312" w:hAnsi="FangSong_GB2312" w:eastAsia="FangSong_GB2312" w:cs="FangSong_GB2312"/>
          <w:spacing w:val="-118"/>
        </w:rPr>
        <w:t xml:space="preserve"> </w:t>
      </w:r>
      <w:r>
        <w:rPr>
          <w:spacing w:val="-8"/>
        </w:rPr>
        <w:t>16.0%</w:t>
      </w:r>
      <w:r>
        <w:rPr>
          <w:rFonts w:ascii="FangSong_GB2312" w:hAnsi="FangSong_GB2312" w:eastAsia="FangSong_GB2312" w:cs="FangSong_GB2312"/>
          <w:spacing w:val="-8"/>
        </w:rPr>
        <w:t>，脂肪</w:t>
      </w:r>
      <w:r>
        <w:rPr>
          <w:rFonts w:ascii="FangSong_GB2312" w:hAnsi="FangSong_GB2312" w:eastAsia="FangSong_GB2312" w:cs="FangSong_GB2312"/>
          <w:spacing w:val="-48"/>
        </w:rPr>
        <w:t xml:space="preserve"> </w:t>
      </w:r>
      <w:r>
        <w:rPr>
          <w:rFonts w:ascii="FangSong_GB2312" w:hAnsi="FangSong_GB2312" w:eastAsia="FangSong_GB2312" w:cs="FangSong_GB2312"/>
          <w:spacing w:val="-8"/>
        </w:rPr>
        <w:t>≤</w:t>
      </w:r>
      <w:r>
        <w:rPr>
          <w:spacing w:val="-8"/>
        </w:rPr>
        <w:t>5.0%</w:t>
      </w:r>
      <w:r>
        <w:rPr>
          <w:rFonts w:ascii="FangSong_GB2312" w:hAnsi="FangSong_GB2312" w:eastAsia="FangSong_GB2312" w:cs="FangSong_GB2312"/>
          <w:spacing w:val="-8"/>
        </w:rPr>
        <w:t>。</w:t>
      </w:r>
    </w:p>
    <w:p>
      <w:pPr>
        <w:pStyle w:val="BodyText"/>
        <w:ind w:left="32" w:right="258" w:firstLine="608"/>
        <w:spacing w:before="163" w:line="271" w:lineRule="auto"/>
        <w:rPr>
          <w:rFonts w:ascii="FangSong_GB2312" w:hAnsi="FangSong_GB2312" w:eastAsia="FangSong_GB2312" w:cs="FangSong_GB2312"/>
        </w:rPr>
      </w:pPr>
      <w:r>
        <w:rPr>
          <w:b/>
          <w:bCs/>
          <w:spacing w:val="3"/>
        </w:rPr>
        <w:t>3.  </w:t>
      </w:r>
      <w:r>
        <w:rPr>
          <w:rFonts w:ascii="FangSong_GB2312" w:hAnsi="FangSong_GB2312" w:eastAsia="FangSong_GB2312" w:cs="FangSong_GB2312"/>
          <w:b/>
          <w:bCs/>
          <w:spacing w:val="3"/>
        </w:rPr>
        <w:t>安全及其他质量要求。</w:t>
      </w:r>
      <w:r>
        <w:rPr>
          <w:rFonts w:ascii="FangSong_GB2312" w:hAnsi="FangSong_GB2312" w:eastAsia="FangSong_GB2312" w:cs="FangSong_GB2312"/>
          <w:spacing w:val="3"/>
        </w:rPr>
        <w:t>产品安全及其他质量要</w:t>
      </w:r>
      <w:r>
        <w:rPr>
          <w:rFonts w:ascii="FangSong_GB2312" w:hAnsi="FangSong_GB2312" w:eastAsia="FangSong_GB2312" w:cs="FangSong_GB2312"/>
          <w:spacing w:val="2"/>
        </w:rPr>
        <w:t>求应符合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-6"/>
        </w:rPr>
        <w:t>国家相关规定。</w:t>
      </w:r>
    </w:p>
    <w:p>
      <w:pPr>
        <w:ind w:left="653"/>
        <w:spacing w:before="181" w:line="219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五、专用标志使用</w:t>
      </w:r>
    </w:p>
    <w:p>
      <w:pPr>
        <w:pStyle w:val="BodyText"/>
        <w:ind w:left="5" w:right="257" w:firstLine="649"/>
        <w:spacing w:before="180" w:line="323" w:lineRule="auto"/>
        <w:rPr>
          <w:rFonts w:ascii="FangSong_GB2312" w:hAnsi="FangSong_GB2312" w:eastAsia="FangSong_GB2312" w:cs="FangSong_GB2312"/>
        </w:rPr>
      </w:pPr>
      <w:r>
        <w:rPr>
          <w:rFonts w:ascii="FangSong_GB2312" w:hAnsi="FangSong_GB2312" w:eastAsia="FangSong_GB2312" w:cs="FangSong_GB2312"/>
          <w:spacing w:val="7"/>
        </w:rPr>
        <w:t>东方黑山羊产地范围内的生产者，可向海南省东方</w:t>
      </w:r>
      <w:r>
        <w:rPr>
          <w:rFonts w:ascii="FangSong_GB2312" w:hAnsi="FangSong_GB2312" w:eastAsia="FangSong_GB2312" w:cs="FangSong_GB2312"/>
          <w:spacing w:val="6"/>
        </w:rPr>
        <w:t>市知识</w:t>
      </w:r>
      <w:r>
        <w:rPr>
          <w:rFonts w:ascii="FangSong_GB2312" w:hAnsi="FangSong_GB2312" w:eastAsia="FangSong_GB2312" w:cs="FangSong_GB2312"/>
        </w:rPr>
        <w:t xml:space="preserve"> </w:t>
      </w:r>
      <w:r>
        <w:rPr>
          <w:rFonts w:ascii="FangSong_GB2312" w:hAnsi="FangSong_GB2312" w:eastAsia="FangSong_GB2312" w:cs="FangSong_GB2312"/>
          <w:spacing w:val="8"/>
        </w:rPr>
        <w:t>产权管理部门提出使用</w:t>
      </w:r>
      <w:r>
        <w:rPr>
          <w:spacing w:val="8"/>
        </w:rPr>
        <w:t>“</w:t>
      </w:r>
      <w:r>
        <w:rPr>
          <w:rFonts w:ascii="FangSong_GB2312" w:hAnsi="FangSong_GB2312" w:eastAsia="FangSong_GB2312" w:cs="FangSong_GB2312"/>
          <w:spacing w:val="8"/>
        </w:rPr>
        <w:t>地理标志专用标志</w:t>
      </w:r>
      <w:r>
        <w:rPr>
          <w:spacing w:val="8"/>
        </w:rPr>
        <w:t>”</w:t>
      </w:r>
      <w:r>
        <w:rPr>
          <w:rFonts w:ascii="FangSong_GB2312" w:hAnsi="FangSong_GB2312" w:eastAsia="FangSong_GB2312" w:cs="FangSong_GB2312"/>
          <w:spacing w:val="8"/>
        </w:rPr>
        <w:t>的申请，经海南省</w:t>
      </w:r>
    </w:p>
    <w:p>
      <w:pPr>
        <w:spacing w:line="323" w:lineRule="auto"/>
        <w:sectPr>
          <w:footerReference w:type="default" r:id="rId692"/>
          <w:pgSz w:w="11908" w:h="16839"/>
          <w:pgMar w:top="1431" w:right="1218" w:bottom="1735" w:left="1594" w:header="0" w:footer="1375" w:gutter="0"/>
        </w:sectPr>
        <w:rPr>
          <w:rFonts w:ascii="FangSong_GB2312" w:hAnsi="FangSong_GB2312" w:eastAsia="FangSong_GB2312" w:cs="FangSong_GB2312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3"/>
        <w:spacing w:before="104" w:line="323" w:lineRule="auto"/>
        <w:jc w:val="both"/>
        <w:rPr>
          <w:rFonts w:ascii="FangSong_GB2312" w:hAnsi="FangSong_GB2312" w:eastAsia="FangSong_GB2312" w:cs="FangSong_GB2312"/>
          <w:sz w:val="32"/>
          <w:szCs w:val="32"/>
        </w:rPr>
      </w:pP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知识产权局审核，报国家知识产权局核准后予以公告。东方黑</w:t>
      </w:r>
      <w:r>
        <w:rPr>
          <w:rFonts w:ascii="FangSong_GB2312" w:hAnsi="FangSong_GB2312" w:eastAsia="FangSong_GB2312" w:cs="FangSong_GB2312"/>
          <w:sz w:val="32"/>
          <w:szCs w:val="32"/>
          <w:spacing w:val="17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7"/>
        </w:rPr>
        <w:t>山羊的检测机构由海南省知识产权局在符合资质</w:t>
      </w:r>
      <w:r>
        <w:rPr>
          <w:rFonts w:ascii="FangSong_GB2312" w:hAnsi="FangSong_GB2312" w:eastAsia="FangSong_GB2312" w:cs="FangSong_GB2312"/>
          <w:sz w:val="32"/>
          <w:szCs w:val="32"/>
          <w:spacing w:val="6"/>
        </w:rPr>
        <w:t>要求的检测机</w:t>
      </w:r>
      <w:r>
        <w:rPr>
          <w:rFonts w:ascii="FangSong_GB2312" w:hAnsi="FangSong_GB2312" w:eastAsia="FangSong_GB2312" w:cs="FangSong_GB2312"/>
          <w:sz w:val="32"/>
          <w:szCs w:val="32"/>
        </w:rPr>
        <w:t xml:space="preserve"> </w:t>
      </w:r>
      <w:r>
        <w:rPr>
          <w:rFonts w:ascii="FangSong_GB2312" w:hAnsi="FangSong_GB2312" w:eastAsia="FangSong_GB2312" w:cs="FangSong_GB2312"/>
          <w:sz w:val="32"/>
          <w:szCs w:val="32"/>
          <w:spacing w:val="-9"/>
        </w:rPr>
        <w:t>构中选定。</w:t>
      </w:r>
    </w:p>
    <w:sectPr>
      <w:footerReference w:type="default" r:id="rId693"/>
      <w:pgSz w:w="11908" w:h="16839"/>
      <w:pgMar w:top="1431" w:right="1482" w:bottom="1735" w:left="1600" w:header="0" w:footer="137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ZXiaoBiaoSong-B05S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1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11"/>
      </w:rPr>
      <w:t>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11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4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6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6"/>
      </w:rPr>
      <w:t>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6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4</w:t>
    </w:r>
    <w:r>
      <w:rPr>
        <w:rFonts w:ascii="SimSun" w:hAnsi="SimSun" w:eastAsia="SimSun" w:cs="SimSun"/>
        <w:sz w:val="27"/>
        <w:szCs w:val="27"/>
        <w:spacing w:val="1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6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6"/>
      </w:rPr>
      <w:t>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6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6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6"/>
      </w:rPr>
      <w:t>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6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4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4"/>
      </w:rPr>
      <w:t>8</w:t>
    </w:r>
    <w:r>
      <w:rPr>
        <w:rFonts w:ascii="SimSun" w:hAnsi="SimSun" w:eastAsia="SimSun" w:cs="SimSun"/>
        <w:sz w:val="27"/>
        <w:szCs w:val="27"/>
        <w:spacing w:val="13"/>
      </w:rPr>
      <w:t xml:space="preserve"> </w:t>
    </w:r>
    <w:r>
      <w:rPr>
        <w:rFonts w:ascii="SimSun" w:hAnsi="SimSun" w:eastAsia="SimSun" w:cs="SimSun"/>
        <w:sz w:val="27"/>
        <w:szCs w:val="27"/>
        <w:spacing w:val="-4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4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4"/>
      </w:rPr>
      <w:t>9</w:t>
    </w:r>
    <w:r>
      <w:rPr>
        <w:rFonts w:ascii="SimSun" w:hAnsi="SimSun" w:eastAsia="SimSun" w:cs="SimSun"/>
        <w:sz w:val="27"/>
        <w:szCs w:val="27"/>
        <w:spacing w:val="13"/>
      </w:rPr>
      <w:t xml:space="preserve"> </w:t>
    </w:r>
    <w:r>
      <w:rPr>
        <w:rFonts w:ascii="SimSun" w:hAnsi="SimSun" w:eastAsia="SimSun" w:cs="SimSun"/>
        <w:sz w:val="27"/>
        <w:szCs w:val="27"/>
        <w:spacing w:val="-4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2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7"/>
      </w:rPr>
      <w:t>-</w:t>
    </w:r>
    <w:r>
      <w:rPr>
        <w:rFonts w:ascii="SimSun" w:hAnsi="SimSun" w:eastAsia="SimSun" w:cs="SimSun"/>
        <w:sz w:val="27"/>
        <w:szCs w:val="27"/>
        <w:spacing w:val="38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19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7"/>
      </w:rPr>
      <w:t>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2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7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29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39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49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2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59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9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69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-</w:t>
    </w:r>
    <w:r>
      <w:rPr>
        <w:rFonts w:ascii="SimSun" w:hAnsi="SimSun" w:eastAsia="SimSun" w:cs="SimSun"/>
        <w:sz w:val="27"/>
        <w:szCs w:val="27"/>
        <w:spacing w:val="23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79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3"/>
      </w:rPr>
      <w:t>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89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90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91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92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93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94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95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96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97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98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99</w:t>
    </w:r>
    <w:r>
      <w:rPr>
        <w:rFonts w:ascii="SimSun" w:hAnsi="SimSun" w:eastAsia="SimSun" w:cs="SimSun"/>
        <w:sz w:val="27"/>
        <w:szCs w:val="27"/>
        <w:spacing w:val="14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109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119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129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139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149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159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169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179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189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1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40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199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2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209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219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229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239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249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259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269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279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289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2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299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3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309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319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329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339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349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359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369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379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389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3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399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4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409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419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429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439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449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459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469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479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489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4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-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499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</w:rPr>
      <w:t>-</w:t>
    </w:r>
  </w:p>
</w:ftr>
</file>

<file path=word/footer5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509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519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529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539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549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559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569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579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589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5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-</w:t>
    </w:r>
    <w:r>
      <w:rPr>
        <w:rFonts w:ascii="SimSun" w:hAnsi="SimSun" w:eastAsia="SimSun" w:cs="SimSun"/>
        <w:sz w:val="27"/>
        <w:szCs w:val="27"/>
        <w:spacing w:val="2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599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2"/>
      </w:rPr>
      <w:t>-</w:t>
    </w:r>
  </w:p>
</w:ftr>
</file>

<file path=word/footer6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609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619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629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639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649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7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659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9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1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669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0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671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672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673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6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674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675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5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676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2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677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678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4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679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footer6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239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"/>
      </w:rPr>
      <w:t>-</w:t>
    </w:r>
    <w:r>
      <w:rPr>
        <w:rFonts w:ascii="SimSun" w:hAnsi="SimSun" w:eastAsia="SimSun" w:cs="SimSun"/>
        <w:sz w:val="27"/>
        <w:szCs w:val="27"/>
        <w:spacing w:val="20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680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SimSun" w:hAnsi="SimSun" w:eastAsia="SimSun" w:cs="SimSun"/>
        <w:sz w:val="27"/>
        <w:szCs w:val="27"/>
        <w:spacing w:val="-1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9.xml"/><Relationship Id="rId98" Type="http://schemas.openxmlformats.org/officeDocument/2006/relationships/footer" Target="footer98.xml"/><Relationship Id="rId97" Type="http://schemas.openxmlformats.org/officeDocument/2006/relationships/footer" Target="footer97.xml"/><Relationship Id="rId96" Type="http://schemas.openxmlformats.org/officeDocument/2006/relationships/footer" Target="footer96.xml"/><Relationship Id="rId95" Type="http://schemas.openxmlformats.org/officeDocument/2006/relationships/footer" Target="footer95.xml"/><Relationship Id="rId94" Type="http://schemas.openxmlformats.org/officeDocument/2006/relationships/footer" Target="footer94.xml"/><Relationship Id="rId93" Type="http://schemas.openxmlformats.org/officeDocument/2006/relationships/footer" Target="footer93.xml"/><Relationship Id="rId92" Type="http://schemas.openxmlformats.org/officeDocument/2006/relationships/footer" Target="footer92.xml"/><Relationship Id="rId91" Type="http://schemas.openxmlformats.org/officeDocument/2006/relationships/footer" Target="footer91.xml"/><Relationship Id="rId90" Type="http://schemas.openxmlformats.org/officeDocument/2006/relationships/footer" Target="footer90.xml"/><Relationship Id="rId9" Type="http://schemas.openxmlformats.org/officeDocument/2006/relationships/footer" Target="footer9.xml"/><Relationship Id="rId89" Type="http://schemas.openxmlformats.org/officeDocument/2006/relationships/footer" Target="footer89.xml"/><Relationship Id="rId88" Type="http://schemas.openxmlformats.org/officeDocument/2006/relationships/footer" Target="footer88.xml"/><Relationship Id="rId87" Type="http://schemas.openxmlformats.org/officeDocument/2006/relationships/footer" Target="footer87.xml"/><Relationship Id="rId86" Type="http://schemas.openxmlformats.org/officeDocument/2006/relationships/footer" Target="footer86.xml"/><Relationship Id="rId85" Type="http://schemas.openxmlformats.org/officeDocument/2006/relationships/footer" Target="footer85.xml"/><Relationship Id="rId84" Type="http://schemas.openxmlformats.org/officeDocument/2006/relationships/footer" Target="footer84.xml"/><Relationship Id="rId83" Type="http://schemas.openxmlformats.org/officeDocument/2006/relationships/footer" Target="footer83.xml"/><Relationship Id="rId82" Type="http://schemas.openxmlformats.org/officeDocument/2006/relationships/footer" Target="footer82.xml"/><Relationship Id="rId81" Type="http://schemas.openxmlformats.org/officeDocument/2006/relationships/footer" Target="footer81.xml"/><Relationship Id="rId80" Type="http://schemas.openxmlformats.org/officeDocument/2006/relationships/footer" Target="footer80.xml"/><Relationship Id="rId8" Type="http://schemas.openxmlformats.org/officeDocument/2006/relationships/footer" Target="footer8.xml"/><Relationship Id="rId79" Type="http://schemas.openxmlformats.org/officeDocument/2006/relationships/footer" Target="footer79.xml"/><Relationship Id="rId78" Type="http://schemas.openxmlformats.org/officeDocument/2006/relationships/footer" Target="footer78.xml"/><Relationship Id="rId77" Type="http://schemas.openxmlformats.org/officeDocument/2006/relationships/footer" Target="footer77.xml"/><Relationship Id="rId76" Type="http://schemas.openxmlformats.org/officeDocument/2006/relationships/footer" Target="footer76.xml"/><Relationship Id="rId75" Type="http://schemas.openxmlformats.org/officeDocument/2006/relationships/footer" Target="footer75.xml"/><Relationship Id="rId74" Type="http://schemas.openxmlformats.org/officeDocument/2006/relationships/footer" Target="footer74.xml"/><Relationship Id="rId73" Type="http://schemas.openxmlformats.org/officeDocument/2006/relationships/footer" Target="footer73.xml"/><Relationship Id="rId72" Type="http://schemas.openxmlformats.org/officeDocument/2006/relationships/footer" Target="footer72.xml"/><Relationship Id="rId71" Type="http://schemas.openxmlformats.org/officeDocument/2006/relationships/footer" Target="footer71.xml"/><Relationship Id="rId70" Type="http://schemas.openxmlformats.org/officeDocument/2006/relationships/footer" Target="footer70.xml"/><Relationship Id="rId7" Type="http://schemas.openxmlformats.org/officeDocument/2006/relationships/footer" Target="footer7.xml"/><Relationship Id="rId696" Type="http://schemas.openxmlformats.org/officeDocument/2006/relationships/fontTable" Target="fontTable.xml"/><Relationship Id="rId695" Type="http://schemas.openxmlformats.org/officeDocument/2006/relationships/styles" Target="styles.xml"/><Relationship Id="rId694" Type="http://schemas.openxmlformats.org/officeDocument/2006/relationships/settings" Target="settings.xml"/><Relationship Id="rId693" Type="http://schemas.openxmlformats.org/officeDocument/2006/relationships/footer" Target="footer680.xml"/><Relationship Id="rId692" Type="http://schemas.openxmlformats.org/officeDocument/2006/relationships/footer" Target="footer679.xml"/><Relationship Id="rId691" Type="http://schemas.openxmlformats.org/officeDocument/2006/relationships/footer" Target="footer678.xml"/><Relationship Id="rId690" Type="http://schemas.openxmlformats.org/officeDocument/2006/relationships/footer" Target="footer677.xml"/><Relationship Id="rId69" Type="http://schemas.openxmlformats.org/officeDocument/2006/relationships/footer" Target="footer69.xml"/><Relationship Id="rId689" Type="http://schemas.openxmlformats.org/officeDocument/2006/relationships/footer" Target="footer676.xml"/><Relationship Id="rId688" Type="http://schemas.openxmlformats.org/officeDocument/2006/relationships/footer" Target="footer675.xml"/><Relationship Id="rId687" Type="http://schemas.openxmlformats.org/officeDocument/2006/relationships/footer" Target="footer674.xml"/><Relationship Id="rId686" Type="http://schemas.openxmlformats.org/officeDocument/2006/relationships/footer" Target="footer673.xml"/><Relationship Id="rId685" Type="http://schemas.openxmlformats.org/officeDocument/2006/relationships/footer" Target="footer672.xml"/><Relationship Id="rId684" Type="http://schemas.openxmlformats.org/officeDocument/2006/relationships/footer" Target="footer671.xml"/><Relationship Id="rId683" Type="http://schemas.openxmlformats.org/officeDocument/2006/relationships/footer" Target="footer670.xml"/><Relationship Id="rId682" Type="http://schemas.openxmlformats.org/officeDocument/2006/relationships/footer" Target="footer669.xml"/><Relationship Id="rId681" Type="http://schemas.openxmlformats.org/officeDocument/2006/relationships/footer" Target="footer668.xml"/><Relationship Id="rId680" Type="http://schemas.openxmlformats.org/officeDocument/2006/relationships/footer" Target="footer667.xml"/><Relationship Id="rId68" Type="http://schemas.openxmlformats.org/officeDocument/2006/relationships/footer" Target="footer68.xml"/><Relationship Id="rId679" Type="http://schemas.openxmlformats.org/officeDocument/2006/relationships/footer" Target="footer666.xml"/><Relationship Id="rId678" Type="http://schemas.openxmlformats.org/officeDocument/2006/relationships/footer" Target="footer665.xml"/><Relationship Id="rId677" Type="http://schemas.openxmlformats.org/officeDocument/2006/relationships/footer" Target="footer664.xml"/><Relationship Id="rId676" Type="http://schemas.openxmlformats.org/officeDocument/2006/relationships/footer" Target="footer663.xml"/><Relationship Id="rId675" Type="http://schemas.openxmlformats.org/officeDocument/2006/relationships/footer" Target="footer662.xml"/><Relationship Id="rId674" Type="http://schemas.openxmlformats.org/officeDocument/2006/relationships/footer" Target="footer661.xml"/><Relationship Id="rId673" Type="http://schemas.openxmlformats.org/officeDocument/2006/relationships/footer" Target="footer660.xml"/><Relationship Id="rId672" Type="http://schemas.openxmlformats.org/officeDocument/2006/relationships/footer" Target="footer659.xml"/><Relationship Id="rId671" Type="http://schemas.openxmlformats.org/officeDocument/2006/relationships/footer" Target="footer658.xml"/><Relationship Id="rId670" Type="http://schemas.openxmlformats.org/officeDocument/2006/relationships/footer" Target="footer657.xml"/><Relationship Id="rId67" Type="http://schemas.openxmlformats.org/officeDocument/2006/relationships/footer" Target="footer67.xml"/><Relationship Id="rId669" Type="http://schemas.openxmlformats.org/officeDocument/2006/relationships/footer" Target="footer656.xml"/><Relationship Id="rId668" Type="http://schemas.openxmlformats.org/officeDocument/2006/relationships/footer" Target="footer655.xml"/><Relationship Id="rId667" Type="http://schemas.openxmlformats.org/officeDocument/2006/relationships/footer" Target="footer654.xml"/><Relationship Id="rId666" Type="http://schemas.openxmlformats.org/officeDocument/2006/relationships/footer" Target="footer653.xml"/><Relationship Id="rId665" Type="http://schemas.openxmlformats.org/officeDocument/2006/relationships/footer" Target="footer652.xml"/><Relationship Id="rId664" Type="http://schemas.openxmlformats.org/officeDocument/2006/relationships/footer" Target="footer651.xml"/><Relationship Id="rId663" Type="http://schemas.openxmlformats.org/officeDocument/2006/relationships/footer" Target="footer650.xml"/><Relationship Id="rId662" Type="http://schemas.openxmlformats.org/officeDocument/2006/relationships/footer" Target="footer649.xml"/><Relationship Id="rId661" Type="http://schemas.openxmlformats.org/officeDocument/2006/relationships/footer" Target="footer648.xml"/><Relationship Id="rId660" Type="http://schemas.openxmlformats.org/officeDocument/2006/relationships/footer" Target="footer647.xml"/><Relationship Id="rId66" Type="http://schemas.openxmlformats.org/officeDocument/2006/relationships/footer" Target="footer66.xml"/><Relationship Id="rId659" Type="http://schemas.openxmlformats.org/officeDocument/2006/relationships/footer" Target="footer646.xml"/><Relationship Id="rId658" Type="http://schemas.openxmlformats.org/officeDocument/2006/relationships/footer" Target="footer645.xml"/><Relationship Id="rId657" Type="http://schemas.openxmlformats.org/officeDocument/2006/relationships/footer" Target="footer644.xml"/><Relationship Id="rId656" Type="http://schemas.openxmlformats.org/officeDocument/2006/relationships/footer" Target="footer643.xml"/><Relationship Id="rId655" Type="http://schemas.openxmlformats.org/officeDocument/2006/relationships/footer" Target="footer642.xml"/><Relationship Id="rId654" Type="http://schemas.openxmlformats.org/officeDocument/2006/relationships/footer" Target="footer641.xml"/><Relationship Id="rId653" Type="http://schemas.openxmlformats.org/officeDocument/2006/relationships/footer" Target="footer640.xml"/><Relationship Id="rId652" Type="http://schemas.openxmlformats.org/officeDocument/2006/relationships/footer" Target="footer639.xml"/><Relationship Id="rId651" Type="http://schemas.openxmlformats.org/officeDocument/2006/relationships/footer" Target="footer638.xml"/><Relationship Id="rId650" Type="http://schemas.openxmlformats.org/officeDocument/2006/relationships/footer" Target="footer637.xml"/><Relationship Id="rId65" Type="http://schemas.openxmlformats.org/officeDocument/2006/relationships/footer" Target="footer65.xml"/><Relationship Id="rId649" Type="http://schemas.openxmlformats.org/officeDocument/2006/relationships/footer" Target="footer636.xml"/><Relationship Id="rId648" Type="http://schemas.openxmlformats.org/officeDocument/2006/relationships/footer" Target="footer635.xml"/><Relationship Id="rId647" Type="http://schemas.openxmlformats.org/officeDocument/2006/relationships/footer" Target="footer634.xml"/><Relationship Id="rId646" Type="http://schemas.openxmlformats.org/officeDocument/2006/relationships/footer" Target="footer633.xml"/><Relationship Id="rId645" Type="http://schemas.openxmlformats.org/officeDocument/2006/relationships/footer" Target="footer632.xml"/><Relationship Id="rId644" Type="http://schemas.openxmlformats.org/officeDocument/2006/relationships/footer" Target="footer631.xml"/><Relationship Id="rId643" Type="http://schemas.openxmlformats.org/officeDocument/2006/relationships/footer" Target="footer630.xml"/><Relationship Id="rId642" Type="http://schemas.openxmlformats.org/officeDocument/2006/relationships/footer" Target="footer629.xml"/><Relationship Id="rId641" Type="http://schemas.openxmlformats.org/officeDocument/2006/relationships/footer" Target="footer628.xml"/><Relationship Id="rId640" Type="http://schemas.openxmlformats.org/officeDocument/2006/relationships/footer" Target="footer627.xml"/><Relationship Id="rId64" Type="http://schemas.openxmlformats.org/officeDocument/2006/relationships/footer" Target="footer64.xml"/><Relationship Id="rId639" Type="http://schemas.openxmlformats.org/officeDocument/2006/relationships/footer" Target="footer626.xml"/><Relationship Id="rId638" Type="http://schemas.openxmlformats.org/officeDocument/2006/relationships/footer" Target="footer625.xml"/><Relationship Id="rId637" Type="http://schemas.openxmlformats.org/officeDocument/2006/relationships/footer" Target="footer624.xml"/><Relationship Id="rId636" Type="http://schemas.openxmlformats.org/officeDocument/2006/relationships/footer" Target="footer623.xml"/><Relationship Id="rId635" Type="http://schemas.openxmlformats.org/officeDocument/2006/relationships/footer" Target="footer622.xml"/><Relationship Id="rId634" Type="http://schemas.openxmlformats.org/officeDocument/2006/relationships/footer" Target="footer621.xml"/><Relationship Id="rId633" Type="http://schemas.openxmlformats.org/officeDocument/2006/relationships/footer" Target="footer620.xml"/><Relationship Id="rId632" Type="http://schemas.openxmlformats.org/officeDocument/2006/relationships/footer" Target="footer619.xml"/><Relationship Id="rId631" Type="http://schemas.openxmlformats.org/officeDocument/2006/relationships/hyperlink" Target="http://baike.baidu.com/view/602434.htm" TargetMode="External"/><Relationship Id="rId630" Type="http://schemas.openxmlformats.org/officeDocument/2006/relationships/hyperlink" Target="http://baike.baidu.com/view/682721.htm" TargetMode="External"/><Relationship Id="rId63" Type="http://schemas.openxmlformats.org/officeDocument/2006/relationships/footer" Target="footer63.xml"/><Relationship Id="rId629" Type="http://schemas.openxmlformats.org/officeDocument/2006/relationships/hyperlink" Target="http://baike.baidu.com/view/686132.htm" TargetMode="External"/><Relationship Id="rId628" Type="http://schemas.openxmlformats.org/officeDocument/2006/relationships/hyperlink" Target="http://baike.baidu.com/view/897506.htm" TargetMode="External"/><Relationship Id="rId627" Type="http://schemas.openxmlformats.org/officeDocument/2006/relationships/hyperlink" Target="http://baike.baidu.com/view/87945.htm" TargetMode="External"/><Relationship Id="rId626" Type="http://schemas.openxmlformats.org/officeDocument/2006/relationships/hyperlink" Target="http://baike.baidu.com/view/28529.htm" TargetMode="External"/><Relationship Id="rId625" Type="http://schemas.openxmlformats.org/officeDocument/2006/relationships/hyperlink" Target="http://baike.baidu.com/view/934801.htm" TargetMode="External"/><Relationship Id="rId624" Type="http://schemas.openxmlformats.org/officeDocument/2006/relationships/hyperlink" Target="http://baike.baidu.com/view/28541.htm" TargetMode="External"/><Relationship Id="rId623" Type="http://schemas.openxmlformats.org/officeDocument/2006/relationships/hyperlink" Target="http://baike.baidu.com/view/28511.htm" TargetMode="External"/><Relationship Id="rId622" Type="http://schemas.openxmlformats.org/officeDocument/2006/relationships/hyperlink" Target="http://baike.baidu.com/subview/40260/5330245.htm" TargetMode="External"/><Relationship Id="rId621" Type="http://schemas.openxmlformats.org/officeDocument/2006/relationships/footer" Target="footer618.xml"/><Relationship Id="rId620" Type="http://schemas.openxmlformats.org/officeDocument/2006/relationships/footer" Target="footer617.xml"/><Relationship Id="rId62" Type="http://schemas.openxmlformats.org/officeDocument/2006/relationships/footer" Target="footer62.xml"/><Relationship Id="rId619" Type="http://schemas.openxmlformats.org/officeDocument/2006/relationships/footer" Target="footer616.xml"/><Relationship Id="rId618" Type="http://schemas.openxmlformats.org/officeDocument/2006/relationships/footer" Target="footer615.xml"/><Relationship Id="rId617" Type="http://schemas.openxmlformats.org/officeDocument/2006/relationships/footer" Target="footer614.xml"/><Relationship Id="rId616" Type="http://schemas.openxmlformats.org/officeDocument/2006/relationships/footer" Target="footer613.xml"/><Relationship Id="rId615" Type="http://schemas.openxmlformats.org/officeDocument/2006/relationships/footer" Target="footer612.xml"/><Relationship Id="rId614" Type="http://schemas.openxmlformats.org/officeDocument/2006/relationships/footer" Target="footer611.xml"/><Relationship Id="rId613" Type="http://schemas.openxmlformats.org/officeDocument/2006/relationships/footer" Target="footer610.xml"/><Relationship Id="rId612" Type="http://schemas.openxmlformats.org/officeDocument/2006/relationships/footer" Target="footer609.xml"/><Relationship Id="rId611" Type="http://schemas.openxmlformats.org/officeDocument/2006/relationships/footer" Target="footer608.xml"/><Relationship Id="rId610" Type="http://schemas.openxmlformats.org/officeDocument/2006/relationships/footer" Target="footer607.xml"/><Relationship Id="rId61" Type="http://schemas.openxmlformats.org/officeDocument/2006/relationships/footer" Target="footer61.xml"/><Relationship Id="rId609" Type="http://schemas.openxmlformats.org/officeDocument/2006/relationships/footer" Target="footer606.xml"/><Relationship Id="rId608" Type="http://schemas.openxmlformats.org/officeDocument/2006/relationships/footer" Target="footer605.xml"/><Relationship Id="rId607" Type="http://schemas.openxmlformats.org/officeDocument/2006/relationships/footer" Target="footer604.xml"/><Relationship Id="rId606" Type="http://schemas.openxmlformats.org/officeDocument/2006/relationships/footer" Target="footer603.xml"/><Relationship Id="rId605" Type="http://schemas.openxmlformats.org/officeDocument/2006/relationships/footer" Target="footer602.xml"/><Relationship Id="rId604" Type="http://schemas.openxmlformats.org/officeDocument/2006/relationships/footer" Target="footer601.xml"/><Relationship Id="rId603" Type="http://schemas.openxmlformats.org/officeDocument/2006/relationships/footer" Target="footer600.xml"/><Relationship Id="rId602" Type="http://schemas.openxmlformats.org/officeDocument/2006/relationships/footer" Target="footer599.xml"/><Relationship Id="rId601" Type="http://schemas.openxmlformats.org/officeDocument/2006/relationships/footer" Target="footer598.xml"/><Relationship Id="rId600" Type="http://schemas.openxmlformats.org/officeDocument/2006/relationships/footer" Target="footer597.xml"/><Relationship Id="rId60" Type="http://schemas.openxmlformats.org/officeDocument/2006/relationships/footer" Target="footer60.xml"/><Relationship Id="rId6" Type="http://schemas.openxmlformats.org/officeDocument/2006/relationships/footer" Target="footer6.xml"/><Relationship Id="rId599" Type="http://schemas.openxmlformats.org/officeDocument/2006/relationships/footer" Target="footer596.xml"/><Relationship Id="rId598" Type="http://schemas.openxmlformats.org/officeDocument/2006/relationships/footer" Target="footer595.xml"/><Relationship Id="rId597" Type="http://schemas.openxmlformats.org/officeDocument/2006/relationships/footer" Target="footer594.xml"/><Relationship Id="rId596" Type="http://schemas.openxmlformats.org/officeDocument/2006/relationships/footer" Target="footer593.xml"/><Relationship Id="rId595" Type="http://schemas.openxmlformats.org/officeDocument/2006/relationships/footer" Target="footer592.xml"/><Relationship Id="rId594" Type="http://schemas.openxmlformats.org/officeDocument/2006/relationships/footer" Target="footer591.xml"/><Relationship Id="rId593" Type="http://schemas.openxmlformats.org/officeDocument/2006/relationships/footer" Target="footer590.xml"/><Relationship Id="rId592" Type="http://schemas.openxmlformats.org/officeDocument/2006/relationships/footer" Target="footer589.xml"/><Relationship Id="rId591" Type="http://schemas.openxmlformats.org/officeDocument/2006/relationships/footer" Target="footer588.xml"/><Relationship Id="rId590" Type="http://schemas.openxmlformats.org/officeDocument/2006/relationships/footer" Target="footer587.xml"/><Relationship Id="rId59" Type="http://schemas.openxmlformats.org/officeDocument/2006/relationships/footer" Target="footer59.xml"/><Relationship Id="rId589" Type="http://schemas.openxmlformats.org/officeDocument/2006/relationships/footer" Target="footer586.xml"/><Relationship Id="rId588" Type="http://schemas.openxmlformats.org/officeDocument/2006/relationships/footer" Target="footer585.xml"/><Relationship Id="rId587" Type="http://schemas.openxmlformats.org/officeDocument/2006/relationships/footer" Target="footer584.xml"/><Relationship Id="rId586" Type="http://schemas.openxmlformats.org/officeDocument/2006/relationships/footer" Target="footer583.xml"/><Relationship Id="rId585" Type="http://schemas.openxmlformats.org/officeDocument/2006/relationships/footer" Target="footer582.xml"/><Relationship Id="rId584" Type="http://schemas.openxmlformats.org/officeDocument/2006/relationships/footer" Target="footer581.xml"/><Relationship Id="rId583" Type="http://schemas.openxmlformats.org/officeDocument/2006/relationships/footer" Target="footer580.xml"/><Relationship Id="rId582" Type="http://schemas.openxmlformats.org/officeDocument/2006/relationships/footer" Target="footer579.xml"/><Relationship Id="rId581" Type="http://schemas.openxmlformats.org/officeDocument/2006/relationships/footer" Target="footer578.xml"/><Relationship Id="rId580" Type="http://schemas.openxmlformats.org/officeDocument/2006/relationships/footer" Target="footer577.xml"/><Relationship Id="rId58" Type="http://schemas.openxmlformats.org/officeDocument/2006/relationships/footer" Target="footer58.xml"/><Relationship Id="rId579" Type="http://schemas.openxmlformats.org/officeDocument/2006/relationships/footer" Target="footer576.xml"/><Relationship Id="rId578" Type="http://schemas.openxmlformats.org/officeDocument/2006/relationships/footer" Target="footer575.xml"/><Relationship Id="rId577" Type="http://schemas.openxmlformats.org/officeDocument/2006/relationships/footer" Target="footer574.xml"/><Relationship Id="rId576" Type="http://schemas.openxmlformats.org/officeDocument/2006/relationships/footer" Target="footer573.xml"/><Relationship Id="rId575" Type="http://schemas.openxmlformats.org/officeDocument/2006/relationships/footer" Target="footer572.xml"/><Relationship Id="rId574" Type="http://schemas.openxmlformats.org/officeDocument/2006/relationships/footer" Target="footer571.xml"/><Relationship Id="rId573" Type="http://schemas.openxmlformats.org/officeDocument/2006/relationships/footer" Target="footer570.xml"/><Relationship Id="rId572" Type="http://schemas.openxmlformats.org/officeDocument/2006/relationships/footer" Target="footer569.xml"/><Relationship Id="rId571" Type="http://schemas.openxmlformats.org/officeDocument/2006/relationships/footer" Target="footer568.xml"/><Relationship Id="rId570" Type="http://schemas.openxmlformats.org/officeDocument/2006/relationships/footer" Target="footer567.xml"/><Relationship Id="rId57" Type="http://schemas.openxmlformats.org/officeDocument/2006/relationships/footer" Target="footer57.xml"/><Relationship Id="rId569" Type="http://schemas.openxmlformats.org/officeDocument/2006/relationships/footer" Target="footer566.xml"/><Relationship Id="rId568" Type="http://schemas.openxmlformats.org/officeDocument/2006/relationships/footer" Target="footer565.xml"/><Relationship Id="rId567" Type="http://schemas.openxmlformats.org/officeDocument/2006/relationships/footer" Target="footer564.xml"/><Relationship Id="rId566" Type="http://schemas.openxmlformats.org/officeDocument/2006/relationships/footer" Target="footer563.xml"/><Relationship Id="rId565" Type="http://schemas.openxmlformats.org/officeDocument/2006/relationships/footer" Target="footer562.xml"/><Relationship Id="rId564" Type="http://schemas.openxmlformats.org/officeDocument/2006/relationships/footer" Target="footer561.xml"/><Relationship Id="rId563" Type="http://schemas.openxmlformats.org/officeDocument/2006/relationships/footer" Target="footer560.xml"/><Relationship Id="rId562" Type="http://schemas.openxmlformats.org/officeDocument/2006/relationships/footer" Target="footer559.xml"/><Relationship Id="rId561" Type="http://schemas.openxmlformats.org/officeDocument/2006/relationships/footer" Target="footer558.xml"/><Relationship Id="rId560" Type="http://schemas.openxmlformats.org/officeDocument/2006/relationships/footer" Target="footer557.xml"/><Relationship Id="rId56" Type="http://schemas.openxmlformats.org/officeDocument/2006/relationships/footer" Target="footer56.xml"/><Relationship Id="rId559" Type="http://schemas.openxmlformats.org/officeDocument/2006/relationships/footer" Target="footer556.xml"/><Relationship Id="rId558" Type="http://schemas.openxmlformats.org/officeDocument/2006/relationships/footer" Target="footer555.xml"/><Relationship Id="rId557" Type="http://schemas.openxmlformats.org/officeDocument/2006/relationships/footer" Target="footer554.xml"/><Relationship Id="rId556" Type="http://schemas.openxmlformats.org/officeDocument/2006/relationships/footer" Target="footer553.xml"/><Relationship Id="rId555" Type="http://schemas.openxmlformats.org/officeDocument/2006/relationships/footer" Target="footer552.xml"/><Relationship Id="rId554" Type="http://schemas.openxmlformats.org/officeDocument/2006/relationships/footer" Target="footer551.xml"/><Relationship Id="rId553" Type="http://schemas.openxmlformats.org/officeDocument/2006/relationships/footer" Target="footer550.xml"/><Relationship Id="rId552" Type="http://schemas.openxmlformats.org/officeDocument/2006/relationships/footer" Target="footer549.xml"/><Relationship Id="rId551" Type="http://schemas.openxmlformats.org/officeDocument/2006/relationships/footer" Target="footer548.xml"/><Relationship Id="rId550" Type="http://schemas.openxmlformats.org/officeDocument/2006/relationships/footer" Target="footer547.xml"/><Relationship Id="rId55" Type="http://schemas.openxmlformats.org/officeDocument/2006/relationships/footer" Target="footer55.xml"/><Relationship Id="rId549" Type="http://schemas.openxmlformats.org/officeDocument/2006/relationships/footer" Target="footer546.xml"/><Relationship Id="rId548" Type="http://schemas.openxmlformats.org/officeDocument/2006/relationships/footer" Target="footer545.xml"/><Relationship Id="rId547" Type="http://schemas.openxmlformats.org/officeDocument/2006/relationships/footer" Target="footer544.xml"/><Relationship Id="rId546" Type="http://schemas.openxmlformats.org/officeDocument/2006/relationships/footer" Target="footer543.xml"/><Relationship Id="rId545" Type="http://schemas.openxmlformats.org/officeDocument/2006/relationships/footer" Target="footer542.xml"/><Relationship Id="rId544" Type="http://schemas.openxmlformats.org/officeDocument/2006/relationships/footer" Target="footer541.xml"/><Relationship Id="rId543" Type="http://schemas.openxmlformats.org/officeDocument/2006/relationships/footer" Target="footer540.xml"/><Relationship Id="rId542" Type="http://schemas.openxmlformats.org/officeDocument/2006/relationships/footer" Target="footer539.xml"/><Relationship Id="rId541" Type="http://schemas.openxmlformats.org/officeDocument/2006/relationships/footer" Target="footer538.xml"/><Relationship Id="rId540" Type="http://schemas.openxmlformats.org/officeDocument/2006/relationships/footer" Target="footer537.xml"/><Relationship Id="rId54" Type="http://schemas.openxmlformats.org/officeDocument/2006/relationships/footer" Target="footer54.xml"/><Relationship Id="rId539" Type="http://schemas.openxmlformats.org/officeDocument/2006/relationships/footer" Target="footer536.xml"/><Relationship Id="rId538" Type="http://schemas.openxmlformats.org/officeDocument/2006/relationships/footer" Target="footer535.xml"/><Relationship Id="rId537" Type="http://schemas.openxmlformats.org/officeDocument/2006/relationships/footer" Target="footer534.xml"/><Relationship Id="rId536" Type="http://schemas.openxmlformats.org/officeDocument/2006/relationships/footer" Target="footer533.xml"/><Relationship Id="rId535" Type="http://schemas.openxmlformats.org/officeDocument/2006/relationships/footer" Target="footer532.xml"/><Relationship Id="rId534" Type="http://schemas.openxmlformats.org/officeDocument/2006/relationships/footer" Target="footer531.xml"/><Relationship Id="rId533" Type="http://schemas.openxmlformats.org/officeDocument/2006/relationships/footer" Target="footer530.xml"/><Relationship Id="rId532" Type="http://schemas.openxmlformats.org/officeDocument/2006/relationships/footer" Target="footer529.xml"/><Relationship Id="rId531" Type="http://schemas.openxmlformats.org/officeDocument/2006/relationships/footer" Target="footer528.xml"/><Relationship Id="rId530" Type="http://schemas.openxmlformats.org/officeDocument/2006/relationships/footer" Target="footer527.xml"/><Relationship Id="rId53" Type="http://schemas.openxmlformats.org/officeDocument/2006/relationships/footer" Target="footer53.xml"/><Relationship Id="rId529" Type="http://schemas.openxmlformats.org/officeDocument/2006/relationships/footer" Target="footer526.xml"/><Relationship Id="rId528" Type="http://schemas.openxmlformats.org/officeDocument/2006/relationships/footer" Target="footer525.xml"/><Relationship Id="rId527" Type="http://schemas.openxmlformats.org/officeDocument/2006/relationships/footer" Target="footer524.xml"/><Relationship Id="rId526" Type="http://schemas.openxmlformats.org/officeDocument/2006/relationships/footer" Target="footer523.xml"/><Relationship Id="rId525" Type="http://schemas.openxmlformats.org/officeDocument/2006/relationships/footer" Target="footer522.xml"/><Relationship Id="rId524" Type="http://schemas.openxmlformats.org/officeDocument/2006/relationships/footer" Target="footer521.xml"/><Relationship Id="rId523" Type="http://schemas.openxmlformats.org/officeDocument/2006/relationships/footer" Target="footer520.xml"/><Relationship Id="rId522" Type="http://schemas.openxmlformats.org/officeDocument/2006/relationships/footer" Target="footer519.xml"/><Relationship Id="rId521" Type="http://schemas.openxmlformats.org/officeDocument/2006/relationships/footer" Target="footer518.xml"/><Relationship Id="rId520" Type="http://schemas.openxmlformats.org/officeDocument/2006/relationships/footer" Target="footer517.xml"/><Relationship Id="rId52" Type="http://schemas.openxmlformats.org/officeDocument/2006/relationships/footer" Target="footer52.xml"/><Relationship Id="rId519" Type="http://schemas.openxmlformats.org/officeDocument/2006/relationships/footer" Target="footer516.xml"/><Relationship Id="rId518" Type="http://schemas.openxmlformats.org/officeDocument/2006/relationships/footer" Target="footer515.xml"/><Relationship Id="rId517" Type="http://schemas.openxmlformats.org/officeDocument/2006/relationships/footer" Target="footer514.xml"/><Relationship Id="rId516" Type="http://schemas.openxmlformats.org/officeDocument/2006/relationships/footer" Target="footer513.xml"/><Relationship Id="rId515" Type="http://schemas.openxmlformats.org/officeDocument/2006/relationships/footer" Target="footer512.xml"/><Relationship Id="rId514" Type="http://schemas.openxmlformats.org/officeDocument/2006/relationships/footer" Target="footer511.xml"/><Relationship Id="rId513" Type="http://schemas.openxmlformats.org/officeDocument/2006/relationships/footer" Target="footer510.xml"/><Relationship Id="rId512" Type="http://schemas.openxmlformats.org/officeDocument/2006/relationships/footer" Target="footer509.xml"/><Relationship Id="rId511" Type="http://schemas.openxmlformats.org/officeDocument/2006/relationships/footer" Target="footer508.xml"/><Relationship Id="rId510" Type="http://schemas.openxmlformats.org/officeDocument/2006/relationships/footer" Target="footer507.xml"/><Relationship Id="rId51" Type="http://schemas.openxmlformats.org/officeDocument/2006/relationships/footer" Target="footer51.xml"/><Relationship Id="rId509" Type="http://schemas.openxmlformats.org/officeDocument/2006/relationships/footer" Target="footer506.xml"/><Relationship Id="rId508" Type="http://schemas.openxmlformats.org/officeDocument/2006/relationships/footer" Target="footer505.xml"/><Relationship Id="rId507" Type="http://schemas.openxmlformats.org/officeDocument/2006/relationships/footer" Target="footer504.xml"/><Relationship Id="rId506" Type="http://schemas.openxmlformats.org/officeDocument/2006/relationships/footer" Target="footer503.xml"/><Relationship Id="rId505" Type="http://schemas.openxmlformats.org/officeDocument/2006/relationships/footer" Target="footer502.xml"/><Relationship Id="rId504" Type="http://schemas.openxmlformats.org/officeDocument/2006/relationships/footer" Target="footer501.xml"/><Relationship Id="rId503" Type="http://schemas.openxmlformats.org/officeDocument/2006/relationships/footer" Target="footer500.xml"/><Relationship Id="rId502" Type="http://schemas.openxmlformats.org/officeDocument/2006/relationships/footer" Target="footer499.xml"/><Relationship Id="rId501" Type="http://schemas.openxmlformats.org/officeDocument/2006/relationships/footer" Target="footer498.xml"/><Relationship Id="rId500" Type="http://schemas.openxmlformats.org/officeDocument/2006/relationships/footer" Target="footer497.xml"/><Relationship Id="rId50" Type="http://schemas.openxmlformats.org/officeDocument/2006/relationships/footer" Target="footer50.xml"/><Relationship Id="rId5" Type="http://schemas.openxmlformats.org/officeDocument/2006/relationships/footer" Target="footer5.xml"/><Relationship Id="rId499" Type="http://schemas.openxmlformats.org/officeDocument/2006/relationships/footer" Target="footer496.xml"/><Relationship Id="rId498" Type="http://schemas.openxmlformats.org/officeDocument/2006/relationships/footer" Target="footer495.xml"/><Relationship Id="rId497" Type="http://schemas.openxmlformats.org/officeDocument/2006/relationships/footer" Target="footer494.xml"/><Relationship Id="rId496" Type="http://schemas.openxmlformats.org/officeDocument/2006/relationships/footer" Target="footer493.xml"/><Relationship Id="rId495" Type="http://schemas.openxmlformats.org/officeDocument/2006/relationships/footer" Target="footer492.xml"/><Relationship Id="rId494" Type="http://schemas.openxmlformats.org/officeDocument/2006/relationships/footer" Target="footer491.xml"/><Relationship Id="rId493" Type="http://schemas.openxmlformats.org/officeDocument/2006/relationships/footer" Target="footer490.xml"/><Relationship Id="rId492" Type="http://schemas.openxmlformats.org/officeDocument/2006/relationships/footer" Target="footer489.xml"/><Relationship Id="rId491" Type="http://schemas.openxmlformats.org/officeDocument/2006/relationships/footer" Target="footer488.xml"/><Relationship Id="rId490" Type="http://schemas.openxmlformats.org/officeDocument/2006/relationships/footer" Target="footer487.xml"/><Relationship Id="rId49" Type="http://schemas.openxmlformats.org/officeDocument/2006/relationships/footer" Target="footer49.xml"/><Relationship Id="rId489" Type="http://schemas.openxmlformats.org/officeDocument/2006/relationships/footer" Target="footer486.xml"/><Relationship Id="rId488" Type="http://schemas.openxmlformats.org/officeDocument/2006/relationships/footer" Target="footer485.xml"/><Relationship Id="rId487" Type="http://schemas.openxmlformats.org/officeDocument/2006/relationships/footer" Target="footer484.xml"/><Relationship Id="rId486" Type="http://schemas.openxmlformats.org/officeDocument/2006/relationships/footer" Target="footer483.xml"/><Relationship Id="rId485" Type="http://schemas.openxmlformats.org/officeDocument/2006/relationships/footer" Target="footer482.xml"/><Relationship Id="rId484" Type="http://schemas.openxmlformats.org/officeDocument/2006/relationships/footer" Target="footer481.xml"/><Relationship Id="rId483" Type="http://schemas.openxmlformats.org/officeDocument/2006/relationships/footer" Target="footer480.xml"/><Relationship Id="rId482" Type="http://schemas.openxmlformats.org/officeDocument/2006/relationships/footer" Target="footer479.xml"/><Relationship Id="rId481" Type="http://schemas.openxmlformats.org/officeDocument/2006/relationships/footer" Target="footer478.xml"/><Relationship Id="rId480" Type="http://schemas.openxmlformats.org/officeDocument/2006/relationships/footer" Target="footer477.xml"/><Relationship Id="rId48" Type="http://schemas.openxmlformats.org/officeDocument/2006/relationships/footer" Target="footer48.xml"/><Relationship Id="rId479" Type="http://schemas.openxmlformats.org/officeDocument/2006/relationships/footer" Target="footer476.xml"/><Relationship Id="rId478" Type="http://schemas.openxmlformats.org/officeDocument/2006/relationships/footer" Target="footer475.xml"/><Relationship Id="rId477" Type="http://schemas.openxmlformats.org/officeDocument/2006/relationships/footer" Target="footer474.xml"/><Relationship Id="rId476" Type="http://schemas.openxmlformats.org/officeDocument/2006/relationships/footer" Target="footer473.xml"/><Relationship Id="rId475" Type="http://schemas.openxmlformats.org/officeDocument/2006/relationships/footer" Target="footer472.xml"/><Relationship Id="rId474" Type="http://schemas.openxmlformats.org/officeDocument/2006/relationships/footer" Target="footer471.xml"/><Relationship Id="rId473" Type="http://schemas.openxmlformats.org/officeDocument/2006/relationships/footer" Target="footer470.xml"/><Relationship Id="rId472" Type="http://schemas.openxmlformats.org/officeDocument/2006/relationships/footer" Target="footer469.xml"/><Relationship Id="rId471" Type="http://schemas.openxmlformats.org/officeDocument/2006/relationships/footer" Target="footer468.xml"/><Relationship Id="rId470" Type="http://schemas.openxmlformats.org/officeDocument/2006/relationships/footer" Target="footer467.xml"/><Relationship Id="rId47" Type="http://schemas.openxmlformats.org/officeDocument/2006/relationships/footer" Target="footer47.xml"/><Relationship Id="rId469" Type="http://schemas.openxmlformats.org/officeDocument/2006/relationships/footer" Target="footer466.xml"/><Relationship Id="rId468" Type="http://schemas.openxmlformats.org/officeDocument/2006/relationships/footer" Target="footer465.xml"/><Relationship Id="rId467" Type="http://schemas.openxmlformats.org/officeDocument/2006/relationships/footer" Target="footer464.xml"/><Relationship Id="rId466" Type="http://schemas.openxmlformats.org/officeDocument/2006/relationships/footer" Target="footer463.xml"/><Relationship Id="rId465" Type="http://schemas.openxmlformats.org/officeDocument/2006/relationships/footer" Target="footer462.xml"/><Relationship Id="rId464" Type="http://schemas.openxmlformats.org/officeDocument/2006/relationships/footer" Target="footer461.xml"/><Relationship Id="rId463" Type="http://schemas.openxmlformats.org/officeDocument/2006/relationships/footer" Target="footer460.xml"/><Relationship Id="rId462" Type="http://schemas.openxmlformats.org/officeDocument/2006/relationships/footer" Target="footer459.xml"/><Relationship Id="rId461" Type="http://schemas.openxmlformats.org/officeDocument/2006/relationships/footer" Target="footer458.xml"/><Relationship Id="rId460" Type="http://schemas.openxmlformats.org/officeDocument/2006/relationships/footer" Target="footer457.xml"/><Relationship Id="rId46" Type="http://schemas.openxmlformats.org/officeDocument/2006/relationships/footer" Target="footer46.xml"/><Relationship Id="rId459" Type="http://schemas.openxmlformats.org/officeDocument/2006/relationships/footer" Target="footer456.xml"/><Relationship Id="rId458" Type="http://schemas.openxmlformats.org/officeDocument/2006/relationships/footer" Target="footer455.xml"/><Relationship Id="rId457" Type="http://schemas.openxmlformats.org/officeDocument/2006/relationships/footer" Target="footer454.xml"/><Relationship Id="rId456" Type="http://schemas.openxmlformats.org/officeDocument/2006/relationships/footer" Target="footer453.xml"/><Relationship Id="rId455" Type="http://schemas.openxmlformats.org/officeDocument/2006/relationships/footer" Target="footer452.xml"/><Relationship Id="rId454" Type="http://schemas.openxmlformats.org/officeDocument/2006/relationships/footer" Target="footer451.xml"/><Relationship Id="rId453" Type="http://schemas.openxmlformats.org/officeDocument/2006/relationships/footer" Target="footer450.xml"/><Relationship Id="rId452" Type="http://schemas.openxmlformats.org/officeDocument/2006/relationships/footer" Target="footer449.xml"/><Relationship Id="rId451" Type="http://schemas.openxmlformats.org/officeDocument/2006/relationships/footer" Target="footer448.xml"/><Relationship Id="rId450" Type="http://schemas.openxmlformats.org/officeDocument/2006/relationships/footer" Target="footer447.xml"/><Relationship Id="rId45" Type="http://schemas.openxmlformats.org/officeDocument/2006/relationships/footer" Target="footer45.xml"/><Relationship Id="rId449" Type="http://schemas.openxmlformats.org/officeDocument/2006/relationships/footer" Target="footer446.xml"/><Relationship Id="rId448" Type="http://schemas.openxmlformats.org/officeDocument/2006/relationships/footer" Target="footer445.xml"/><Relationship Id="rId447" Type="http://schemas.openxmlformats.org/officeDocument/2006/relationships/footer" Target="footer444.xml"/><Relationship Id="rId446" Type="http://schemas.openxmlformats.org/officeDocument/2006/relationships/footer" Target="footer443.xml"/><Relationship Id="rId445" Type="http://schemas.openxmlformats.org/officeDocument/2006/relationships/footer" Target="footer442.xml"/><Relationship Id="rId444" Type="http://schemas.openxmlformats.org/officeDocument/2006/relationships/footer" Target="footer441.xml"/><Relationship Id="rId443" Type="http://schemas.openxmlformats.org/officeDocument/2006/relationships/footer" Target="footer440.xml"/><Relationship Id="rId442" Type="http://schemas.openxmlformats.org/officeDocument/2006/relationships/footer" Target="footer439.xml"/><Relationship Id="rId441" Type="http://schemas.openxmlformats.org/officeDocument/2006/relationships/footer" Target="footer438.xml"/><Relationship Id="rId440" Type="http://schemas.openxmlformats.org/officeDocument/2006/relationships/footer" Target="footer437.xml"/><Relationship Id="rId44" Type="http://schemas.openxmlformats.org/officeDocument/2006/relationships/footer" Target="footer44.xml"/><Relationship Id="rId439" Type="http://schemas.openxmlformats.org/officeDocument/2006/relationships/footer" Target="footer436.xml"/><Relationship Id="rId438" Type="http://schemas.openxmlformats.org/officeDocument/2006/relationships/footer" Target="footer435.xml"/><Relationship Id="rId437" Type="http://schemas.openxmlformats.org/officeDocument/2006/relationships/footer" Target="footer434.xml"/><Relationship Id="rId436" Type="http://schemas.openxmlformats.org/officeDocument/2006/relationships/footer" Target="footer433.xml"/><Relationship Id="rId435" Type="http://schemas.openxmlformats.org/officeDocument/2006/relationships/footer" Target="footer432.xml"/><Relationship Id="rId434" Type="http://schemas.openxmlformats.org/officeDocument/2006/relationships/footer" Target="footer431.xml"/><Relationship Id="rId433" Type="http://schemas.openxmlformats.org/officeDocument/2006/relationships/footer" Target="footer430.xml"/><Relationship Id="rId432" Type="http://schemas.openxmlformats.org/officeDocument/2006/relationships/footer" Target="footer429.xml"/><Relationship Id="rId431" Type="http://schemas.openxmlformats.org/officeDocument/2006/relationships/footer" Target="footer428.xml"/><Relationship Id="rId430" Type="http://schemas.openxmlformats.org/officeDocument/2006/relationships/footer" Target="footer427.xml"/><Relationship Id="rId43" Type="http://schemas.openxmlformats.org/officeDocument/2006/relationships/footer" Target="footer43.xml"/><Relationship Id="rId429" Type="http://schemas.openxmlformats.org/officeDocument/2006/relationships/footer" Target="footer426.xml"/><Relationship Id="rId428" Type="http://schemas.openxmlformats.org/officeDocument/2006/relationships/footer" Target="footer425.xml"/><Relationship Id="rId427" Type="http://schemas.openxmlformats.org/officeDocument/2006/relationships/footer" Target="footer424.xml"/><Relationship Id="rId426" Type="http://schemas.openxmlformats.org/officeDocument/2006/relationships/footer" Target="footer423.xml"/><Relationship Id="rId425" Type="http://schemas.openxmlformats.org/officeDocument/2006/relationships/footer" Target="footer422.xml"/><Relationship Id="rId424" Type="http://schemas.openxmlformats.org/officeDocument/2006/relationships/footer" Target="footer421.xml"/><Relationship Id="rId423" Type="http://schemas.openxmlformats.org/officeDocument/2006/relationships/footer" Target="footer420.xml"/><Relationship Id="rId422" Type="http://schemas.openxmlformats.org/officeDocument/2006/relationships/footer" Target="footer419.xml"/><Relationship Id="rId421" Type="http://schemas.openxmlformats.org/officeDocument/2006/relationships/footer" Target="footer418.xml"/><Relationship Id="rId420" Type="http://schemas.openxmlformats.org/officeDocument/2006/relationships/footer" Target="footer417.xml"/><Relationship Id="rId42" Type="http://schemas.openxmlformats.org/officeDocument/2006/relationships/footer" Target="footer42.xml"/><Relationship Id="rId419" Type="http://schemas.openxmlformats.org/officeDocument/2006/relationships/footer" Target="footer416.xml"/><Relationship Id="rId418" Type="http://schemas.openxmlformats.org/officeDocument/2006/relationships/footer" Target="footer415.xml"/><Relationship Id="rId417" Type="http://schemas.openxmlformats.org/officeDocument/2006/relationships/footer" Target="footer414.xml"/><Relationship Id="rId416" Type="http://schemas.openxmlformats.org/officeDocument/2006/relationships/footer" Target="footer413.xml"/><Relationship Id="rId415" Type="http://schemas.openxmlformats.org/officeDocument/2006/relationships/footer" Target="footer412.xml"/><Relationship Id="rId414" Type="http://schemas.openxmlformats.org/officeDocument/2006/relationships/footer" Target="footer411.xml"/><Relationship Id="rId413" Type="http://schemas.openxmlformats.org/officeDocument/2006/relationships/footer" Target="footer410.xml"/><Relationship Id="rId412" Type="http://schemas.openxmlformats.org/officeDocument/2006/relationships/footer" Target="footer409.xml"/><Relationship Id="rId411" Type="http://schemas.openxmlformats.org/officeDocument/2006/relationships/footer" Target="footer408.xml"/><Relationship Id="rId410" Type="http://schemas.openxmlformats.org/officeDocument/2006/relationships/footer" Target="footer407.xml"/><Relationship Id="rId41" Type="http://schemas.openxmlformats.org/officeDocument/2006/relationships/footer" Target="footer41.xml"/><Relationship Id="rId409" Type="http://schemas.openxmlformats.org/officeDocument/2006/relationships/footer" Target="footer406.xml"/><Relationship Id="rId408" Type="http://schemas.openxmlformats.org/officeDocument/2006/relationships/footer" Target="footer405.xml"/><Relationship Id="rId407" Type="http://schemas.openxmlformats.org/officeDocument/2006/relationships/footer" Target="footer404.xml"/><Relationship Id="rId406" Type="http://schemas.openxmlformats.org/officeDocument/2006/relationships/footer" Target="footer403.xml"/><Relationship Id="rId405" Type="http://schemas.openxmlformats.org/officeDocument/2006/relationships/footer" Target="footer402.xml"/><Relationship Id="rId404" Type="http://schemas.openxmlformats.org/officeDocument/2006/relationships/footer" Target="footer401.xml"/><Relationship Id="rId403" Type="http://schemas.openxmlformats.org/officeDocument/2006/relationships/footer" Target="footer400.xml"/><Relationship Id="rId402" Type="http://schemas.openxmlformats.org/officeDocument/2006/relationships/footer" Target="footer399.xml"/><Relationship Id="rId401" Type="http://schemas.openxmlformats.org/officeDocument/2006/relationships/footer" Target="footer398.xml"/><Relationship Id="rId400" Type="http://schemas.openxmlformats.org/officeDocument/2006/relationships/footer" Target="footer397.xml"/><Relationship Id="rId40" Type="http://schemas.openxmlformats.org/officeDocument/2006/relationships/footer" Target="footer40.xml"/><Relationship Id="rId4" Type="http://schemas.openxmlformats.org/officeDocument/2006/relationships/footer" Target="footer4.xml"/><Relationship Id="rId399" Type="http://schemas.openxmlformats.org/officeDocument/2006/relationships/footer" Target="footer396.xml"/><Relationship Id="rId398" Type="http://schemas.openxmlformats.org/officeDocument/2006/relationships/footer" Target="footer395.xml"/><Relationship Id="rId397" Type="http://schemas.openxmlformats.org/officeDocument/2006/relationships/footer" Target="footer394.xml"/><Relationship Id="rId396" Type="http://schemas.openxmlformats.org/officeDocument/2006/relationships/footer" Target="footer393.xml"/><Relationship Id="rId395" Type="http://schemas.openxmlformats.org/officeDocument/2006/relationships/footer" Target="footer392.xml"/><Relationship Id="rId394" Type="http://schemas.openxmlformats.org/officeDocument/2006/relationships/footer" Target="footer391.xml"/><Relationship Id="rId393" Type="http://schemas.openxmlformats.org/officeDocument/2006/relationships/footer" Target="footer390.xml"/><Relationship Id="rId392" Type="http://schemas.openxmlformats.org/officeDocument/2006/relationships/footer" Target="footer389.xml"/><Relationship Id="rId391" Type="http://schemas.openxmlformats.org/officeDocument/2006/relationships/footer" Target="footer388.xml"/><Relationship Id="rId390" Type="http://schemas.openxmlformats.org/officeDocument/2006/relationships/footer" Target="footer387.xml"/><Relationship Id="rId39" Type="http://schemas.openxmlformats.org/officeDocument/2006/relationships/footer" Target="footer39.xml"/><Relationship Id="rId389" Type="http://schemas.openxmlformats.org/officeDocument/2006/relationships/footer" Target="footer386.xml"/><Relationship Id="rId388" Type="http://schemas.openxmlformats.org/officeDocument/2006/relationships/footer" Target="footer385.xml"/><Relationship Id="rId387" Type="http://schemas.openxmlformats.org/officeDocument/2006/relationships/footer" Target="footer384.xml"/><Relationship Id="rId386" Type="http://schemas.openxmlformats.org/officeDocument/2006/relationships/footer" Target="footer383.xml"/><Relationship Id="rId385" Type="http://schemas.openxmlformats.org/officeDocument/2006/relationships/footer" Target="footer382.xml"/><Relationship Id="rId384" Type="http://schemas.openxmlformats.org/officeDocument/2006/relationships/footer" Target="footer381.xml"/><Relationship Id="rId383" Type="http://schemas.openxmlformats.org/officeDocument/2006/relationships/footer" Target="footer380.xml"/><Relationship Id="rId382" Type="http://schemas.openxmlformats.org/officeDocument/2006/relationships/footer" Target="footer379.xml"/><Relationship Id="rId381" Type="http://schemas.openxmlformats.org/officeDocument/2006/relationships/footer" Target="footer378.xml"/><Relationship Id="rId380" Type="http://schemas.openxmlformats.org/officeDocument/2006/relationships/footer" Target="footer377.xml"/><Relationship Id="rId38" Type="http://schemas.openxmlformats.org/officeDocument/2006/relationships/footer" Target="footer38.xml"/><Relationship Id="rId379" Type="http://schemas.openxmlformats.org/officeDocument/2006/relationships/footer" Target="footer376.xml"/><Relationship Id="rId378" Type="http://schemas.openxmlformats.org/officeDocument/2006/relationships/footer" Target="footer375.xml"/><Relationship Id="rId377" Type="http://schemas.openxmlformats.org/officeDocument/2006/relationships/footer" Target="footer374.xml"/><Relationship Id="rId376" Type="http://schemas.openxmlformats.org/officeDocument/2006/relationships/footer" Target="footer373.xml"/><Relationship Id="rId375" Type="http://schemas.openxmlformats.org/officeDocument/2006/relationships/footer" Target="footer372.xml"/><Relationship Id="rId374" Type="http://schemas.openxmlformats.org/officeDocument/2006/relationships/footer" Target="footer371.xml"/><Relationship Id="rId373" Type="http://schemas.openxmlformats.org/officeDocument/2006/relationships/footer" Target="footer370.xml"/><Relationship Id="rId372" Type="http://schemas.openxmlformats.org/officeDocument/2006/relationships/footer" Target="footer369.xml"/><Relationship Id="rId371" Type="http://schemas.openxmlformats.org/officeDocument/2006/relationships/footer" Target="footer368.xml"/><Relationship Id="rId370" Type="http://schemas.openxmlformats.org/officeDocument/2006/relationships/footer" Target="footer367.xml"/><Relationship Id="rId37" Type="http://schemas.openxmlformats.org/officeDocument/2006/relationships/footer" Target="footer37.xml"/><Relationship Id="rId369" Type="http://schemas.openxmlformats.org/officeDocument/2006/relationships/footer" Target="footer366.xml"/><Relationship Id="rId368" Type="http://schemas.openxmlformats.org/officeDocument/2006/relationships/footer" Target="footer365.xml"/><Relationship Id="rId367" Type="http://schemas.openxmlformats.org/officeDocument/2006/relationships/footer" Target="footer364.xml"/><Relationship Id="rId366" Type="http://schemas.openxmlformats.org/officeDocument/2006/relationships/footer" Target="footer363.xml"/><Relationship Id="rId365" Type="http://schemas.openxmlformats.org/officeDocument/2006/relationships/footer" Target="footer362.xml"/><Relationship Id="rId364" Type="http://schemas.openxmlformats.org/officeDocument/2006/relationships/footer" Target="footer361.xml"/><Relationship Id="rId363" Type="http://schemas.openxmlformats.org/officeDocument/2006/relationships/footer" Target="footer360.xml"/><Relationship Id="rId362" Type="http://schemas.openxmlformats.org/officeDocument/2006/relationships/footer" Target="footer359.xml"/><Relationship Id="rId361" Type="http://schemas.openxmlformats.org/officeDocument/2006/relationships/footer" Target="footer358.xml"/><Relationship Id="rId360" Type="http://schemas.openxmlformats.org/officeDocument/2006/relationships/footer" Target="footer357.xml"/><Relationship Id="rId36" Type="http://schemas.openxmlformats.org/officeDocument/2006/relationships/footer" Target="footer36.xml"/><Relationship Id="rId359" Type="http://schemas.openxmlformats.org/officeDocument/2006/relationships/footer" Target="footer356.xml"/><Relationship Id="rId358" Type="http://schemas.openxmlformats.org/officeDocument/2006/relationships/footer" Target="footer355.xml"/><Relationship Id="rId357" Type="http://schemas.openxmlformats.org/officeDocument/2006/relationships/footer" Target="footer354.xml"/><Relationship Id="rId356" Type="http://schemas.openxmlformats.org/officeDocument/2006/relationships/footer" Target="footer353.xml"/><Relationship Id="rId355" Type="http://schemas.openxmlformats.org/officeDocument/2006/relationships/footer" Target="footer352.xml"/><Relationship Id="rId354" Type="http://schemas.openxmlformats.org/officeDocument/2006/relationships/footer" Target="footer351.xml"/><Relationship Id="rId353" Type="http://schemas.openxmlformats.org/officeDocument/2006/relationships/footer" Target="footer350.xml"/><Relationship Id="rId352" Type="http://schemas.openxmlformats.org/officeDocument/2006/relationships/footer" Target="footer349.xml"/><Relationship Id="rId351" Type="http://schemas.openxmlformats.org/officeDocument/2006/relationships/footer" Target="footer348.xml"/><Relationship Id="rId350" Type="http://schemas.openxmlformats.org/officeDocument/2006/relationships/footer" Target="footer347.xml"/><Relationship Id="rId35" Type="http://schemas.openxmlformats.org/officeDocument/2006/relationships/footer" Target="footer35.xml"/><Relationship Id="rId349" Type="http://schemas.openxmlformats.org/officeDocument/2006/relationships/footer" Target="footer346.xml"/><Relationship Id="rId348" Type="http://schemas.openxmlformats.org/officeDocument/2006/relationships/footer" Target="footer345.xml"/><Relationship Id="rId347" Type="http://schemas.openxmlformats.org/officeDocument/2006/relationships/footer" Target="footer344.xml"/><Relationship Id="rId346" Type="http://schemas.openxmlformats.org/officeDocument/2006/relationships/footer" Target="footer343.xml"/><Relationship Id="rId345" Type="http://schemas.openxmlformats.org/officeDocument/2006/relationships/footer" Target="footer342.xml"/><Relationship Id="rId344" Type="http://schemas.openxmlformats.org/officeDocument/2006/relationships/footer" Target="footer341.xml"/><Relationship Id="rId343" Type="http://schemas.openxmlformats.org/officeDocument/2006/relationships/footer" Target="footer340.xml"/><Relationship Id="rId342" Type="http://schemas.openxmlformats.org/officeDocument/2006/relationships/footer" Target="footer339.xml"/><Relationship Id="rId341" Type="http://schemas.openxmlformats.org/officeDocument/2006/relationships/footer" Target="footer338.xml"/><Relationship Id="rId340" Type="http://schemas.openxmlformats.org/officeDocument/2006/relationships/footer" Target="footer337.xml"/><Relationship Id="rId34" Type="http://schemas.openxmlformats.org/officeDocument/2006/relationships/footer" Target="footer34.xml"/><Relationship Id="rId339" Type="http://schemas.openxmlformats.org/officeDocument/2006/relationships/footer" Target="footer336.xml"/><Relationship Id="rId338" Type="http://schemas.openxmlformats.org/officeDocument/2006/relationships/footer" Target="footer335.xml"/><Relationship Id="rId337" Type="http://schemas.openxmlformats.org/officeDocument/2006/relationships/footer" Target="footer334.xml"/><Relationship Id="rId336" Type="http://schemas.openxmlformats.org/officeDocument/2006/relationships/footer" Target="footer333.xml"/><Relationship Id="rId335" Type="http://schemas.openxmlformats.org/officeDocument/2006/relationships/footer" Target="footer332.xml"/><Relationship Id="rId334" Type="http://schemas.openxmlformats.org/officeDocument/2006/relationships/footer" Target="footer331.xml"/><Relationship Id="rId333" Type="http://schemas.openxmlformats.org/officeDocument/2006/relationships/footer" Target="footer330.xml"/><Relationship Id="rId332" Type="http://schemas.openxmlformats.org/officeDocument/2006/relationships/footer" Target="footer329.xml"/><Relationship Id="rId331" Type="http://schemas.openxmlformats.org/officeDocument/2006/relationships/footer" Target="footer328.xml"/><Relationship Id="rId330" Type="http://schemas.openxmlformats.org/officeDocument/2006/relationships/footer" Target="footer327.xml"/><Relationship Id="rId33" Type="http://schemas.openxmlformats.org/officeDocument/2006/relationships/footer" Target="footer33.xml"/><Relationship Id="rId329" Type="http://schemas.openxmlformats.org/officeDocument/2006/relationships/footer" Target="footer326.xml"/><Relationship Id="rId328" Type="http://schemas.openxmlformats.org/officeDocument/2006/relationships/footer" Target="footer325.xml"/><Relationship Id="rId327" Type="http://schemas.openxmlformats.org/officeDocument/2006/relationships/footer" Target="footer324.xml"/><Relationship Id="rId326" Type="http://schemas.openxmlformats.org/officeDocument/2006/relationships/footer" Target="footer323.xml"/><Relationship Id="rId325" Type="http://schemas.openxmlformats.org/officeDocument/2006/relationships/footer" Target="footer322.xml"/><Relationship Id="rId324" Type="http://schemas.openxmlformats.org/officeDocument/2006/relationships/footer" Target="footer321.xml"/><Relationship Id="rId323" Type="http://schemas.openxmlformats.org/officeDocument/2006/relationships/footer" Target="footer320.xml"/><Relationship Id="rId322" Type="http://schemas.openxmlformats.org/officeDocument/2006/relationships/footer" Target="footer319.xml"/><Relationship Id="rId321" Type="http://schemas.openxmlformats.org/officeDocument/2006/relationships/footer" Target="footer318.xml"/><Relationship Id="rId320" Type="http://schemas.openxmlformats.org/officeDocument/2006/relationships/footer" Target="footer317.xml"/><Relationship Id="rId32" Type="http://schemas.openxmlformats.org/officeDocument/2006/relationships/footer" Target="footer32.xml"/><Relationship Id="rId319" Type="http://schemas.openxmlformats.org/officeDocument/2006/relationships/footer" Target="footer316.xml"/><Relationship Id="rId318" Type="http://schemas.openxmlformats.org/officeDocument/2006/relationships/footer" Target="footer315.xml"/><Relationship Id="rId317" Type="http://schemas.openxmlformats.org/officeDocument/2006/relationships/footer" Target="footer314.xml"/><Relationship Id="rId316" Type="http://schemas.openxmlformats.org/officeDocument/2006/relationships/footer" Target="footer313.xml"/><Relationship Id="rId315" Type="http://schemas.openxmlformats.org/officeDocument/2006/relationships/footer" Target="footer312.xml"/><Relationship Id="rId314" Type="http://schemas.openxmlformats.org/officeDocument/2006/relationships/footer" Target="footer311.xml"/><Relationship Id="rId313" Type="http://schemas.openxmlformats.org/officeDocument/2006/relationships/footer" Target="footer310.xml"/><Relationship Id="rId312" Type="http://schemas.openxmlformats.org/officeDocument/2006/relationships/footer" Target="footer309.xml"/><Relationship Id="rId311" Type="http://schemas.openxmlformats.org/officeDocument/2006/relationships/footer" Target="footer308.xml"/><Relationship Id="rId310" Type="http://schemas.openxmlformats.org/officeDocument/2006/relationships/footer" Target="footer307.xml"/><Relationship Id="rId31" Type="http://schemas.openxmlformats.org/officeDocument/2006/relationships/footer" Target="footer31.xml"/><Relationship Id="rId309" Type="http://schemas.openxmlformats.org/officeDocument/2006/relationships/footer" Target="footer306.xml"/><Relationship Id="rId308" Type="http://schemas.openxmlformats.org/officeDocument/2006/relationships/footer" Target="footer305.xml"/><Relationship Id="rId307" Type="http://schemas.openxmlformats.org/officeDocument/2006/relationships/footer" Target="footer304.xml"/><Relationship Id="rId306" Type="http://schemas.openxmlformats.org/officeDocument/2006/relationships/footer" Target="footer303.xml"/><Relationship Id="rId305" Type="http://schemas.openxmlformats.org/officeDocument/2006/relationships/footer" Target="footer302.xml"/><Relationship Id="rId304" Type="http://schemas.openxmlformats.org/officeDocument/2006/relationships/footer" Target="footer301.xml"/><Relationship Id="rId303" Type="http://schemas.openxmlformats.org/officeDocument/2006/relationships/footer" Target="footer300.xml"/><Relationship Id="rId302" Type="http://schemas.openxmlformats.org/officeDocument/2006/relationships/footer" Target="footer299.xml"/><Relationship Id="rId301" Type="http://schemas.openxmlformats.org/officeDocument/2006/relationships/footer" Target="footer298.xml"/><Relationship Id="rId300" Type="http://schemas.openxmlformats.org/officeDocument/2006/relationships/footer" Target="footer297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9" Type="http://schemas.openxmlformats.org/officeDocument/2006/relationships/footer" Target="footer296.xml"/><Relationship Id="rId298" Type="http://schemas.openxmlformats.org/officeDocument/2006/relationships/footer" Target="footer295.xml"/><Relationship Id="rId297" Type="http://schemas.openxmlformats.org/officeDocument/2006/relationships/footer" Target="footer294.xml"/><Relationship Id="rId296" Type="http://schemas.openxmlformats.org/officeDocument/2006/relationships/footer" Target="footer293.xml"/><Relationship Id="rId295" Type="http://schemas.openxmlformats.org/officeDocument/2006/relationships/footer" Target="footer292.xml"/><Relationship Id="rId294" Type="http://schemas.openxmlformats.org/officeDocument/2006/relationships/footer" Target="footer291.xml"/><Relationship Id="rId293" Type="http://schemas.openxmlformats.org/officeDocument/2006/relationships/footer" Target="footer290.xml"/><Relationship Id="rId292" Type="http://schemas.openxmlformats.org/officeDocument/2006/relationships/footer" Target="footer289.xml"/><Relationship Id="rId291" Type="http://schemas.openxmlformats.org/officeDocument/2006/relationships/footer" Target="footer288.xml"/><Relationship Id="rId290" Type="http://schemas.openxmlformats.org/officeDocument/2006/relationships/footer" Target="footer287.xml"/><Relationship Id="rId29" Type="http://schemas.openxmlformats.org/officeDocument/2006/relationships/footer" Target="footer29.xml"/><Relationship Id="rId289" Type="http://schemas.openxmlformats.org/officeDocument/2006/relationships/footer" Target="footer286.xml"/><Relationship Id="rId288" Type="http://schemas.openxmlformats.org/officeDocument/2006/relationships/footer" Target="footer285.xml"/><Relationship Id="rId287" Type="http://schemas.openxmlformats.org/officeDocument/2006/relationships/footer" Target="footer284.xml"/><Relationship Id="rId286" Type="http://schemas.openxmlformats.org/officeDocument/2006/relationships/footer" Target="footer283.xml"/><Relationship Id="rId285" Type="http://schemas.openxmlformats.org/officeDocument/2006/relationships/footer" Target="footer282.xml"/><Relationship Id="rId284" Type="http://schemas.openxmlformats.org/officeDocument/2006/relationships/footer" Target="footer281.xml"/><Relationship Id="rId283" Type="http://schemas.openxmlformats.org/officeDocument/2006/relationships/footer" Target="footer280.xml"/><Relationship Id="rId282" Type="http://schemas.openxmlformats.org/officeDocument/2006/relationships/footer" Target="footer279.xml"/><Relationship Id="rId281" Type="http://schemas.openxmlformats.org/officeDocument/2006/relationships/footer" Target="footer278.xml"/><Relationship Id="rId280" Type="http://schemas.openxmlformats.org/officeDocument/2006/relationships/footer" Target="footer277.xml"/><Relationship Id="rId28" Type="http://schemas.openxmlformats.org/officeDocument/2006/relationships/footer" Target="footer28.xml"/><Relationship Id="rId279" Type="http://schemas.openxmlformats.org/officeDocument/2006/relationships/footer" Target="footer276.xml"/><Relationship Id="rId278" Type="http://schemas.openxmlformats.org/officeDocument/2006/relationships/footer" Target="footer275.xml"/><Relationship Id="rId277" Type="http://schemas.openxmlformats.org/officeDocument/2006/relationships/footer" Target="footer274.xml"/><Relationship Id="rId276" Type="http://schemas.openxmlformats.org/officeDocument/2006/relationships/footer" Target="footer273.xml"/><Relationship Id="rId275" Type="http://schemas.openxmlformats.org/officeDocument/2006/relationships/footer" Target="footer272.xml"/><Relationship Id="rId274" Type="http://schemas.openxmlformats.org/officeDocument/2006/relationships/footer" Target="footer271.xml"/><Relationship Id="rId273" Type="http://schemas.openxmlformats.org/officeDocument/2006/relationships/footer" Target="footer270.xml"/><Relationship Id="rId272" Type="http://schemas.openxmlformats.org/officeDocument/2006/relationships/footer" Target="footer269.xml"/><Relationship Id="rId271" Type="http://schemas.openxmlformats.org/officeDocument/2006/relationships/footer" Target="footer268.xml"/><Relationship Id="rId270" Type="http://schemas.openxmlformats.org/officeDocument/2006/relationships/footer" Target="footer267.xml"/><Relationship Id="rId27" Type="http://schemas.openxmlformats.org/officeDocument/2006/relationships/footer" Target="footer27.xml"/><Relationship Id="rId269" Type="http://schemas.openxmlformats.org/officeDocument/2006/relationships/footer" Target="footer266.xml"/><Relationship Id="rId268" Type="http://schemas.openxmlformats.org/officeDocument/2006/relationships/footer" Target="footer265.xml"/><Relationship Id="rId267" Type="http://schemas.openxmlformats.org/officeDocument/2006/relationships/footer" Target="footer264.xml"/><Relationship Id="rId266" Type="http://schemas.openxmlformats.org/officeDocument/2006/relationships/footer" Target="footer263.xml"/><Relationship Id="rId265" Type="http://schemas.openxmlformats.org/officeDocument/2006/relationships/footer" Target="footer262.xml"/><Relationship Id="rId264" Type="http://schemas.openxmlformats.org/officeDocument/2006/relationships/footer" Target="footer261.xml"/><Relationship Id="rId263" Type="http://schemas.openxmlformats.org/officeDocument/2006/relationships/footer" Target="footer260.xml"/><Relationship Id="rId262" Type="http://schemas.openxmlformats.org/officeDocument/2006/relationships/footer" Target="footer259.xml"/><Relationship Id="rId261" Type="http://schemas.openxmlformats.org/officeDocument/2006/relationships/footer" Target="footer258.xml"/><Relationship Id="rId260" Type="http://schemas.openxmlformats.org/officeDocument/2006/relationships/footer" Target="footer257.xml"/><Relationship Id="rId26" Type="http://schemas.openxmlformats.org/officeDocument/2006/relationships/footer" Target="footer26.xml"/><Relationship Id="rId259" Type="http://schemas.openxmlformats.org/officeDocument/2006/relationships/footer" Target="footer256.xml"/><Relationship Id="rId258" Type="http://schemas.openxmlformats.org/officeDocument/2006/relationships/footer" Target="footer255.xml"/><Relationship Id="rId257" Type="http://schemas.openxmlformats.org/officeDocument/2006/relationships/footer" Target="footer254.xml"/><Relationship Id="rId256" Type="http://schemas.openxmlformats.org/officeDocument/2006/relationships/footer" Target="footer253.xml"/><Relationship Id="rId255" Type="http://schemas.openxmlformats.org/officeDocument/2006/relationships/footer" Target="footer252.xml"/><Relationship Id="rId254" Type="http://schemas.openxmlformats.org/officeDocument/2006/relationships/footer" Target="footer251.xml"/><Relationship Id="rId253" Type="http://schemas.openxmlformats.org/officeDocument/2006/relationships/footer" Target="footer250.xml"/><Relationship Id="rId252" Type="http://schemas.openxmlformats.org/officeDocument/2006/relationships/footer" Target="footer249.xml"/><Relationship Id="rId251" Type="http://schemas.openxmlformats.org/officeDocument/2006/relationships/footer" Target="footer248.xml"/><Relationship Id="rId250" Type="http://schemas.openxmlformats.org/officeDocument/2006/relationships/footer" Target="footer247.xml"/><Relationship Id="rId25" Type="http://schemas.openxmlformats.org/officeDocument/2006/relationships/footer" Target="footer25.xml"/><Relationship Id="rId249" Type="http://schemas.openxmlformats.org/officeDocument/2006/relationships/footer" Target="footer246.xml"/><Relationship Id="rId248" Type="http://schemas.openxmlformats.org/officeDocument/2006/relationships/footer" Target="footer245.xml"/><Relationship Id="rId247" Type="http://schemas.openxmlformats.org/officeDocument/2006/relationships/footer" Target="footer244.xml"/><Relationship Id="rId246" Type="http://schemas.openxmlformats.org/officeDocument/2006/relationships/footer" Target="footer243.xml"/><Relationship Id="rId245" Type="http://schemas.openxmlformats.org/officeDocument/2006/relationships/footer" Target="footer242.xml"/><Relationship Id="rId244" Type="http://schemas.openxmlformats.org/officeDocument/2006/relationships/footer" Target="footer241.xml"/><Relationship Id="rId243" Type="http://schemas.openxmlformats.org/officeDocument/2006/relationships/footer" Target="footer240.xml"/><Relationship Id="rId242" Type="http://schemas.openxmlformats.org/officeDocument/2006/relationships/footer" Target="footer239.xml"/><Relationship Id="rId241" Type="http://schemas.openxmlformats.org/officeDocument/2006/relationships/footer" Target="footer238.xml"/><Relationship Id="rId240" Type="http://schemas.openxmlformats.org/officeDocument/2006/relationships/footer" Target="footer237.xml"/><Relationship Id="rId24" Type="http://schemas.openxmlformats.org/officeDocument/2006/relationships/footer" Target="footer24.xml"/><Relationship Id="rId239" Type="http://schemas.openxmlformats.org/officeDocument/2006/relationships/footer" Target="footer236.xml"/><Relationship Id="rId238" Type="http://schemas.openxmlformats.org/officeDocument/2006/relationships/footer" Target="footer235.xml"/><Relationship Id="rId237" Type="http://schemas.openxmlformats.org/officeDocument/2006/relationships/footer" Target="footer234.xml"/><Relationship Id="rId236" Type="http://schemas.openxmlformats.org/officeDocument/2006/relationships/footer" Target="footer233.xml"/><Relationship Id="rId235" Type="http://schemas.openxmlformats.org/officeDocument/2006/relationships/footer" Target="footer232.xml"/><Relationship Id="rId234" Type="http://schemas.openxmlformats.org/officeDocument/2006/relationships/footer" Target="footer231.xml"/><Relationship Id="rId233" Type="http://schemas.openxmlformats.org/officeDocument/2006/relationships/footer" Target="footer230.xml"/><Relationship Id="rId232" Type="http://schemas.openxmlformats.org/officeDocument/2006/relationships/footer" Target="footer229.xml"/><Relationship Id="rId231" Type="http://schemas.openxmlformats.org/officeDocument/2006/relationships/footer" Target="footer228.xml"/><Relationship Id="rId230" Type="http://schemas.openxmlformats.org/officeDocument/2006/relationships/footer" Target="footer227.xml"/><Relationship Id="rId23" Type="http://schemas.openxmlformats.org/officeDocument/2006/relationships/footer" Target="footer23.xml"/><Relationship Id="rId229" Type="http://schemas.openxmlformats.org/officeDocument/2006/relationships/footer" Target="footer226.xml"/><Relationship Id="rId228" Type="http://schemas.openxmlformats.org/officeDocument/2006/relationships/footer" Target="footer225.xml"/><Relationship Id="rId227" Type="http://schemas.openxmlformats.org/officeDocument/2006/relationships/footer" Target="footer224.xml"/><Relationship Id="rId226" Type="http://schemas.openxmlformats.org/officeDocument/2006/relationships/footer" Target="footer223.xml"/><Relationship Id="rId225" Type="http://schemas.openxmlformats.org/officeDocument/2006/relationships/footer" Target="footer222.xml"/><Relationship Id="rId224" Type="http://schemas.openxmlformats.org/officeDocument/2006/relationships/footer" Target="footer221.xml"/><Relationship Id="rId223" Type="http://schemas.openxmlformats.org/officeDocument/2006/relationships/footer" Target="footer220.xml"/><Relationship Id="rId222" Type="http://schemas.openxmlformats.org/officeDocument/2006/relationships/footer" Target="footer219.xml"/><Relationship Id="rId221" Type="http://schemas.openxmlformats.org/officeDocument/2006/relationships/footer" Target="footer218.xml"/><Relationship Id="rId220" Type="http://schemas.openxmlformats.org/officeDocument/2006/relationships/footer" Target="footer217.xml"/><Relationship Id="rId22" Type="http://schemas.openxmlformats.org/officeDocument/2006/relationships/footer" Target="footer22.xml"/><Relationship Id="rId219" Type="http://schemas.openxmlformats.org/officeDocument/2006/relationships/footer" Target="footer216.xml"/><Relationship Id="rId218" Type="http://schemas.openxmlformats.org/officeDocument/2006/relationships/footer" Target="footer215.xml"/><Relationship Id="rId217" Type="http://schemas.openxmlformats.org/officeDocument/2006/relationships/footer" Target="footer214.xml"/><Relationship Id="rId216" Type="http://schemas.openxmlformats.org/officeDocument/2006/relationships/footer" Target="footer213.xml"/><Relationship Id="rId215" Type="http://schemas.openxmlformats.org/officeDocument/2006/relationships/footer" Target="footer212.xml"/><Relationship Id="rId214" Type="http://schemas.openxmlformats.org/officeDocument/2006/relationships/footer" Target="footer211.xml"/><Relationship Id="rId213" Type="http://schemas.openxmlformats.org/officeDocument/2006/relationships/footer" Target="footer210.xml"/><Relationship Id="rId212" Type="http://schemas.openxmlformats.org/officeDocument/2006/relationships/footer" Target="footer209.xml"/><Relationship Id="rId211" Type="http://schemas.openxmlformats.org/officeDocument/2006/relationships/footer" Target="footer208.xml"/><Relationship Id="rId210" Type="http://schemas.openxmlformats.org/officeDocument/2006/relationships/footer" Target="footer207.xml"/><Relationship Id="rId21" Type="http://schemas.openxmlformats.org/officeDocument/2006/relationships/footer" Target="footer21.xml"/><Relationship Id="rId209" Type="http://schemas.openxmlformats.org/officeDocument/2006/relationships/footer" Target="footer206.xml"/><Relationship Id="rId208" Type="http://schemas.openxmlformats.org/officeDocument/2006/relationships/footer" Target="footer205.xml"/><Relationship Id="rId207" Type="http://schemas.openxmlformats.org/officeDocument/2006/relationships/footer" Target="footer204.xml"/><Relationship Id="rId206" Type="http://schemas.openxmlformats.org/officeDocument/2006/relationships/footer" Target="footer203.xml"/><Relationship Id="rId205" Type="http://schemas.openxmlformats.org/officeDocument/2006/relationships/footer" Target="footer202.xml"/><Relationship Id="rId204" Type="http://schemas.openxmlformats.org/officeDocument/2006/relationships/footer" Target="footer201.xml"/><Relationship Id="rId203" Type="http://schemas.openxmlformats.org/officeDocument/2006/relationships/footer" Target="footer200.xml"/><Relationship Id="rId202" Type="http://schemas.openxmlformats.org/officeDocument/2006/relationships/footer" Target="footer199.xml"/><Relationship Id="rId201" Type="http://schemas.openxmlformats.org/officeDocument/2006/relationships/footer" Target="footer198.xml"/><Relationship Id="rId200" Type="http://schemas.openxmlformats.org/officeDocument/2006/relationships/footer" Target="footer197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9" Type="http://schemas.openxmlformats.org/officeDocument/2006/relationships/footer" Target="footer196.xml"/><Relationship Id="rId198" Type="http://schemas.openxmlformats.org/officeDocument/2006/relationships/footer" Target="footer195.xml"/><Relationship Id="rId197" Type="http://schemas.openxmlformats.org/officeDocument/2006/relationships/footer" Target="footer194.xml"/><Relationship Id="rId196" Type="http://schemas.openxmlformats.org/officeDocument/2006/relationships/footer" Target="footer193.xml"/><Relationship Id="rId195" Type="http://schemas.openxmlformats.org/officeDocument/2006/relationships/footer" Target="footer192.xml"/><Relationship Id="rId194" Type="http://schemas.openxmlformats.org/officeDocument/2006/relationships/footer" Target="footer191.xml"/><Relationship Id="rId193" Type="http://schemas.openxmlformats.org/officeDocument/2006/relationships/footer" Target="footer190.xml"/><Relationship Id="rId192" Type="http://schemas.openxmlformats.org/officeDocument/2006/relationships/footer" Target="footer189.xml"/><Relationship Id="rId191" Type="http://schemas.openxmlformats.org/officeDocument/2006/relationships/footer" Target="footer188.xml"/><Relationship Id="rId190" Type="http://schemas.openxmlformats.org/officeDocument/2006/relationships/footer" Target="footer187.xml"/><Relationship Id="rId19" Type="http://schemas.openxmlformats.org/officeDocument/2006/relationships/footer" Target="footer19.xml"/><Relationship Id="rId189" Type="http://schemas.openxmlformats.org/officeDocument/2006/relationships/footer" Target="footer186.xml"/><Relationship Id="rId188" Type="http://schemas.openxmlformats.org/officeDocument/2006/relationships/footer" Target="footer185.xml"/><Relationship Id="rId187" Type="http://schemas.openxmlformats.org/officeDocument/2006/relationships/footer" Target="footer184.xml"/><Relationship Id="rId186" Type="http://schemas.openxmlformats.org/officeDocument/2006/relationships/footer" Target="footer183.xml"/><Relationship Id="rId185" Type="http://schemas.openxmlformats.org/officeDocument/2006/relationships/footer" Target="footer182.xml"/><Relationship Id="rId184" Type="http://schemas.openxmlformats.org/officeDocument/2006/relationships/footer" Target="footer181.xml"/><Relationship Id="rId183" Type="http://schemas.openxmlformats.org/officeDocument/2006/relationships/footer" Target="footer180.xml"/><Relationship Id="rId182" Type="http://schemas.openxmlformats.org/officeDocument/2006/relationships/footer" Target="footer179.xml"/><Relationship Id="rId181" Type="http://schemas.openxmlformats.org/officeDocument/2006/relationships/footer" Target="footer178.xml"/><Relationship Id="rId180" Type="http://schemas.openxmlformats.org/officeDocument/2006/relationships/footer" Target="footer177.xml"/><Relationship Id="rId18" Type="http://schemas.openxmlformats.org/officeDocument/2006/relationships/footer" Target="footer18.xml"/><Relationship Id="rId179" Type="http://schemas.openxmlformats.org/officeDocument/2006/relationships/footer" Target="footer176.xml"/><Relationship Id="rId178" Type="http://schemas.openxmlformats.org/officeDocument/2006/relationships/footer" Target="footer175.xml"/><Relationship Id="rId177" Type="http://schemas.openxmlformats.org/officeDocument/2006/relationships/footer" Target="footer174.xml"/><Relationship Id="rId176" Type="http://schemas.openxmlformats.org/officeDocument/2006/relationships/footer" Target="footer173.xml"/><Relationship Id="rId175" Type="http://schemas.openxmlformats.org/officeDocument/2006/relationships/footer" Target="footer172.xml"/><Relationship Id="rId174" Type="http://schemas.openxmlformats.org/officeDocument/2006/relationships/footer" Target="footer171.xml"/><Relationship Id="rId173" Type="http://schemas.openxmlformats.org/officeDocument/2006/relationships/footer" Target="footer170.xml"/><Relationship Id="rId172" Type="http://schemas.openxmlformats.org/officeDocument/2006/relationships/footer" Target="footer169.xml"/><Relationship Id="rId171" Type="http://schemas.openxmlformats.org/officeDocument/2006/relationships/footer" Target="footer168.xml"/><Relationship Id="rId170" Type="http://schemas.openxmlformats.org/officeDocument/2006/relationships/footer" Target="footer167.xml"/><Relationship Id="rId17" Type="http://schemas.openxmlformats.org/officeDocument/2006/relationships/footer" Target="footer17.xml"/><Relationship Id="rId169" Type="http://schemas.openxmlformats.org/officeDocument/2006/relationships/footer" Target="footer166.xml"/><Relationship Id="rId168" Type="http://schemas.openxmlformats.org/officeDocument/2006/relationships/footer" Target="footer165.xml"/><Relationship Id="rId167" Type="http://schemas.openxmlformats.org/officeDocument/2006/relationships/footer" Target="footer164.xml"/><Relationship Id="rId166" Type="http://schemas.openxmlformats.org/officeDocument/2006/relationships/hyperlink" Target="http://baike.baidu.com/subview/741642/741642.htm" TargetMode="External"/><Relationship Id="rId165" Type="http://schemas.openxmlformats.org/officeDocument/2006/relationships/hyperlink" Target="http://baike.baidu.com/subview/1096302/1096302.htm" TargetMode="External"/><Relationship Id="rId164" Type="http://schemas.openxmlformats.org/officeDocument/2006/relationships/hyperlink" Target="http://baike.baidu.com/subview/3884217/3884217.htm" TargetMode="External"/><Relationship Id="rId163" Type="http://schemas.openxmlformats.org/officeDocument/2006/relationships/footer" Target="footer163.xml"/><Relationship Id="rId162" Type="http://schemas.openxmlformats.org/officeDocument/2006/relationships/footer" Target="footer162.xml"/><Relationship Id="rId161" Type="http://schemas.openxmlformats.org/officeDocument/2006/relationships/footer" Target="footer161.xml"/><Relationship Id="rId160" Type="http://schemas.openxmlformats.org/officeDocument/2006/relationships/footer" Target="footer160.xml"/><Relationship Id="rId16" Type="http://schemas.openxmlformats.org/officeDocument/2006/relationships/footer" Target="footer16.xml"/><Relationship Id="rId159" Type="http://schemas.openxmlformats.org/officeDocument/2006/relationships/footer" Target="footer159.xml"/><Relationship Id="rId158" Type="http://schemas.openxmlformats.org/officeDocument/2006/relationships/footer" Target="footer158.xml"/><Relationship Id="rId157" Type="http://schemas.openxmlformats.org/officeDocument/2006/relationships/footer" Target="footer157.xml"/><Relationship Id="rId156" Type="http://schemas.openxmlformats.org/officeDocument/2006/relationships/footer" Target="footer156.xml"/><Relationship Id="rId155" Type="http://schemas.openxmlformats.org/officeDocument/2006/relationships/footer" Target="footer155.xml"/><Relationship Id="rId154" Type="http://schemas.openxmlformats.org/officeDocument/2006/relationships/footer" Target="footer154.xml"/><Relationship Id="rId153" Type="http://schemas.openxmlformats.org/officeDocument/2006/relationships/footer" Target="footer153.xml"/><Relationship Id="rId152" Type="http://schemas.openxmlformats.org/officeDocument/2006/relationships/footer" Target="footer152.xml"/><Relationship Id="rId151" Type="http://schemas.openxmlformats.org/officeDocument/2006/relationships/footer" Target="footer151.xml"/><Relationship Id="rId150" Type="http://schemas.openxmlformats.org/officeDocument/2006/relationships/footer" Target="footer150.xml"/><Relationship Id="rId15" Type="http://schemas.openxmlformats.org/officeDocument/2006/relationships/footer" Target="footer15.xml"/><Relationship Id="rId149" Type="http://schemas.openxmlformats.org/officeDocument/2006/relationships/footer" Target="footer149.xml"/><Relationship Id="rId148" Type="http://schemas.openxmlformats.org/officeDocument/2006/relationships/footer" Target="footer148.xml"/><Relationship Id="rId147" Type="http://schemas.openxmlformats.org/officeDocument/2006/relationships/footer" Target="footer147.xml"/><Relationship Id="rId146" Type="http://schemas.openxmlformats.org/officeDocument/2006/relationships/footer" Target="footer146.xml"/><Relationship Id="rId145" Type="http://schemas.openxmlformats.org/officeDocument/2006/relationships/footer" Target="footer145.xml"/><Relationship Id="rId144" Type="http://schemas.openxmlformats.org/officeDocument/2006/relationships/footer" Target="footer144.xml"/><Relationship Id="rId143" Type="http://schemas.openxmlformats.org/officeDocument/2006/relationships/footer" Target="footer143.xml"/><Relationship Id="rId142" Type="http://schemas.openxmlformats.org/officeDocument/2006/relationships/footer" Target="footer142.xml"/><Relationship Id="rId141" Type="http://schemas.openxmlformats.org/officeDocument/2006/relationships/footer" Target="footer141.xml"/><Relationship Id="rId140" Type="http://schemas.openxmlformats.org/officeDocument/2006/relationships/footer" Target="footer140.xml"/><Relationship Id="rId14" Type="http://schemas.openxmlformats.org/officeDocument/2006/relationships/footer" Target="footer14.xml"/><Relationship Id="rId139" Type="http://schemas.openxmlformats.org/officeDocument/2006/relationships/footer" Target="footer139.xml"/><Relationship Id="rId138" Type="http://schemas.openxmlformats.org/officeDocument/2006/relationships/footer" Target="footer138.xml"/><Relationship Id="rId137" Type="http://schemas.openxmlformats.org/officeDocument/2006/relationships/footer" Target="footer137.xml"/><Relationship Id="rId136" Type="http://schemas.openxmlformats.org/officeDocument/2006/relationships/footer" Target="footer136.xml"/><Relationship Id="rId135" Type="http://schemas.openxmlformats.org/officeDocument/2006/relationships/footer" Target="footer135.xml"/><Relationship Id="rId134" Type="http://schemas.openxmlformats.org/officeDocument/2006/relationships/footer" Target="footer134.xml"/><Relationship Id="rId133" Type="http://schemas.openxmlformats.org/officeDocument/2006/relationships/footer" Target="footer133.xml"/><Relationship Id="rId132" Type="http://schemas.openxmlformats.org/officeDocument/2006/relationships/footer" Target="footer132.xml"/><Relationship Id="rId131" Type="http://schemas.openxmlformats.org/officeDocument/2006/relationships/footer" Target="footer131.xml"/><Relationship Id="rId130" Type="http://schemas.openxmlformats.org/officeDocument/2006/relationships/footer" Target="footer130.xml"/><Relationship Id="rId13" Type="http://schemas.openxmlformats.org/officeDocument/2006/relationships/footer" Target="footer13.xml"/><Relationship Id="rId129" Type="http://schemas.openxmlformats.org/officeDocument/2006/relationships/footer" Target="footer129.xml"/><Relationship Id="rId128" Type="http://schemas.openxmlformats.org/officeDocument/2006/relationships/footer" Target="footer128.xml"/><Relationship Id="rId127" Type="http://schemas.openxmlformats.org/officeDocument/2006/relationships/footer" Target="footer127.xml"/><Relationship Id="rId126" Type="http://schemas.openxmlformats.org/officeDocument/2006/relationships/footer" Target="footer126.xml"/><Relationship Id="rId125" Type="http://schemas.openxmlformats.org/officeDocument/2006/relationships/footer" Target="footer125.xml"/><Relationship Id="rId124" Type="http://schemas.openxmlformats.org/officeDocument/2006/relationships/footer" Target="footer124.xml"/><Relationship Id="rId123" Type="http://schemas.openxmlformats.org/officeDocument/2006/relationships/footer" Target="footer123.xml"/><Relationship Id="rId122" Type="http://schemas.openxmlformats.org/officeDocument/2006/relationships/footer" Target="footer122.xml"/><Relationship Id="rId121" Type="http://schemas.openxmlformats.org/officeDocument/2006/relationships/footer" Target="footer121.xml"/><Relationship Id="rId120" Type="http://schemas.openxmlformats.org/officeDocument/2006/relationships/footer" Target="footer120.xml"/><Relationship Id="rId12" Type="http://schemas.openxmlformats.org/officeDocument/2006/relationships/footer" Target="footer12.xml"/><Relationship Id="rId119" Type="http://schemas.openxmlformats.org/officeDocument/2006/relationships/footer" Target="footer119.xml"/><Relationship Id="rId118" Type="http://schemas.openxmlformats.org/officeDocument/2006/relationships/footer" Target="footer118.xml"/><Relationship Id="rId117" Type="http://schemas.openxmlformats.org/officeDocument/2006/relationships/footer" Target="footer117.xml"/><Relationship Id="rId116" Type="http://schemas.openxmlformats.org/officeDocument/2006/relationships/footer" Target="footer116.xml"/><Relationship Id="rId115" Type="http://schemas.openxmlformats.org/officeDocument/2006/relationships/footer" Target="footer115.xml"/><Relationship Id="rId114" Type="http://schemas.openxmlformats.org/officeDocument/2006/relationships/footer" Target="footer114.xml"/><Relationship Id="rId113" Type="http://schemas.openxmlformats.org/officeDocument/2006/relationships/footer" Target="footer113.xml"/><Relationship Id="rId112" Type="http://schemas.openxmlformats.org/officeDocument/2006/relationships/footer" Target="footer112.xml"/><Relationship Id="rId111" Type="http://schemas.openxmlformats.org/officeDocument/2006/relationships/footer" Target="footer111.xml"/><Relationship Id="rId110" Type="http://schemas.openxmlformats.org/officeDocument/2006/relationships/footer" Target="footer110.xml"/><Relationship Id="rId11" Type="http://schemas.openxmlformats.org/officeDocument/2006/relationships/footer" Target="footer11.xml"/><Relationship Id="rId109" Type="http://schemas.openxmlformats.org/officeDocument/2006/relationships/footer" Target="footer109.xml"/><Relationship Id="rId108" Type="http://schemas.openxmlformats.org/officeDocument/2006/relationships/footer" Target="footer108.xml"/><Relationship Id="rId107" Type="http://schemas.openxmlformats.org/officeDocument/2006/relationships/footer" Target="footer107.xml"/><Relationship Id="rId106" Type="http://schemas.openxmlformats.org/officeDocument/2006/relationships/footer" Target="footer106.xml"/><Relationship Id="rId105" Type="http://schemas.openxmlformats.org/officeDocument/2006/relationships/footer" Target="footer105.xml"/><Relationship Id="rId104" Type="http://schemas.openxmlformats.org/officeDocument/2006/relationships/footer" Target="footer104.xml"/><Relationship Id="rId103" Type="http://schemas.openxmlformats.org/officeDocument/2006/relationships/footer" Target="footer103.xml"/><Relationship Id="rId102" Type="http://schemas.openxmlformats.org/officeDocument/2006/relationships/footer" Target="footer102.xml"/><Relationship Id="rId101" Type="http://schemas.openxmlformats.org/officeDocument/2006/relationships/footer" Target="footer101.xml"/><Relationship Id="rId100" Type="http://schemas.openxmlformats.org/officeDocument/2006/relationships/footer" Target="footer100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2021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2024-05-30T09:37:52Z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2025-06-19T12:47:06</vt:filetime>
  </property>
</Properties>
</file>